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F9" w:rsidRPr="00962CB4" w:rsidRDefault="00C52C43" w:rsidP="007F149C">
      <w:pPr>
        <w:pStyle w:val="A-BH"/>
      </w:pPr>
      <w:r>
        <w:t>Faith: Some Important Connections</w:t>
      </w:r>
    </w:p>
    <w:p w:rsidR="00BD11D1" w:rsidRPr="00962CB4" w:rsidRDefault="00BD11D1" w:rsidP="007F149C">
      <w:pPr>
        <w:pStyle w:val="A-Text"/>
      </w:pPr>
      <w:r>
        <w:t xml:space="preserve">In silence, answer all but the last question by yourself. The last question will be answered in </w:t>
      </w:r>
      <w:r w:rsidR="007F149C">
        <w:br/>
      </w:r>
      <w:r>
        <w:t xml:space="preserve">small groups. </w:t>
      </w:r>
    </w:p>
    <w:p w:rsidR="00011423" w:rsidRDefault="00011423" w:rsidP="00BD11D1">
      <w:pPr>
        <w:spacing w:line="480" w:lineRule="auto"/>
        <w:rPr>
          <w:rFonts w:ascii="Book Antiqua" w:hAnsi="Book Antiqua"/>
          <w:szCs w:val="24"/>
        </w:rPr>
      </w:pPr>
    </w:p>
    <w:p w:rsidR="00335FE3" w:rsidRPr="00962CB4" w:rsidRDefault="006B62BE" w:rsidP="007F149C">
      <w:pPr>
        <w:pStyle w:val="A-BulletList"/>
        <w:ind w:left="360"/>
      </w:pPr>
      <w:r>
        <w:t>What evidence can you share that illustrates that you a</w:t>
      </w:r>
      <w:r w:rsidR="008A4EDD" w:rsidRPr="00962CB4">
        <w:t xml:space="preserve">re a faithful friend and someone others </w:t>
      </w:r>
      <w:r w:rsidR="007F149C">
        <w:br/>
      </w:r>
      <w:r w:rsidR="008A4EDD" w:rsidRPr="00962CB4">
        <w:t>can trust?</w:t>
      </w:r>
    </w:p>
    <w:p w:rsidR="008A4EDD" w:rsidRDefault="008A4EDD" w:rsidP="007F149C">
      <w:pPr>
        <w:pStyle w:val="A-BulletList"/>
        <w:numPr>
          <w:ilvl w:val="0"/>
          <w:numId w:val="0"/>
        </w:numPr>
        <w:ind w:left="806" w:hanging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806" w:hanging="360"/>
      </w:pPr>
    </w:p>
    <w:p w:rsidR="00666A59" w:rsidRDefault="00666A59" w:rsidP="007F149C">
      <w:pPr>
        <w:pStyle w:val="A-BulletList"/>
        <w:numPr>
          <w:ilvl w:val="0"/>
          <w:numId w:val="0"/>
        </w:numPr>
        <w:ind w:left="806" w:hanging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806" w:hanging="360"/>
      </w:pPr>
    </w:p>
    <w:p w:rsidR="007F149C" w:rsidRPr="00962CB4" w:rsidRDefault="007F149C" w:rsidP="007F149C">
      <w:pPr>
        <w:pStyle w:val="A-BulletList"/>
        <w:numPr>
          <w:ilvl w:val="0"/>
          <w:numId w:val="0"/>
        </w:numPr>
        <w:ind w:left="806" w:hanging="360"/>
      </w:pPr>
    </w:p>
    <w:p w:rsidR="008A4EDD" w:rsidRDefault="008A4EDD" w:rsidP="007F149C">
      <w:pPr>
        <w:pStyle w:val="A-BulletList"/>
        <w:ind w:left="360"/>
      </w:pPr>
      <w:r w:rsidRPr="00962CB4">
        <w:t>Describe a time when you trusted or had faith in another person. Did he or she come through with what you hoped or expected?</w:t>
      </w:r>
    </w:p>
    <w:p w:rsidR="00666A59" w:rsidRPr="00962CB4" w:rsidRDefault="00666A59" w:rsidP="00666A59">
      <w:pPr>
        <w:pStyle w:val="A-BulletList"/>
        <w:numPr>
          <w:ilvl w:val="0"/>
          <w:numId w:val="0"/>
        </w:numPr>
        <w:ind w:left="360"/>
      </w:pPr>
    </w:p>
    <w:p w:rsidR="008A4EDD" w:rsidRDefault="008A4EDD" w:rsidP="007F149C">
      <w:pPr>
        <w:pStyle w:val="A-BulletList"/>
        <w:numPr>
          <w:ilvl w:val="0"/>
          <w:numId w:val="0"/>
        </w:numPr>
        <w:ind w:left="806" w:hanging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806" w:hanging="360"/>
      </w:pPr>
    </w:p>
    <w:p w:rsidR="007F149C" w:rsidRDefault="007F149C" w:rsidP="00666A59">
      <w:pPr>
        <w:pStyle w:val="A-BulletList"/>
        <w:numPr>
          <w:ilvl w:val="0"/>
          <w:numId w:val="0"/>
        </w:numPr>
      </w:pPr>
    </w:p>
    <w:p w:rsidR="007F149C" w:rsidRPr="00962CB4" w:rsidRDefault="007F149C" w:rsidP="007F149C">
      <w:pPr>
        <w:pStyle w:val="A-BulletList"/>
        <w:numPr>
          <w:ilvl w:val="0"/>
          <w:numId w:val="0"/>
        </w:numPr>
        <w:ind w:left="806" w:hanging="360"/>
      </w:pPr>
    </w:p>
    <w:p w:rsidR="008A4EDD" w:rsidRPr="00962CB4" w:rsidRDefault="002777AF" w:rsidP="007F149C">
      <w:pPr>
        <w:pStyle w:val="A-BulletList"/>
        <w:ind w:left="360"/>
      </w:pPr>
      <w:r>
        <w:t>Would you describe faith in its most basic sense as a relationship</w:t>
      </w:r>
      <w:r w:rsidR="00EE2466">
        <w:t>,</w:t>
      </w:r>
      <w:r>
        <w:t xml:space="preserve"> as knowledge</w:t>
      </w:r>
      <w:r w:rsidR="00EE2466">
        <w:t>,</w:t>
      </w:r>
      <w:r w:rsidR="00361AD5">
        <w:t xml:space="preserve"> o</w:t>
      </w:r>
      <w:r w:rsidR="00EE2466">
        <w:t>r</w:t>
      </w:r>
      <w:r w:rsidR="00361AD5">
        <w:t xml:space="preserve"> both</w:t>
      </w:r>
      <w:r>
        <w:t>?</w:t>
      </w:r>
    </w:p>
    <w:p w:rsidR="00011423" w:rsidRDefault="00011423" w:rsidP="007F149C">
      <w:pPr>
        <w:pStyle w:val="A-BulletList"/>
        <w:numPr>
          <w:ilvl w:val="0"/>
          <w:numId w:val="0"/>
        </w:numPr>
        <w:ind w:left="806" w:hanging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806" w:hanging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806" w:hanging="360"/>
      </w:pPr>
    </w:p>
    <w:p w:rsidR="007F149C" w:rsidRDefault="007F149C" w:rsidP="00666A59">
      <w:pPr>
        <w:pStyle w:val="A-BulletList"/>
        <w:numPr>
          <w:ilvl w:val="0"/>
          <w:numId w:val="0"/>
        </w:numPr>
      </w:pPr>
    </w:p>
    <w:p w:rsidR="00666A59" w:rsidRDefault="00666A59" w:rsidP="00666A59">
      <w:pPr>
        <w:pStyle w:val="A-BulletList"/>
        <w:numPr>
          <w:ilvl w:val="0"/>
          <w:numId w:val="0"/>
        </w:numPr>
      </w:pPr>
    </w:p>
    <w:p w:rsidR="00011423" w:rsidRDefault="00011423" w:rsidP="007F149C">
      <w:pPr>
        <w:pStyle w:val="A-BulletList"/>
        <w:ind w:left="360"/>
      </w:pPr>
      <w:r>
        <w:t xml:space="preserve">Why </w:t>
      </w:r>
      <w:r w:rsidR="00B44ECC">
        <w:t>does faith</w:t>
      </w:r>
      <w:r>
        <w:t xml:space="preserve"> in other people and in God require confidence and trust, even when you cannot physically see the one in whom you are placing your trust?</w:t>
      </w:r>
    </w:p>
    <w:p w:rsidR="00011423" w:rsidRDefault="00011423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666A59">
      <w:pPr>
        <w:pStyle w:val="A-BulletList"/>
        <w:numPr>
          <w:ilvl w:val="0"/>
          <w:numId w:val="0"/>
        </w:numPr>
      </w:pPr>
    </w:p>
    <w:p w:rsidR="008A4EDD" w:rsidRDefault="008A4EDD" w:rsidP="007F149C">
      <w:pPr>
        <w:pStyle w:val="A-BulletList"/>
        <w:ind w:left="360"/>
      </w:pPr>
      <w:r w:rsidRPr="00962CB4">
        <w:t xml:space="preserve">How </w:t>
      </w:r>
      <w:r w:rsidR="00682E32">
        <w:t xml:space="preserve">can healthy human relationships help you to </w:t>
      </w:r>
      <w:r w:rsidR="00011423">
        <w:t xml:space="preserve">strengthen your </w:t>
      </w:r>
      <w:r w:rsidR="00682E32">
        <w:t>trust in God?</w:t>
      </w:r>
    </w:p>
    <w:p w:rsidR="00666A59" w:rsidRDefault="00666A59" w:rsidP="00666A59">
      <w:pPr>
        <w:pStyle w:val="A-BulletList"/>
        <w:numPr>
          <w:ilvl w:val="0"/>
          <w:numId w:val="0"/>
        </w:numPr>
        <w:ind w:left="360"/>
      </w:pPr>
    </w:p>
    <w:p w:rsidR="00666A59" w:rsidRDefault="00666A59" w:rsidP="00666A59">
      <w:pPr>
        <w:pStyle w:val="A-BulletList"/>
        <w:numPr>
          <w:ilvl w:val="0"/>
          <w:numId w:val="0"/>
        </w:numPr>
        <w:ind w:left="360"/>
      </w:pPr>
    </w:p>
    <w:p w:rsidR="00666A59" w:rsidRPr="00962CB4" w:rsidRDefault="00666A59" w:rsidP="00666A59">
      <w:pPr>
        <w:pStyle w:val="A-BulletList"/>
        <w:numPr>
          <w:ilvl w:val="0"/>
          <w:numId w:val="0"/>
        </w:numPr>
        <w:ind w:left="360"/>
      </w:pPr>
    </w:p>
    <w:p w:rsidR="008A4EDD" w:rsidRDefault="008A4EDD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011423" w:rsidRDefault="00011423" w:rsidP="007F149C">
      <w:pPr>
        <w:pStyle w:val="A-BulletList"/>
        <w:ind w:left="360"/>
      </w:pPr>
      <w:r>
        <w:lastRenderedPageBreak/>
        <w:t>How c</w:t>
      </w:r>
      <w:r w:rsidRPr="00962CB4">
        <w:t>an a deep knowledge of Jesus Christ help you to develop a more mature faith</w:t>
      </w:r>
      <w:r>
        <w:t xml:space="preserve"> and to improve the quality of your relationships</w:t>
      </w:r>
      <w:r w:rsidRPr="00962CB4">
        <w:t>?</w:t>
      </w:r>
    </w:p>
    <w:p w:rsidR="00011423" w:rsidRDefault="00011423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666A59" w:rsidRDefault="00666A59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666A59">
      <w:pPr>
        <w:pStyle w:val="A-BulletList"/>
        <w:numPr>
          <w:ilvl w:val="0"/>
          <w:numId w:val="0"/>
        </w:numPr>
      </w:pPr>
    </w:p>
    <w:p w:rsidR="00011423" w:rsidRPr="00962CB4" w:rsidRDefault="00011423" w:rsidP="007F149C">
      <w:pPr>
        <w:pStyle w:val="A-BulletList"/>
        <w:ind w:left="360"/>
      </w:pPr>
      <w:r>
        <w:t xml:space="preserve">Is it important to know and be an active member of the Church in order to know Jesus fully, or can you just worship Jesus on your own? Explain your answer. </w:t>
      </w:r>
    </w:p>
    <w:p w:rsidR="00011423" w:rsidRDefault="00011423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666A59">
      <w:pPr>
        <w:pStyle w:val="A-BulletList"/>
        <w:numPr>
          <w:ilvl w:val="0"/>
          <w:numId w:val="0"/>
        </w:numPr>
      </w:pPr>
    </w:p>
    <w:p w:rsidR="00947B0C" w:rsidRPr="00962CB4" w:rsidRDefault="00361AD5" w:rsidP="007F149C">
      <w:pPr>
        <w:pStyle w:val="A-BulletList"/>
        <w:ind w:left="360"/>
      </w:pPr>
      <w:r>
        <w:t>F</w:t>
      </w:r>
      <w:r w:rsidR="00947B0C" w:rsidRPr="00962CB4">
        <w:t xml:space="preserve">riends </w:t>
      </w:r>
      <w:r w:rsidR="00011423">
        <w:t>sometimes</w:t>
      </w:r>
      <w:r w:rsidR="00947B0C" w:rsidRPr="00962CB4">
        <w:t xml:space="preserve"> disappoint us</w:t>
      </w:r>
      <w:r w:rsidR="00011423">
        <w:t xml:space="preserve">; nonetheless, </w:t>
      </w:r>
      <w:r w:rsidR="00947B0C" w:rsidRPr="00962CB4">
        <w:t xml:space="preserve">we </w:t>
      </w:r>
      <w:r w:rsidR="00011423">
        <w:t>often</w:t>
      </w:r>
      <w:r w:rsidR="00947B0C" w:rsidRPr="00962CB4">
        <w:t xml:space="preserve"> have f</w:t>
      </w:r>
      <w:r w:rsidR="00BD11D1">
        <w:t xml:space="preserve">aith in them in the long run. </w:t>
      </w:r>
      <w:r w:rsidR="00C52C43">
        <w:t>Is</w:t>
      </w:r>
      <w:r w:rsidR="00947B0C" w:rsidRPr="00962CB4">
        <w:t xml:space="preserve"> </w:t>
      </w:r>
      <w:r w:rsidR="00C52C43">
        <w:t xml:space="preserve">it also </w:t>
      </w:r>
      <w:r w:rsidR="00947B0C" w:rsidRPr="00962CB4">
        <w:t xml:space="preserve">possible to trust and have faith in the Church even when </w:t>
      </w:r>
      <w:r w:rsidR="00C52C43">
        <w:t>we</w:t>
      </w:r>
      <w:r w:rsidR="00947B0C" w:rsidRPr="00962CB4">
        <w:t xml:space="preserve"> learn about </w:t>
      </w:r>
      <w:r w:rsidR="00BD11D1">
        <w:t xml:space="preserve">the failures or sins of some people within the Church? </w:t>
      </w:r>
      <w:r w:rsidR="00C52C43">
        <w:t>Explain.</w:t>
      </w:r>
    </w:p>
    <w:p w:rsidR="00011423" w:rsidRDefault="00011423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7F149C">
      <w:pPr>
        <w:pStyle w:val="A-BulletList"/>
        <w:numPr>
          <w:ilvl w:val="0"/>
          <w:numId w:val="0"/>
        </w:numPr>
        <w:ind w:left="360"/>
      </w:pPr>
    </w:p>
    <w:p w:rsidR="007F149C" w:rsidRDefault="007F149C" w:rsidP="00666A59">
      <w:pPr>
        <w:pStyle w:val="A-BulletList"/>
        <w:numPr>
          <w:ilvl w:val="0"/>
          <w:numId w:val="0"/>
        </w:numPr>
      </w:pPr>
    </w:p>
    <w:p w:rsidR="00947B0C" w:rsidRPr="00962CB4" w:rsidRDefault="00361AD5" w:rsidP="007F149C">
      <w:pPr>
        <w:pStyle w:val="A-BulletList"/>
        <w:ind w:left="360"/>
      </w:pPr>
      <w:r>
        <w:t xml:space="preserve">The </w:t>
      </w:r>
      <w:r w:rsidR="00BD11D1">
        <w:t>f</w:t>
      </w:r>
      <w:r>
        <w:t xml:space="preserve">aith </w:t>
      </w:r>
      <w:r w:rsidR="0023079F">
        <w:t xml:space="preserve">of the Church </w:t>
      </w:r>
      <w:r w:rsidR="005C4E51">
        <w:t xml:space="preserve">has been </w:t>
      </w:r>
      <w:r>
        <w:t>handed down from generation to generation</w:t>
      </w:r>
      <w:r w:rsidR="00796552">
        <w:t>—</w:t>
      </w:r>
      <w:r>
        <w:t xml:space="preserve">from </w:t>
      </w:r>
      <w:r w:rsidR="00796552">
        <w:t>Jesus</w:t>
      </w:r>
      <w:r w:rsidR="0023079F">
        <w:t xml:space="preserve"> to his</w:t>
      </w:r>
      <w:r w:rsidR="00BD11D1">
        <w:t xml:space="preserve"> Apostles to us. </w:t>
      </w:r>
      <w:r w:rsidR="00341C3D">
        <w:t xml:space="preserve">Knowing this </w:t>
      </w:r>
      <w:r w:rsidR="00EE2466">
        <w:t>truth</w:t>
      </w:r>
      <w:r>
        <w:t xml:space="preserve">, do you think it is possible to have faith </w:t>
      </w:r>
      <w:r w:rsidR="00EE2466">
        <w:t xml:space="preserve">in Jesus Christ </w:t>
      </w:r>
      <w:r>
        <w:t>without the Church</w:t>
      </w:r>
      <w:r w:rsidR="00947B0C" w:rsidRPr="00962CB4">
        <w:t>?</w:t>
      </w:r>
    </w:p>
    <w:p w:rsidR="00947B0C" w:rsidRPr="00962CB4" w:rsidRDefault="00947B0C" w:rsidP="00BD11D1">
      <w:pPr>
        <w:spacing w:line="480" w:lineRule="auto"/>
        <w:rPr>
          <w:rFonts w:ascii="Book Antiqua" w:hAnsi="Book Antiqua"/>
          <w:szCs w:val="24"/>
        </w:rPr>
      </w:pPr>
    </w:p>
    <w:p w:rsidR="00947B0C" w:rsidRPr="00962CB4" w:rsidRDefault="00947B0C" w:rsidP="00BD11D1">
      <w:pPr>
        <w:spacing w:line="480" w:lineRule="auto"/>
        <w:rPr>
          <w:rFonts w:ascii="Book Antiqua" w:hAnsi="Book Antiqua"/>
          <w:szCs w:val="24"/>
        </w:rPr>
      </w:pPr>
    </w:p>
    <w:p w:rsidR="00CF1E1E" w:rsidRDefault="00CF1E1E" w:rsidP="007F149C">
      <w:pPr>
        <w:pStyle w:val="A-Text"/>
      </w:pPr>
      <w:r w:rsidRPr="00900C68">
        <w:t xml:space="preserve">Your group will </w:t>
      </w:r>
      <w:r w:rsidR="00BD11D1" w:rsidRPr="00900C68">
        <w:t xml:space="preserve">answer the following question. </w:t>
      </w:r>
      <w:r w:rsidRPr="00900C68">
        <w:t xml:space="preserve">Choose one member of your group to present your response to the class. </w:t>
      </w:r>
    </w:p>
    <w:p w:rsidR="00D11955" w:rsidRPr="00900C68" w:rsidRDefault="00D11955" w:rsidP="00BD11D1">
      <w:pPr>
        <w:spacing w:line="480" w:lineRule="auto"/>
        <w:rPr>
          <w:rFonts w:ascii="Book Antiqua" w:hAnsi="Book Antiqua"/>
          <w:szCs w:val="24"/>
        </w:rPr>
      </w:pPr>
    </w:p>
    <w:p w:rsidR="00947B0C" w:rsidRPr="007F149C" w:rsidRDefault="00E02048" w:rsidP="007F149C">
      <w:pPr>
        <w:pStyle w:val="A-BulletList"/>
        <w:ind w:left="360"/>
      </w:pPr>
      <w:r w:rsidRPr="007F149C">
        <w:rPr>
          <w:rStyle w:val="A-TextChar"/>
          <w:rFonts w:cs="Arial"/>
        </w:rPr>
        <w:t xml:space="preserve">What </w:t>
      </w:r>
      <w:r w:rsidR="00365DFC" w:rsidRPr="007F149C">
        <w:rPr>
          <w:rStyle w:val="A-TextChar"/>
          <w:rFonts w:cs="Arial"/>
        </w:rPr>
        <w:t>connection is there</w:t>
      </w:r>
      <w:r w:rsidRPr="007F149C">
        <w:rPr>
          <w:rStyle w:val="A-TextChar"/>
          <w:rFonts w:cs="Arial"/>
        </w:rPr>
        <w:t xml:space="preserve"> </w:t>
      </w:r>
      <w:r w:rsidR="00BD11D1" w:rsidRPr="007F149C">
        <w:rPr>
          <w:rStyle w:val="A-TextChar"/>
          <w:rFonts w:cs="Arial"/>
        </w:rPr>
        <w:t>between personal faith and the f</w:t>
      </w:r>
      <w:r w:rsidRPr="007F149C">
        <w:rPr>
          <w:rStyle w:val="A-TextChar"/>
          <w:rFonts w:cs="Arial"/>
        </w:rPr>
        <w:t>aith of the</w:t>
      </w:r>
      <w:r w:rsidR="00947B0C" w:rsidRPr="007F149C">
        <w:rPr>
          <w:rStyle w:val="A-TextChar"/>
          <w:rFonts w:cs="Arial"/>
        </w:rPr>
        <w:t xml:space="preserve"> Church?</w:t>
      </w:r>
      <w:r w:rsidR="00F13693" w:rsidRPr="007F149C">
        <w:rPr>
          <w:rStyle w:val="A-TextChar"/>
          <w:rFonts w:cs="Arial"/>
        </w:rPr>
        <w:t xml:space="preserve"> Are</w:t>
      </w:r>
      <w:r w:rsidR="00F13693" w:rsidRPr="007F149C">
        <w:t xml:space="preserve"> both needed</w:t>
      </w:r>
      <w:r w:rsidR="00CF1E1E" w:rsidRPr="007F149C">
        <w:t xml:space="preserve">, or </w:t>
      </w:r>
      <w:bookmarkStart w:id="0" w:name="_GoBack"/>
      <w:r w:rsidR="00CF1E1E" w:rsidRPr="007F149C">
        <w:t>are your own personal beliefs sufficient</w:t>
      </w:r>
      <w:r w:rsidR="00F13693" w:rsidRPr="007F149C">
        <w:t xml:space="preserve">? </w:t>
      </w:r>
      <w:r w:rsidR="00F07BBE" w:rsidRPr="007F149C">
        <w:t>Explain your response.</w:t>
      </w:r>
      <w:bookmarkEnd w:id="0"/>
    </w:p>
    <w:sectPr w:rsidR="00947B0C" w:rsidRPr="007F149C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3A1" w:rsidRDefault="00D863A1" w:rsidP="004D0079">
      <w:r>
        <w:separator/>
      </w:r>
    </w:p>
  </w:endnote>
  <w:endnote w:type="continuationSeparator" w:id="0">
    <w:p w:rsidR="00D863A1" w:rsidRDefault="00D863A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955" w:rsidRDefault="00D11955" w:rsidP="00D11955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D11955" w:rsidRPr="00D11955" w:rsidRDefault="00D11955" w:rsidP="00D11955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BD11D1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3106</w:t>
                          </w:r>
                        </w:p>
                        <w:p w:rsidR="002C182D" w:rsidRPr="000318AE" w:rsidRDefault="002C182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D11955" w:rsidRDefault="00D11955" w:rsidP="00D11955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D11955" w:rsidRPr="00D11955" w:rsidRDefault="00D11955" w:rsidP="00D11955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BD11D1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3106</w:t>
                    </w:r>
                  </w:p>
                  <w:p w:rsidR="002C182D" w:rsidRPr="000318AE" w:rsidRDefault="002C182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36194</wp:posOffset>
              </wp:positionV>
              <wp:extent cx="5605780" cy="4476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2D" w:rsidRDefault="002C182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BD11D1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D11955" w:rsidRDefault="00BD11D1" w:rsidP="00D11955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BD11D1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2C182D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2C182D">
                            <w:t xml:space="preserve">Document </w:t>
                          </w:r>
                          <w:r w:rsidR="002C182D" w:rsidRPr="000318AE">
                            <w:t xml:space="preserve">#: </w:t>
                          </w:r>
                          <w:r w:rsidR="002C182D" w:rsidRPr="007E461F">
                            <w:t>TX00</w:t>
                          </w:r>
                          <w:r w:rsidR="00D11955">
                            <w:t>3106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PLuAIAAME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" filled="f" stroked="f">
              <v:textbox>
                <w:txbxContent>
                  <w:p w:rsidR="002C182D" w:rsidRDefault="002C182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BD11D1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D11955" w:rsidRDefault="00BD11D1" w:rsidP="00D11955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BD11D1">
                      <w:rPr>
                        <w:sz w:val="21"/>
                        <w:szCs w:val="21"/>
                      </w:rPr>
                      <w:t>Permission to reproduce is granted.</w:t>
                    </w:r>
                    <w:r w:rsidR="002C182D">
                      <w:rPr>
                        <w:sz w:val="21"/>
                        <w:szCs w:val="21"/>
                      </w:rPr>
                      <w:tab/>
                    </w:r>
                    <w:r w:rsidR="002C182D">
                      <w:t xml:space="preserve">Document </w:t>
                    </w:r>
                    <w:r w:rsidR="002C182D" w:rsidRPr="000318AE">
                      <w:t xml:space="preserve">#: </w:t>
                    </w:r>
                    <w:r w:rsidR="002C182D" w:rsidRPr="007E461F">
                      <w:t>TX00</w:t>
                    </w:r>
                    <w:r w:rsidR="00D11955">
                      <w:t>3106</w:t>
                    </w: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3A1" w:rsidRDefault="00D863A1" w:rsidP="004D0079">
      <w:r>
        <w:separator/>
      </w:r>
    </w:p>
  </w:footnote>
  <w:footnote w:type="continuationSeparator" w:id="0">
    <w:p w:rsidR="00D863A1" w:rsidRDefault="00D863A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D1" w:rsidRDefault="00BD11D1" w:rsidP="00BD11D1">
    <w:pPr>
      <w:pStyle w:val="A-Header-articletitlepage2"/>
    </w:pPr>
    <w:r>
      <w:t>Faith: Some Important Connections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666A59">
      <w:rPr>
        <w:noProof/>
      </w:rPr>
      <w:t>2</w:t>
    </w:r>
    <w:r>
      <w:rPr>
        <w:noProof/>
      </w:rPr>
      <w:fldChar w:fldCharType="end"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47" w:rsidRPr="005D1E25" w:rsidRDefault="00F65247" w:rsidP="00F65247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F65247" w:rsidRDefault="00F65247" w:rsidP="00F65247">
    <w:pPr>
      <w:pStyle w:val="Header"/>
    </w:pPr>
  </w:p>
  <w:p w:rsidR="00F65247" w:rsidRDefault="00F65247">
    <w:pPr>
      <w:pStyle w:val="Header"/>
    </w:pPr>
  </w:p>
  <w:p w:rsidR="00F65247" w:rsidRDefault="00F652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1423"/>
    <w:rsid w:val="000174A3"/>
    <w:rsid w:val="000262AD"/>
    <w:rsid w:val="000318AE"/>
    <w:rsid w:val="00031EE1"/>
    <w:rsid w:val="00063D93"/>
    <w:rsid w:val="00084EB9"/>
    <w:rsid w:val="00093CB0"/>
    <w:rsid w:val="000A58D2"/>
    <w:rsid w:val="000A6FAB"/>
    <w:rsid w:val="000B4E68"/>
    <w:rsid w:val="000C201E"/>
    <w:rsid w:val="000C23ED"/>
    <w:rsid w:val="000C5F25"/>
    <w:rsid w:val="000E1ADA"/>
    <w:rsid w:val="000E564B"/>
    <w:rsid w:val="000F6CCE"/>
    <w:rsid w:val="00103E1C"/>
    <w:rsid w:val="001041F7"/>
    <w:rsid w:val="001042C0"/>
    <w:rsid w:val="00122197"/>
    <w:rsid w:val="001309E6"/>
    <w:rsid w:val="001334C6"/>
    <w:rsid w:val="001379AD"/>
    <w:rsid w:val="00152401"/>
    <w:rsid w:val="00172011"/>
    <w:rsid w:val="00175D31"/>
    <w:rsid w:val="00177318"/>
    <w:rsid w:val="00184D6B"/>
    <w:rsid w:val="0019539C"/>
    <w:rsid w:val="001B0877"/>
    <w:rsid w:val="001C0A8C"/>
    <w:rsid w:val="001C0EF4"/>
    <w:rsid w:val="001E64A9"/>
    <w:rsid w:val="001F27F5"/>
    <w:rsid w:val="001F322F"/>
    <w:rsid w:val="001F7384"/>
    <w:rsid w:val="00220CA1"/>
    <w:rsid w:val="00225B1E"/>
    <w:rsid w:val="0023079F"/>
    <w:rsid w:val="00231C40"/>
    <w:rsid w:val="002462BF"/>
    <w:rsid w:val="00254E02"/>
    <w:rsid w:val="00261080"/>
    <w:rsid w:val="00265087"/>
    <w:rsid w:val="00265CD4"/>
    <w:rsid w:val="00272AE8"/>
    <w:rsid w:val="002772AA"/>
    <w:rsid w:val="002777AF"/>
    <w:rsid w:val="00284A63"/>
    <w:rsid w:val="002861FB"/>
    <w:rsid w:val="002928DB"/>
    <w:rsid w:val="00292C4F"/>
    <w:rsid w:val="002A4E6A"/>
    <w:rsid w:val="002B5367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1A63"/>
    <w:rsid w:val="0031278E"/>
    <w:rsid w:val="003157D0"/>
    <w:rsid w:val="003236A3"/>
    <w:rsid w:val="00326542"/>
    <w:rsid w:val="00332755"/>
    <w:rsid w:val="00335FE3"/>
    <w:rsid w:val="003365CF"/>
    <w:rsid w:val="00340334"/>
    <w:rsid w:val="00340D9D"/>
    <w:rsid w:val="00341C3D"/>
    <w:rsid w:val="003477AC"/>
    <w:rsid w:val="00352920"/>
    <w:rsid w:val="00361AD5"/>
    <w:rsid w:val="00365DFC"/>
    <w:rsid w:val="0037014E"/>
    <w:rsid w:val="003739CB"/>
    <w:rsid w:val="0038139E"/>
    <w:rsid w:val="003826EA"/>
    <w:rsid w:val="00386DD9"/>
    <w:rsid w:val="003B0E7A"/>
    <w:rsid w:val="003D381C"/>
    <w:rsid w:val="003E1E93"/>
    <w:rsid w:val="003F5CF4"/>
    <w:rsid w:val="00402645"/>
    <w:rsid w:val="00405DC9"/>
    <w:rsid w:val="00414993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A4359"/>
    <w:rsid w:val="005A6944"/>
    <w:rsid w:val="005C4E51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3270C"/>
    <w:rsid w:val="00645A10"/>
    <w:rsid w:val="00652A68"/>
    <w:rsid w:val="006609CF"/>
    <w:rsid w:val="00666A59"/>
    <w:rsid w:val="00681256"/>
    <w:rsid w:val="00682E32"/>
    <w:rsid w:val="0069306F"/>
    <w:rsid w:val="006A5B02"/>
    <w:rsid w:val="006B3F4F"/>
    <w:rsid w:val="006B62BE"/>
    <w:rsid w:val="006C2FB1"/>
    <w:rsid w:val="006C3AE1"/>
    <w:rsid w:val="006C6F41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96552"/>
    <w:rsid w:val="007B7843"/>
    <w:rsid w:val="007D41EB"/>
    <w:rsid w:val="007E01EA"/>
    <w:rsid w:val="007E41F9"/>
    <w:rsid w:val="007E461F"/>
    <w:rsid w:val="007F149C"/>
    <w:rsid w:val="007F1D2D"/>
    <w:rsid w:val="008062B4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4EDD"/>
    <w:rsid w:val="008A5FEE"/>
    <w:rsid w:val="008B14A0"/>
    <w:rsid w:val="008C00CC"/>
    <w:rsid w:val="008C10BF"/>
    <w:rsid w:val="008D10BC"/>
    <w:rsid w:val="008E4AB0"/>
    <w:rsid w:val="008F12F7"/>
    <w:rsid w:val="008F22A0"/>
    <w:rsid w:val="008F4660"/>
    <w:rsid w:val="008F4C57"/>
    <w:rsid w:val="008F58B2"/>
    <w:rsid w:val="00900C68"/>
    <w:rsid w:val="009064EC"/>
    <w:rsid w:val="00923B47"/>
    <w:rsid w:val="00932126"/>
    <w:rsid w:val="00933E81"/>
    <w:rsid w:val="00945A73"/>
    <w:rsid w:val="00947B0C"/>
    <w:rsid w:val="009561A3"/>
    <w:rsid w:val="009563C5"/>
    <w:rsid w:val="00962CB4"/>
    <w:rsid w:val="00972002"/>
    <w:rsid w:val="009812C0"/>
    <w:rsid w:val="0098145F"/>
    <w:rsid w:val="0098794F"/>
    <w:rsid w:val="0099377E"/>
    <w:rsid w:val="009A3BA5"/>
    <w:rsid w:val="009A4DCE"/>
    <w:rsid w:val="009C214D"/>
    <w:rsid w:val="009D1BC9"/>
    <w:rsid w:val="009D36BA"/>
    <w:rsid w:val="009E3CCE"/>
    <w:rsid w:val="009F2BD3"/>
    <w:rsid w:val="009F4892"/>
    <w:rsid w:val="009F48DD"/>
    <w:rsid w:val="00A00D1F"/>
    <w:rsid w:val="00A032D3"/>
    <w:rsid w:val="00A06AD8"/>
    <w:rsid w:val="00A072A2"/>
    <w:rsid w:val="00A234BF"/>
    <w:rsid w:val="00A4151E"/>
    <w:rsid w:val="00A51E67"/>
    <w:rsid w:val="00A552FD"/>
    <w:rsid w:val="00A55D18"/>
    <w:rsid w:val="00A60740"/>
    <w:rsid w:val="00A63150"/>
    <w:rsid w:val="00A8035C"/>
    <w:rsid w:val="00A8313D"/>
    <w:rsid w:val="00AA0893"/>
    <w:rsid w:val="00AA7F49"/>
    <w:rsid w:val="00AB7278"/>
    <w:rsid w:val="00AD6F0C"/>
    <w:rsid w:val="00AE5F5B"/>
    <w:rsid w:val="00AF1A55"/>
    <w:rsid w:val="00AF2A78"/>
    <w:rsid w:val="00AF4B1B"/>
    <w:rsid w:val="00B11A16"/>
    <w:rsid w:val="00B11C59"/>
    <w:rsid w:val="00B15B28"/>
    <w:rsid w:val="00B22813"/>
    <w:rsid w:val="00B26723"/>
    <w:rsid w:val="00B443C3"/>
    <w:rsid w:val="00B44ECC"/>
    <w:rsid w:val="00B45482"/>
    <w:rsid w:val="00B45A03"/>
    <w:rsid w:val="00B47B42"/>
    <w:rsid w:val="00B51054"/>
    <w:rsid w:val="00B572B7"/>
    <w:rsid w:val="00B74AF2"/>
    <w:rsid w:val="00B77E35"/>
    <w:rsid w:val="00B9224A"/>
    <w:rsid w:val="00B94979"/>
    <w:rsid w:val="00BA3374"/>
    <w:rsid w:val="00BA369C"/>
    <w:rsid w:val="00BC1E13"/>
    <w:rsid w:val="00BC4453"/>
    <w:rsid w:val="00BC6424"/>
    <w:rsid w:val="00BD06B0"/>
    <w:rsid w:val="00BD11D1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2251C"/>
    <w:rsid w:val="00C32529"/>
    <w:rsid w:val="00C3410A"/>
    <w:rsid w:val="00C3609F"/>
    <w:rsid w:val="00C4361D"/>
    <w:rsid w:val="00C50BCE"/>
    <w:rsid w:val="00C51F0D"/>
    <w:rsid w:val="00C52C43"/>
    <w:rsid w:val="00C63FC7"/>
    <w:rsid w:val="00C760F8"/>
    <w:rsid w:val="00C90442"/>
    <w:rsid w:val="00C91156"/>
    <w:rsid w:val="00C9466D"/>
    <w:rsid w:val="00C957EB"/>
    <w:rsid w:val="00CA154C"/>
    <w:rsid w:val="00CC176C"/>
    <w:rsid w:val="00CC2E93"/>
    <w:rsid w:val="00CC5843"/>
    <w:rsid w:val="00CD1FEA"/>
    <w:rsid w:val="00CD2136"/>
    <w:rsid w:val="00CD773E"/>
    <w:rsid w:val="00CF1E1E"/>
    <w:rsid w:val="00D04A29"/>
    <w:rsid w:val="00D105EA"/>
    <w:rsid w:val="00D11955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863A1"/>
    <w:rsid w:val="00DA3AC3"/>
    <w:rsid w:val="00DB0351"/>
    <w:rsid w:val="00DB4EA7"/>
    <w:rsid w:val="00DD28A2"/>
    <w:rsid w:val="00E02048"/>
    <w:rsid w:val="00E02EAF"/>
    <w:rsid w:val="00E04EE8"/>
    <w:rsid w:val="00E10762"/>
    <w:rsid w:val="00E16237"/>
    <w:rsid w:val="00E21B3C"/>
    <w:rsid w:val="00E253AA"/>
    <w:rsid w:val="00E25B78"/>
    <w:rsid w:val="00E368E4"/>
    <w:rsid w:val="00E7545A"/>
    <w:rsid w:val="00EA1709"/>
    <w:rsid w:val="00EB1125"/>
    <w:rsid w:val="00EB5382"/>
    <w:rsid w:val="00EB5EB5"/>
    <w:rsid w:val="00EC358B"/>
    <w:rsid w:val="00EC52EC"/>
    <w:rsid w:val="00EE01C1"/>
    <w:rsid w:val="00EE07AB"/>
    <w:rsid w:val="00EE0D45"/>
    <w:rsid w:val="00EE2466"/>
    <w:rsid w:val="00EE658A"/>
    <w:rsid w:val="00EF0658"/>
    <w:rsid w:val="00EF441F"/>
    <w:rsid w:val="00F06D17"/>
    <w:rsid w:val="00F07BBE"/>
    <w:rsid w:val="00F13693"/>
    <w:rsid w:val="00F31209"/>
    <w:rsid w:val="00F352E1"/>
    <w:rsid w:val="00F374A2"/>
    <w:rsid w:val="00F378C3"/>
    <w:rsid w:val="00F40A11"/>
    <w:rsid w:val="00F43EA7"/>
    <w:rsid w:val="00F443B7"/>
    <w:rsid w:val="00F447FB"/>
    <w:rsid w:val="00F45A6E"/>
    <w:rsid w:val="00F53638"/>
    <w:rsid w:val="00F65247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60CC72-C748-4EBB-B402-8732230B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7696-500B-4675-8964-B9F8B65B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2012-10-12T22:02:00Z</dcterms:created>
  <dcterms:modified xsi:type="dcterms:W3CDTF">2013-01-02T16:57:00Z</dcterms:modified>
</cp:coreProperties>
</file>