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1D9" w:rsidRDefault="009441D9" w:rsidP="00951B51">
      <w:pPr>
        <w:pStyle w:val="A-BH"/>
      </w:pPr>
      <w:bookmarkStart w:id="0" w:name="_GoBack"/>
      <w:bookmarkEnd w:id="0"/>
      <w:r w:rsidRPr="00806A4F">
        <w:t>Final Performance Task Options for Unit 6</w:t>
      </w:r>
    </w:p>
    <w:p w:rsidR="009441D9" w:rsidRPr="00264CFE" w:rsidRDefault="009441D9" w:rsidP="00951B51">
      <w:pPr>
        <w:pStyle w:val="A-CH"/>
      </w:pPr>
      <w:r w:rsidRPr="00264CFE">
        <w:t xml:space="preserve">Important </w:t>
      </w:r>
      <w:r>
        <w:t>I</w:t>
      </w:r>
      <w:r w:rsidRPr="00264CFE">
        <w:t xml:space="preserve">nformation for </w:t>
      </w:r>
      <w:r>
        <w:t>A</w:t>
      </w:r>
      <w:r w:rsidRPr="00264CFE">
        <w:t xml:space="preserve">ll </w:t>
      </w:r>
      <w:r>
        <w:t>T</w:t>
      </w:r>
      <w:r w:rsidRPr="00264CFE">
        <w:t xml:space="preserve">hree </w:t>
      </w:r>
      <w:r>
        <w:t>O</w:t>
      </w:r>
      <w:r w:rsidRPr="00264CFE">
        <w:t>ptions</w:t>
      </w:r>
    </w:p>
    <w:p w:rsidR="009441D9" w:rsidRDefault="009441D9" w:rsidP="00951B51">
      <w:pPr>
        <w:pStyle w:val="A-Text"/>
        <w:spacing w:after="120"/>
      </w:pPr>
      <w:r w:rsidRPr="00264CFE">
        <w:t>The following are the main ideas you are to understand from this unit. They should appear in this final performance task so you</w:t>
      </w:r>
      <w:r w:rsidR="00E8538D">
        <w:t>r</w:t>
      </w:r>
      <w:r w:rsidRPr="00264CFE">
        <w:t xml:space="preserve"> teacher can assess whether you lea</w:t>
      </w:r>
      <w:r w:rsidR="00E8538D">
        <w:t>rned the most essential content.</w:t>
      </w:r>
    </w:p>
    <w:p w:rsidR="009441D9" w:rsidRDefault="009441D9" w:rsidP="00951B51">
      <w:pPr>
        <w:pStyle w:val="A-BulletList-withspaceafter"/>
        <w:rPr>
          <w:rFonts w:cs="Times New Roman"/>
        </w:rPr>
      </w:pPr>
      <w:r>
        <w:rPr>
          <w:rFonts w:cs="Times New Roman"/>
        </w:rPr>
        <w:t>•</w:t>
      </w:r>
      <w:r>
        <w:rPr>
          <w:rFonts w:cs="Times New Roman"/>
        </w:rPr>
        <w:tab/>
      </w:r>
      <w:r>
        <w:t>Our participation in the Eucharist flows from our Baptism into the Body of Christ.</w:t>
      </w:r>
    </w:p>
    <w:p w:rsidR="009441D9" w:rsidRDefault="009441D9" w:rsidP="00951B51">
      <w:pPr>
        <w:pStyle w:val="A-BulletList-withspaceafter"/>
        <w:rPr>
          <w:rFonts w:cs="Times New Roman"/>
        </w:rPr>
      </w:pPr>
      <w:r>
        <w:rPr>
          <w:rFonts w:cs="Times New Roman"/>
        </w:rPr>
        <w:t>•</w:t>
      </w:r>
      <w:r>
        <w:rPr>
          <w:rFonts w:cs="Times New Roman"/>
        </w:rPr>
        <w:tab/>
      </w:r>
      <w:r>
        <w:t>Jesus Christ is truly and fully present in the Eucharist.</w:t>
      </w:r>
    </w:p>
    <w:p w:rsidR="009441D9" w:rsidRDefault="009441D9" w:rsidP="00951B51">
      <w:pPr>
        <w:pStyle w:val="A-BulletList-withspaceafter"/>
        <w:rPr>
          <w:rFonts w:cs="Times New Roman"/>
        </w:rPr>
      </w:pPr>
      <w:r>
        <w:rPr>
          <w:rFonts w:cs="Times New Roman"/>
        </w:rPr>
        <w:t>•</w:t>
      </w:r>
      <w:r>
        <w:rPr>
          <w:rFonts w:cs="Times New Roman"/>
        </w:rPr>
        <w:tab/>
      </w:r>
      <w:r>
        <w:t>Every member of the assembly is essential to the celebration of the Eucharist.</w:t>
      </w:r>
    </w:p>
    <w:p w:rsidR="009441D9" w:rsidRDefault="009441D9" w:rsidP="00951B51">
      <w:pPr>
        <w:pStyle w:val="A-BulletList-withspaceafter"/>
        <w:rPr>
          <w:rFonts w:cs="Times New Roman"/>
        </w:rPr>
      </w:pPr>
      <w:r>
        <w:rPr>
          <w:rFonts w:cs="Times New Roman"/>
        </w:rPr>
        <w:t>•</w:t>
      </w:r>
      <w:r>
        <w:rPr>
          <w:rFonts w:cs="Times New Roman"/>
        </w:rPr>
        <w:tab/>
      </w:r>
      <w:r>
        <w:t>Our participation in the Eucharist calls us to be the Body of Christ in the world.</w:t>
      </w:r>
    </w:p>
    <w:p w:rsidR="009441D9" w:rsidRDefault="009441D9" w:rsidP="00951B51">
      <w:pPr>
        <w:pStyle w:val="A-CH"/>
      </w:pPr>
      <w:r w:rsidRPr="00264CFE">
        <w:t xml:space="preserve">Option </w:t>
      </w:r>
      <w:r>
        <w:t>1</w:t>
      </w:r>
      <w:r w:rsidRPr="00264CFE">
        <w:t>:</w:t>
      </w:r>
      <w:r>
        <w:t xml:space="preserve"> Prepare a Class Liturgy</w:t>
      </w:r>
    </w:p>
    <w:p w:rsidR="009441D9" w:rsidRDefault="009441D9" w:rsidP="00951B51">
      <w:pPr>
        <w:pStyle w:val="A-BulletList-withspaceafter"/>
      </w:pPr>
      <w:r>
        <w:t xml:space="preserve">Prepare a class weekday Eucharistic Liturgy that would be celebrated with a focus on a social justice issue. For example, the liturgy might take up the theme of “feeding the world.” To prepare this liturgy, you will need access to a </w:t>
      </w:r>
      <w:proofErr w:type="spellStart"/>
      <w:r>
        <w:t>missalette</w:t>
      </w:r>
      <w:proofErr w:type="spellEnd"/>
      <w:r>
        <w:t xml:space="preserve"> or to the </w:t>
      </w:r>
      <w:r w:rsidRPr="00806A4F">
        <w:rPr>
          <w:i/>
          <w:iCs/>
        </w:rPr>
        <w:t>Sacramentary</w:t>
      </w:r>
      <w:r>
        <w:t xml:space="preserve"> and </w:t>
      </w:r>
      <w:r w:rsidRPr="00806A4F">
        <w:rPr>
          <w:i/>
          <w:iCs/>
        </w:rPr>
        <w:t>Lectionary.</w:t>
      </w:r>
      <w:r>
        <w:t xml:space="preserve"> Use the regular weekday readings. You will choose the music, write an outline for the homily, and write the General Intercessions. Use the following outline of the Mass as a guide (type these on another sheet of paper):</w:t>
      </w:r>
    </w:p>
    <w:p w:rsidR="009441D9" w:rsidRPr="00951B51" w:rsidRDefault="00E8538D" w:rsidP="00951B51">
      <w:pPr>
        <w:pStyle w:val="A-Text"/>
        <w:rPr>
          <w:b/>
        </w:rPr>
      </w:pPr>
      <w:r>
        <w:rPr>
          <w:b/>
        </w:rPr>
        <w:t>Introductory Rites</w:t>
      </w:r>
    </w:p>
    <w:p w:rsidR="009441D9" w:rsidRDefault="009441D9" w:rsidP="00951B51">
      <w:pPr>
        <w:pStyle w:val="A-Text"/>
        <w:spacing w:before="240" w:after="240"/>
      </w:pPr>
      <w:r>
        <w:t>Gathering Song (Entrance Chant): ___________________________________</w:t>
      </w:r>
      <w:r w:rsidR="00951B51">
        <w:t>_____</w:t>
      </w:r>
    </w:p>
    <w:p w:rsidR="009441D9" w:rsidRDefault="009441D9" w:rsidP="00951B51">
      <w:pPr>
        <w:pStyle w:val="A-Text"/>
        <w:spacing w:after="240"/>
      </w:pPr>
      <w:r>
        <w:t>Opening Prayer (Collect): (usually there is a choice) __________________________</w:t>
      </w:r>
    </w:p>
    <w:p w:rsidR="009441D9" w:rsidRDefault="009441D9" w:rsidP="00951B51">
      <w:pPr>
        <w:pStyle w:val="A-Text"/>
        <w:rPr>
          <w:b/>
        </w:rPr>
      </w:pPr>
      <w:r w:rsidRPr="00951B51">
        <w:rPr>
          <w:b/>
        </w:rPr>
        <w:t>Liturgy of the Word</w:t>
      </w:r>
    </w:p>
    <w:p w:rsidR="00E8538D" w:rsidRPr="00951B51" w:rsidRDefault="00E8538D" w:rsidP="00951B51">
      <w:pPr>
        <w:pStyle w:val="A-Text"/>
        <w:rPr>
          <w:b/>
        </w:rPr>
      </w:pPr>
    </w:p>
    <w:p w:rsidR="009441D9" w:rsidRDefault="009441D9" w:rsidP="00951B51">
      <w:pPr>
        <w:pStyle w:val="A-Text"/>
        <w:spacing w:after="240"/>
      </w:pPr>
      <w:r>
        <w:t>First Reading (Write the Scripture reference; choose a lector.)</w:t>
      </w:r>
    </w:p>
    <w:p w:rsidR="009441D9" w:rsidRDefault="009441D9" w:rsidP="00951B51">
      <w:pPr>
        <w:pStyle w:val="A-Text"/>
        <w:spacing w:after="240"/>
      </w:pPr>
      <w:proofErr w:type="gramStart"/>
      <w:r>
        <w:t>Responsorial Psalm (Find a musical setting.)</w:t>
      </w:r>
      <w:proofErr w:type="gramEnd"/>
      <w:r>
        <w:t xml:space="preserve"> __________________________________</w:t>
      </w:r>
    </w:p>
    <w:p w:rsidR="009441D9" w:rsidRDefault="009441D9" w:rsidP="00951B51">
      <w:pPr>
        <w:pStyle w:val="A-Text"/>
        <w:spacing w:after="240"/>
        <w:rPr>
          <w:rFonts w:cs="Times New Roman"/>
        </w:rPr>
      </w:pPr>
      <w:r>
        <w:t>Gospel Reading (Write the Scripture reference.) _______________________________</w:t>
      </w:r>
      <w:r w:rsidR="00951B51">
        <w:t>_</w:t>
      </w:r>
    </w:p>
    <w:p w:rsidR="009441D9" w:rsidRDefault="009441D9" w:rsidP="00951B51">
      <w:pPr>
        <w:pStyle w:val="A-Text"/>
        <w:spacing w:after="240"/>
      </w:pPr>
      <w:proofErr w:type="gramStart"/>
      <w:r>
        <w:t>Homily (Write an outline for the homily.)</w:t>
      </w:r>
      <w:proofErr w:type="gramEnd"/>
    </w:p>
    <w:p w:rsidR="009441D9" w:rsidRDefault="009441D9" w:rsidP="00951B51">
      <w:pPr>
        <w:pStyle w:val="A-Text"/>
        <w:spacing w:after="240"/>
      </w:pPr>
      <w:r>
        <w:t>Prayers of the Faithful or Universal Prayer (Write the prayers.): _____________</w:t>
      </w:r>
      <w:r w:rsidR="00951B51">
        <w:t>________</w:t>
      </w:r>
    </w:p>
    <w:p w:rsidR="009441D9" w:rsidRDefault="009441D9" w:rsidP="00951B51">
      <w:pPr>
        <w:pStyle w:val="A-Text"/>
        <w:spacing w:after="240"/>
        <w:rPr>
          <w:rFonts w:cs="Times New Roman"/>
        </w:rPr>
      </w:pPr>
      <w:r>
        <w:rPr>
          <w:b/>
          <w:bCs/>
        </w:rPr>
        <w:t>Liturgy of the Eucharist</w:t>
      </w:r>
    </w:p>
    <w:p w:rsidR="009441D9" w:rsidRDefault="009441D9" w:rsidP="00951B51">
      <w:pPr>
        <w:pStyle w:val="A-Text"/>
        <w:spacing w:after="240"/>
      </w:pPr>
      <w:r>
        <w:t>Presentation and Preparation of the Gifts (Choose mu</w:t>
      </w:r>
      <w:r w:rsidR="00951B51">
        <w:t>sic): _________________________</w:t>
      </w:r>
    </w:p>
    <w:p w:rsidR="009441D9" w:rsidRDefault="009441D9" w:rsidP="00951B51">
      <w:pPr>
        <w:pStyle w:val="A-Text"/>
      </w:pPr>
      <w:r>
        <w:lastRenderedPageBreak/>
        <w:t>Eucharistic Prayer (Choose from Eucharistic Prayers I, II, or III)</w:t>
      </w:r>
    </w:p>
    <w:p w:rsidR="00A8110B" w:rsidRDefault="00A8110B" w:rsidP="00A8110B">
      <w:pPr>
        <w:pStyle w:val="A-Text"/>
      </w:pPr>
    </w:p>
    <w:p w:rsidR="009441D9" w:rsidRDefault="009441D9" w:rsidP="00951B51">
      <w:pPr>
        <w:pStyle w:val="A-Text"/>
        <w:spacing w:after="240"/>
      </w:pPr>
      <w:r>
        <w:t>Communion Rite (Locate Eucharistic ministers; choose music.): __________________</w:t>
      </w:r>
      <w:r w:rsidR="00951B51">
        <w:t>__</w:t>
      </w:r>
    </w:p>
    <w:p w:rsidR="009441D9" w:rsidRDefault="009441D9" w:rsidP="00951B51">
      <w:pPr>
        <w:pStyle w:val="A-Text"/>
        <w:spacing w:after="240"/>
      </w:pPr>
      <w:r>
        <w:t>Greeting and Blessing (Choose a blessing.)</w:t>
      </w:r>
    </w:p>
    <w:p w:rsidR="009441D9" w:rsidRDefault="009441D9" w:rsidP="00951B51">
      <w:pPr>
        <w:pStyle w:val="A-Text"/>
        <w:spacing w:after="240"/>
      </w:pPr>
      <w:r>
        <w:t>Dismissal (Choose a concluding song.): _______________________________________</w:t>
      </w:r>
    </w:p>
    <w:p w:rsidR="009441D9" w:rsidRDefault="009441D9" w:rsidP="00951B51">
      <w:pPr>
        <w:pStyle w:val="A-CH"/>
        <w:rPr>
          <w:rFonts w:cs="Times New Roman"/>
        </w:rPr>
      </w:pPr>
      <w:r>
        <w:t>Option 2: Participate in a Class Blog</w:t>
      </w:r>
    </w:p>
    <w:p w:rsidR="009441D9" w:rsidRDefault="009441D9" w:rsidP="00951B51">
      <w:pPr>
        <w:pStyle w:val="A-Text"/>
        <w:rPr>
          <w:rFonts w:cs="Times New Roman"/>
        </w:rPr>
      </w:pPr>
      <w:r>
        <w:t>On a schedule determined by your teacher, you will make contributions to a blog, created by your teacher, on the topic of the Eucharist as a Sacrament of ongoing conversion and transformation. You may be assigned to a learning circle of students who will post blogs together. You may be asked to do outside research, to state your opinion, to list new insights you have gained, etc. There will be two major topics:</w:t>
      </w:r>
    </w:p>
    <w:p w:rsidR="009441D9" w:rsidRDefault="009441D9" w:rsidP="00951B51">
      <w:pPr>
        <w:pStyle w:val="A-Text"/>
        <w:rPr>
          <w:rFonts w:cs="Times New Roman"/>
        </w:rPr>
      </w:pPr>
      <w:r>
        <w:t xml:space="preserve">(1) How is the Eucharist structured? </w:t>
      </w:r>
      <w:proofErr w:type="gramStart"/>
      <w:r>
        <w:t>and</w:t>
      </w:r>
      <w:proofErr w:type="gramEnd"/>
      <w:r>
        <w:t xml:space="preserve"> (2) How does the Eucharist have the power to transform us?</w:t>
      </w:r>
    </w:p>
    <w:p w:rsidR="009441D9" w:rsidRDefault="009441D9" w:rsidP="00951B51">
      <w:pPr>
        <w:pStyle w:val="A-Text"/>
        <w:spacing w:after="120"/>
      </w:pPr>
      <w:r>
        <w:tab/>
        <w:t>When writing for the blog, follow these guidelines:</w:t>
      </w:r>
    </w:p>
    <w:p w:rsidR="009441D9" w:rsidRPr="007350F1" w:rsidRDefault="00951B51" w:rsidP="00951B51">
      <w:pPr>
        <w:pStyle w:val="A-BulletList-withspaceafter"/>
      </w:pPr>
      <w:r>
        <w:rPr>
          <w:rStyle w:val="textChar"/>
        </w:rPr>
        <w:t>•</w:t>
      </w:r>
      <w:r>
        <w:rPr>
          <w:rStyle w:val="textChar"/>
        </w:rPr>
        <w:tab/>
      </w:r>
      <w:r w:rsidR="009441D9">
        <w:t>Always m</w:t>
      </w:r>
      <w:r w:rsidR="009441D9" w:rsidRPr="007350F1">
        <w:t xml:space="preserve">aintain </w:t>
      </w:r>
      <w:r w:rsidR="009441D9">
        <w:t xml:space="preserve">a </w:t>
      </w:r>
      <w:r w:rsidR="009441D9" w:rsidRPr="007350F1">
        <w:t>high standard of writing</w:t>
      </w:r>
      <w:r w:rsidR="009441D9">
        <w:t xml:space="preserve">. Remember that </w:t>
      </w:r>
      <w:r w:rsidR="009441D9" w:rsidRPr="007350F1">
        <w:t>blogs usually have a public audience.</w:t>
      </w:r>
      <w:r w:rsidR="009441D9">
        <w:t xml:space="preserve"> </w:t>
      </w:r>
      <w:r>
        <w:tab/>
      </w:r>
      <w:r w:rsidR="009441D9">
        <w:t>W</w:t>
      </w:r>
      <w:r w:rsidR="009441D9" w:rsidRPr="007350F1">
        <w:t xml:space="preserve">riting should be organized and written with a strong voice. </w:t>
      </w:r>
      <w:r w:rsidR="009441D9">
        <w:t>Before posting, edit your</w:t>
      </w:r>
      <w:r w:rsidR="009441D9" w:rsidRPr="007350F1">
        <w:t xml:space="preserve"> work </w:t>
      </w:r>
      <w:r w:rsidR="009441D9">
        <w:t>for</w:t>
      </w:r>
      <w:r w:rsidR="009441D9" w:rsidRPr="007350F1">
        <w:t xml:space="preserve"> </w:t>
      </w:r>
      <w:r>
        <w:tab/>
      </w:r>
      <w:r w:rsidR="009441D9" w:rsidRPr="007350F1">
        <w:t>spelling, capitalization, punctuation, and grammar. Any outside sources should be cited.</w:t>
      </w:r>
    </w:p>
    <w:p w:rsidR="009441D9" w:rsidRDefault="00A8110B" w:rsidP="00A8110B">
      <w:pPr>
        <w:pStyle w:val="A-BulletList-withspaceafter"/>
        <w:ind w:left="570" w:hanging="570"/>
        <w:rPr>
          <w:rFonts w:cs="Times New Roman"/>
        </w:rPr>
      </w:pPr>
      <w:r>
        <w:rPr>
          <w:rStyle w:val="textChar"/>
        </w:rPr>
        <w:t>•</w:t>
      </w:r>
      <w:r>
        <w:rPr>
          <w:rStyle w:val="textChar"/>
        </w:rPr>
        <w:tab/>
      </w:r>
      <w:r w:rsidR="009441D9">
        <w:t>Make sure that you address, in your cumulative contributions to the blog, all key understandings for this unit.</w:t>
      </w:r>
    </w:p>
    <w:p w:rsidR="009441D9" w:rsidRDefault="009441D9" w:rsidP="00951B51">
      <w:pPr>
        <w:pStyle w:val="A-CH"/>
        <w:rPr>
          <w:rFonts w:cs="Times New Roman"/>
        </w:rPr>
      </w:pPr>
      <w:r>
        <w:t>Option 3: Make a Eucharistic Holy Hour</w:t>
      </w:r>
    </w:p>
    <w:p w:rsidR="009441D9" w:rsidRDefault="009441D9" w:rsidP="00951B51">
      <w:pPr>
        <w:pStyle w:val="A-Text"/>
        <w:spacing w:after="120"/>
      </w:pPr>
      <w:r>
        <w:t xml:space="preserve">Adoration of the Eucharist has been traditional in the Church since the </w:t>
      </w:r>
      <w:proofErr w:type="gramStart"/>
      <w:r>
        <w:t>Middle</w:t>
      </w:r>
      <w:proofErr w:type="gramEnd"/>
      <w:r>
        <w:t xml:space="preserve"> Ages. Make an effort to participate in this tradition by following these steps to make a Eucharistic holy hour:</w:t>
      </w:r>
    </w:p>
    <w:p w:rsidR="009441D9" w:rsidRDefault="009441D9" w:rsidP="00951B51">
      <w:pPr>
        <w:pStyle w:val="A-BulletList-withspaceafter"/>
      </w:pPr>
      <w:r>
        <w:rPr>
          <w:rFonts w:cs="Times New Roman"/>
        </w:rPr>
        <w:t>•</w:t>
      </w:r>
      <w:r>
        <w:rPr>
          <w:rFonts w:cs="Times New Roman"/>
        </w:rPr>
        <w:tab/>
      </w:r>
      <w:r>
        <w:t>Research the history of worship of the Eucharist and related topics (i.e.</w:t>
      </w:r>
      <w:r w:rsidR="00FA73C3">
        <w:t>,</w:t>
      </w:r>
      <w:r>
        <w:t xml:space="preserve"> the practice of the Forty </w:t>
      </w:r>
      <w:r w:rsidR="00951B51">
        <w:tab/>
      </w:r>
      <w:r>
        <w:t>Hours’ Devotion, Perpetual Adoration, and Benediction of the Blessed Sacrament).</w:t>
      </w:r>
    </w:p>
    <w:p w:rsidR="009441D9" w:rsidRDefault="009441D9" w:rsidP="00951B51">
      <w:pPr>
        <w:pStyle w:val="A-BulletList-withspaceafter"/>
        <w:rPr>
          <w:rFonts w:cs="Times New Roman"/>
        </w:rPr>
      </w:pPr>
      <w:r>
        <w:rPr>
          <w:rFonts w:cs="Times New Roman"/>
        </w:rPr>
        <w:t>•</w:t>
      </w:r>
      <w:r>
        <w:rPr>
          <w:rFonts w:cs="Times New Roman"/>
        </w:rPr>
        <w:tab/>
      </w:r>
      <w:r>
        <w:t>Make your own personal holy hour (i.e.</w:t>
      </w:r>
      <w:r w:rsidR="00FA73C3">
        <w:t>,</w:t>
      </w:r>
      <w:r>
        <w:t xml:space="preserve"> sixty minutes) before the Blessed Sacrament. Many </w:t>
      </w:r>
      <w:r w:rsidR="00951B51">
        <w:tab/>
      </w:r>
      <w:r>
        <w:t xml:space="preserve">parishes today have available special times of prayer before the Host, when it is placed in a </w:t>
      </w:r>
      <w:r w:rsidR="00951B51">
        <w:tab/>
      </w:r>
      <w:r>
        <w:t xml:space="preserve">monstrance on the altar. Or, you may simply find a time to pray in church. (You will remember that </w:t>
      </w:r>
      <w:r w:rsidR="00951B51">
        <w:tab/>
      </w:r>
      <w:r>
        <w:t xml:space="preserve">the sanctuary light lit near the tabernacle is a reminder that the Body and Blood of Christ </w:t>
      </w:r>
      <w:proofErr w:type="gramStart"/>
      <w:r>
        <w:t>is</w:t>
      </w:r>
      <w:proofErr w:type="gramEnd"/>
      <w:r>
        <w:t xml:space="preserve"> </w:t>
      </w:r>
      <w:r w:rsidR="00E8538D">
        <w:tab/>
      </w:r>
      <w:r>
        <w:t>present.</w:t>
      </w:r>
      <w:r w:rsidR="00E8538D">
        <w:t>)</w:t>
      </w:r>
    </w:p>
    <w:p w:rsidR="009441D9" w:rsidRDefault="009441D9" w:rsidP="00951B51">
      <w:pPr>
        <w:pStyle w:val="A-BulletList-withspaceafter"/>
        <w:ind w:left="570" w:hanging="570"/>
        <w:rPr>
          <w:rFonts w:cs="Times New Roman"/>
        </w:rPr>
      </w:pPr>
      <w:r>
        <w:rPr>
          <w:rFonts w:cs="Times New Roman"/>
        </w:rPr>
        <w:t>•</w:t>
      </w:r>
      <w:r>
        <w:rPr>
          <w:rFonts w:cs="Times New Roman"/>
        </w:rPr>
        <w:tab/>
      </w:r>
      <w:r>
        <w:t xml:space="preserve">Beforehand, make an informal plan for prayer. Will you bring a favorite book of prayers or </w:t>
      </w:r>
      <w:r w:rsidR="00951B51">
        <w:tab/>
      </w:r>
      <w:r w:rsidR="00FA73C3">
        <w:t>meditations? Will you say the R</w:t>
      </w:r>
      <w:r>
        <w:t xml:space="preserve">osary? Will you bring a Bible to pray with a favorite psalm or Bible </w:t>
      </w:r>
      <w:r w:rsidR="00951B51">
        <w:tab/>
      </w:r>
      <w:r w:rsidR="00FA73C3">
        <w:t>passage</w:t>
      </w:r>
      <w:r>
        <w:t xml:space="preserve">? Be sure to leave some time for talking to and listening to God in your own way. </w:t>
      </w:r>
      <w:r w:rsidR="00951B51">
        <w:tab/>
      </w:r>
      <w:r>
        <w:t>Remember that you are in the presence of the living God, in the Body of Jesus Christ present in the tabernacle or in the monstrance.</w:t>
      </w:r>
    </w:p>
    <w:p w:rsidR="009441D9" w:rsidRDefault="009441D9" w:rsidP="00951B51">
      <w:pPr>
        <w:pStyle w:val="A-BulletList-withspaceafter"/>
        <w:ind w:left="570" w:hanging="570"/>
      </w:pPr>
      <w:r>
        <w:rPr>
          <w:rFonts w:cs="Times New Roman"/>
        </w:rPr>
        <w:t>•</w:t>
      </w:r>
      <w:r>
        <w:rPr>
          <w:rFonts w:cs="Times New Roman"/>
        </w:rPr>
        <w:tab/>
      </w:r>
      <w:r w:rsidR="00E8538D">
        <w:t>Afterward</w:t>
      </w:r>
      <w:r>
        <w:t>, write a two-page report recounting your experience. Use the following questions as a guide:</w:t>
      </w:r>
    </w:p>
    <w:p w:rsidR="009441D9" w:rsidRDefault="009441D9" w:rsidP="00951B51">
      <w:pPr>
        <w:pStyle w:val="A-BulletList-withspaceafter"/>
        <w:ind w:left="576"/>
      </w:pPr>
      <w:r>
        <w:lastRenderedPageBreak/>
        <w:t>◦</w:t>
      </w:r>
      <w:r>
        <w:rPr>
          <w:rFonts w:cs="Times New Roman"/>
        </w:rPr>
        <w:tab/>
      </w:r>
      <w:proofErr w:type="gramStart"/>
      <w:r>
        <w:t>What</w:t>
      </w:r>
      <w:proofErr w:type="gramEnd"/>
      <w:r>
        <w:t xml:space="preserve"> were my thoughts and feelings before I went to church? </w:t>
      </w:r>
    </w:p>
    <w:p w:rsidR="009441D9" w:rsidRDefault="009441D9" w:rsidP="00951B51">
      <w:pPr>
        <w:pStyle w:val="A-BulletList-withspaceafter"/>
        <w:ind w:left="576"/>
        <w:rPr>
          <w:rFonts w:cs="Times New Roman"/>
        </w:rPr>
      </w:pPr>
      <w:r>
        <w:t>◦</w:t>
      </w:r>
      <w:r>
        <w:rPr>
          <w:rFonts w:cs="Times New Roman"/>
        </w:rPr>
        <w:tab/>
      </w:r>
      <w:r>
        <w:t xml:space="preserve">How did the hour progress? Did I keep to my plan? Did I find my plan of prayer helpful? Did I </w:t>
      </w:r>
      <w:r w:rsidR="00951B51">
        <w:tab/>
      </w:r>
      <w:r>
        <w:t>vary my plan in any way?</w:t>
      </w:r>
    </w:p>
    <w:p w:rsidR="009441D9" w:rsidRDefault="009441D9" w:rsidP="00951B51">
      <w:pPr>
        <w:pStyle w:val="A-BulletList-withspaceafter"/>
        <w:ind w:left="576"/>
        <w:rPr>
          <w:rFonts w:cs="Times New Roman"/>
        </w:rPr>
      </w:pPr>
      <w:r>
        <w:t>◦</w:t>
      </w:r>
      <w:r>
        <w:rPr>
          <w:rFonts w:cs="Times New Roman"/>
        </w:rPr>
        <w:tab/>
      </w:r>
      <w:proofErr w:type="gramStart"/>
      <w:r>
        <w:t>What</w:t>
      </w:r>
      <w:proofErr w:type="gramEnd"/>
      <w:r>
        <w:t xml:space="preserve"> were my feelings and attitudes during the </w:t>
      </w:r>
      <w:r w:rsidR="00FA73C3">
        <w:t xml:space="preserve">hour? Was I agitated at times? </w:t>
      </w:r>
      <w:proofErr w:type="gramStart"/>
      <w:r w:rsidR="00FA73C3">
        <w:t>p</w:t>
      </w:r>
      <w:r>
        <w:t>eaceful</w:t>
      </w:r>
      <w:proofErr w:type="gramEnd"/>
      <w:r>
        <w:t xml:space="preserve">? </w:t>
      </w:r>
      <w:r w:rsidR="00951B51">
        <w:tab/>
      </w:r>
      <w:r>
        <w:t xml:space="preserve">Did I get into prayer right away, or did I gradually feel more comfortable with this quiet time? </w:t>
      </w:r>
      <w:r w:rsidR="00951B51">
        <w:tab/>
      </w:r>
      <w:r>
        <w:t xml:space="preserve">What difficulties did I experience? Did I experience any particular benefits that I can now </w:t>
      </w:r>
      <w:r w:rsidR="00951B51">
        <w:tab/>
      </w:r>
      <w:r>
        <w:t>recognize?</w:t>
      </w:r>
    </w:p>
    <w:p w:rsidR="009441D9" w:rsidRPr="007350F1" w:rsidRDefault="009441D9" w:rsidP="00951B51">
      <w:pPr>
        <w:pStyle w:val="A-BulletList-withspaceafter"/>
        <w:ind w:left="576"/>
        <w:rPr>
          <w:rFonts w:cs="Times New Roman"/>
        </w:rPr>
      </w:pPr>
      <w:r>
        <w:t>◦</w:t>
      </w:r>
      <w:r>
        <w:rPr>
          <w:rFonts w:cs="Times New Roman"/>
        </w:rPr>
        <w:tab/>
      </w:r>
      <w:r>
        <w:t xml:space="preserve">How do I relate the key understandings of this unit to Eucharistic worship, both personally </w:t>
      </w:r>
      <w:r w:rsidR="00951B51">
        <w:tab/>
      </w:r>
      <w:r>
        <w:t>(as in my time of prayer) and in general?</w:t>
      </w:r>
    </w:p>
    <w:p w:rsidR="009441D9" w:rsidRDefault="009441D9" w:rsidP="00951B51">
      <w:pPr>
        <w:pStyle w:val="A-BulletList-withspaceafter"/>
        <w:ind w:left="576"/>
        <w:rPr>
          <w:rFonts w:cs="Times New Roman"/>
        </w:rPr>
      </w:pPr>
      <w:r>
        <w:t>◦</w:t>
      </w:r>
      <w:r>
        <w:rPr>
          <w:rFonts w:cs="Times New Roman"/>
        </w:rPr>
        <w:tab/>
      </w:r>
      <w:proofErr w:type="gramStart"/>
      <w:r>
        <w:t>Was</w:t>
      </w:r>
      <w:proofErr w:type="gramEnd"/>
      <w:r>
        <w:t xml:space="preserve"> this time valuable or helpful to me? Would I plan to do this again? Did I gain any insight </w:t>
      </w:r>
      <w:r w:rsidR="00951B51">
        <w:tab/>
      </w:r>
      <w:r>
        <w:t>into the reasons for this long-lasting tradition of prayer in the Church?</w:t>
      </w:r>
    </w:p>
    <w:sectPr w:rsidR="009441D9" w:rsidSect="00806A4F">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C96" w:rsidRDefault="00E67C96" w:rsidP="004D0079">
      <w:r>
        <w:separator/>
      </w:r>
    </w:p>
    <w:p w:rsidR="00E67C96" w:rsidRDefault="00E67C96"/>
  </w:endnote>
  <w:endnote w:type="continuationSeparator" w:id="0">
    <w:p w:rsidR="00E67C96" w:rsidRDefault="00E67C96" w:rsidP="004D0079">
      <w:r>
        <w:continuationSeparator/>
      </w:r>
    </w:p>
    <w:p w:rsidR="00E67C96" w:rsidRDefault="00E67C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1D9" w:rsidRPr="00F82D2A" w:rsidRDefault="00E67C96"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9441D9" w:rsidRPr="005A4CC5" w:rsidRDefault="009441D9" w:rsidP="000318AE">
                <w:pPr>
                  <w:tabs>
                    <w:tab w:val="left" w:pos="5610"/>
                  </w:tabs>
                  <w:spacing w:line="276" w:lineRule="auto"/>
                  <w:rPr>
                    <w:rFonts w:ascii="Arial" w:hAnsi="Arial" w:cs="Arial"/>
                    <w:color w:val="000000"/>
                    <w:sz w:val="21"/>
                    <w:szCs w:val="21"/>
                  </w:rPr>
                </w:pPr>
                <w:proofErr w:type="gramStart"/>
                <w:r w:rsidRPr="005A4CC5">
                  <w:rPr>
                    <w:rFonts w:ascii="Arial" w:hAnsi="Arial" w:cs="Arial"/>
                    <w:color w:val="000000"/>
                    <w:sz w:val="21"/>
                    <w:szCs w:val="21"/>
                  </w:rPr>
                  <w:t>© 201</w:t>
                </w:r>
                <w:r>
                  <w:rPr>
                    <w:rFonts w:ascii="Arial" w:hAnsi="Arial" w:cs="Arial"/>
                    <w:color w:val="000000"/>
                    <w:sz w:val="21"/>
                    <w:szCs w:val="21"/>
                  </w:rPr>
                  <w:t>2</w:t>
                </w:r>
                <w:r w:rsidRPr="005A4CC5">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9441D9" w:rsidRPr="000318AE" w:rsidRDefault="009441D9" w:rsidP="000318AE">
                <w:pPr>
                  <w:tabs>
                    <w:tab w:val="right" w:pos="8550"/>
                  </w:tabs>
                  <w:rPr>
                    <w:rFonts w:ascii="Calibri" w:hAnsi="Calibri" w:cs="Calibri"/>
                    <w:color w:val="000000"/>
                    <w:sz w:val="22"/>
                    <w:szCs w:val="22"/>
                  </w:rPr>
                </w:pPr>
                <w:r w:rsidRPr="005A4CC5">
                  <w:rPr>
                    <w:rFonts w:ascii="Arial" w:hAnsi="Arial" w:cs="Arial"/>
                    <w:color w:val="000000"/>
                    <w:sz w:val="19"/>
                    <w:szCs w:val="19"/>
                  </w:rPr>
                  <w:t>Living in Christ Series</w:t>
                </w:r>
                <w:r w:rsidRPr="005A4CC5">
                  <w:rPr>
                    <w:rFonts w:ascii="Arial" w:hAnsi="Arial" w:cs="Arial"/>
                    <w:color w:val="000000"/>
                    <w:sz w:val="21"/>
                    <w:szCs w:val="21"/>
                  </w:rPr>
                  <w:tab/>
                </w:r>
                <w:r w:rsidRPr="005A4CC5">
                  <w:rPr>
                    <w:rFonts w:ascii="Arial" w:hAnsi="Arial" w:cs="Arial"/>
                    <w:color w:val="000000"/>
                    <w:sz w:val="18"/>
                    <w:szCs w:val="18"/>
                  </w:rPr>
                  <w:t xml:space="preserve">Document #: </w:t>
                </w:r>
                <w:r w:rsidRPr="00D52202">
                  <w:rPr>
                    <w:rFonts w:ascii="Arial" w:hAnsi="Arial" w:cs="Arial"/>
                    <w:color w:val="000000"/>
                    <w:sz w:val="18"/>
                    <w:szCs w:val="18"/>
                  </w:rPr>
                  <w:t>TX002133</w:t>
                </w:r>
              </w:p>
              <w:p w:rsidR="009441D9" w:rsidRPr="000318AE" w:rsidRDefault="009441D9" w:rsidP="000318AE"/>
            </w:txbxContent>
          </v:textbox>
        </v:shape>
      </w:pict>
    </w:r>
    <w:r w:rsidR="00E8538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65pt;height:3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1D9" w:rsidRDefault="00E67C96">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1;visibility:visible" filled="f" stroked="f">
          <v:textbox>
            <w:txbxContent>
              <w:p w:rsidR="009441D9" w:rsidRPr="005A4CC5" w:rsidRDefault="009441D9" w:rsidP="000318AE">
                <w:pPr>
                  <w:tabs>
                    <w:tab w:val="left" w:pos="5610"/>
                  </w:tabs>
                  <w:spacing w:line="276" w:lineRule="auto"/>
                  <w:rPr>
                    <w:rFonts w:ascii="Arial" w:hAnsi="Arial" w:cs="Arial"/>
                    <w:color w:val="000000"/>
                    <w:sz w:val="21"/>
                    <w:szCs w:val="21"/>
                  </w:rPr>
                </w:pPr>
                <w:proofErr w:type="gramStart"/>
                <w:r w:rsidRPr="005A4CC5">
                  <w:rPr>
                    <w:rFonts w:ascii="Arial" w:hAnsi="Arial" w:cs="Arial"/>
                    <w:color w:val="000000"/>
                    <w:sz w:val="21"/>
                    <w:szCs w:val="21"/>
                  </w:rPr>
                  <w:t>© 201</w:t>
                </w:r>
                <w:r>
                  <w:rPr>
                    <w:rFonts w:ascii="Arial" w:hAnsi="Arial" w:cs="Arial"/>
                    <w:color w:val="000000"/>
                    <w:sz w:val="21"/>
                    <w:szCs w:val="21"/>
                  </w:rPr>
                  <w:t>2</w:t>
                </w:r>
                <w:r w:rsidRPr="005A4CC5">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9441D9" w:rsidRPr="000318AE" w:rsidRDefault="009441D9" w:rsidP="000318AE">
                <w:pPr>
                  <w:tabs>
                    <w:tab w:val="right" w:pos="8550"/>
                  </w:tabs>
                  <w:rPr>
                    <w:rFonts w:ascii="Calibri" w:hAnsi="Calibri" w:cs="Calibri"/>
                    <w:color w:val="000000"/>
                    <w:sz w:val="22"/>
                    <w:szCs w:val="22"/>
                  </w:rPr>
                </w:pPr>
                <w:r w:rsidRPr="005A4CC5">
                  <w:rPr>
                    <w:rFonts w:ascii="Arial" w:hAnsi="Arial" w:cs="Arial"/>
                    <w:color w:val="000000"/>
                    <w:sz w:val="19"/>
                    <w:szCs w:val="19"/>
                  </w:rPr>
                  <w:t>Living in Christ Series</w:t>
                </w:r>
                <w:r w:rsidRPr="005A4CC5">
                  <w:rPr>
                    <w:rFonts w:ascii="Arial" w:hAnsi="Arial" w:cs="Arial"/>
                    <w:color w:val="000000"/>
                    <w:sz w:val="21"/>
                    <w:szCs w:val="21"/>
                  </w:rPr>
                  <w:tab/>
                </w:r>
                <w:r w:rsidRPr="005A4CC5">
                  <w:rPr>
                    <w:rFonts w:ascii="Arial" w:hAnsi="Arial" w:cs="Arial"/>
                    <w:color w:val="000000"/>
                    <w:sz w:val="18"/>
                    <w:szCs w:val="18"/>
                  </w:rPr>
                  <w:t xml:space="preserve">Document #: </w:t>
                </w:r>
                <w:r w:rsidRPr="00D52202">
                  <w:rPr>
                    <w:rFonts w:ascii="Arial" w:hAnsi="Arial" w:cs="Arial"/>
                    <w:color w:val="000000"/>
                    <w:sz w:val="18"/>
                    <w:szCs w:val="18"/>
                  </w:rPr>
                  <w:t>TX002133</w:t>
                </w:r>
              </w:p>
              <w:p w:rsidR="009441D9" w:rsidRPr="000E1ADA" w:rsidRDefault="009441D9" w:rsidP="000318AE">
                <w:pPr>
                  <w:tabs>
                    <w:tab w:val="left" w:pos="5610"/>
                  </w:tabs>
                  <w:rPr>
                    <w:sz w:val="18"/>
                    <w:szCs w:val="18"/>
                  </w:rPr>
                </w:pPr>
              </w:p>
            </w:txbxContent>
          </v:textbox>
        </v:shape>
      </w:pict>
    </w:r>
    <w:r w:rsidR="00E8538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65pt;height:3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C96" w:rsidRDefault="00E67C96" w:rsidP="004D0079">
      <w:r>
        <w:separator/>
      </w:r>
    </w:p>
    <w:p w:rsidR="00E67C96" w:rsidRDefault="00E67C96"/>
  </w:footnote>
  <w:footnote w:type="continuationSeparator" w:id="0">
    <w:p w:rsidR="00E67C96" w:rsidRDefault="00E67C96" w:rsidP="004D0079">
      <w:r>
        <w:continuationSeparator/>
      </w:r>
    </w:p>
    <w:p w:rsidR="00E67C96" w:rsidRDefault="00E67C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1D9" w:rsidRDefault="009441D9" w:rsidP="00DC08C5">
    <w:pPr>
      <w:pStyle w:val="A-Header-articletitlepage2"/>
      <w:rPr>
        <w:rFonts w:cs="Times New Roman"/>
      </w:rPr>
    </w:pPr>
    <w:r w:rsidRPr="00D52202">
      <w:t>Final Performance Task Options for Unit 6</w:t>
    </w:r>
    <w:r>
      <w:rPr>
        <w:rFonts w:cs="Times New Roman"/>
      </w:rPr>
      <w:tab/>
    </w:r>
    <w:r w:rsidRPr="00F82D2A">
      <w:t xml:space="preserve">Page | </w:t>
    </w:r>
    <w:r w:rsidR="008A6423">
      <w:fldChar w:fldCharType="begin"/>
    </w:r>
    <w:r w:rsidR="006F54D2">
      <w:instrText xml:space="preserve"> PAGE   \* MERGEFORMAT </w:instrText>
    </w:r>
    <w:r w:rsidR="008A6423">
      <w:fldChar w:fldCharType="separate"/>
    </w:r>
    <w:r w:rsidR="00FA73C3">
      <w:rPr>
        <w:noProof/>
      </w:rPr>
      <w:t>2</w:t>
    </w:r>
    <w:r w:rsidR="008A6423">
      <w:rPr>
        <w:noProof/>
      </w:rPr>
      <w:fldChar w:fldCharType="end"/>
    </w:r>
  </w:p>
  <w:p w:rsidR="009441D9" w:rsidRDefault="009441D9"/>
  <w:p w:rsidR="009441D9" w:rsidRDefault="009441D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1D9" w:rsidRPr="003E24F6" w:rsidRDefault="009441D9" w:rsidP="003E24F6">
    <w:pPr>
      <w:pStyle w:val="A-Header-coursetitlesubtitlepage1"/>
      <w:rPr>
        <w:rFonts w:cs="Times New Roman"/>
      </w:rPr>
    </w:pPr>
    <w:r>
      <w:t>The Sacraments: Encounters with Christ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6AD9448C"/>
    <w:multiLevelType w:val="hybridMultilevel"/>
    <w:tmpl w:val="E84C4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0"/>
  </w:num>
  <w:num w:numId="20">
    <w:abstractNumId w:val="2"/>
  </w:num>
  <w:num w:numId="21">
    <w:abstractNumId w:val="3"/>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62AD"/>
    <w:rsid w:val="00026B17"/>
    <w:rsid w:val="000318AE"/>
    <w:rsid w:val="00050AAA"/>
    <w:rsid w:val="00056DA9"/>
    <w:rsid w:val="00084EB9"/>
    <w:rsid w:val="00093CB0"/>
    <w:rsid w:val="000A391A"/>
    <w:rsid w:val="000B4E68"/>
    <w:rsid w:val="000C5F25"/>
    <w:rsid w:val="000D5ED9"/>
    <w:rsid w:val="000E1ADA"/>
    <w:rsid w:val="000E564B"/>
    <w:rsid w:val="000F6CCE"/>
    <w:rsid w:val="00100907"/>
    <w:rsid w:val="00103E1C"/>
    <w:rsid w:val="00122197"/>
    <w:rsid w:val="001309E6"/>
    <w:rsid w:val="00130AE1"/>
    <w:rsid w:val="001334C6"/>
    <w:rsid w:val="00147DE7"/>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61080"/>
    <w:rsid w:val="00264CFE"/>
    <w:rsid w:val="00265087"/>
    <w:rsid w:val="00270AF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405DC9"/>
    <w:rsid w:val="00405F6D"/>
    <w:rsid w:val="00414D05"/>
    <w:rsid w:val="00416A83"/>
    <w:rsid w:val="00423B78"/>
    <w:rsid w:val="004311A3"/>
    <w:rsid w:val="004425DC"/>
    <w:rsid w:val="00454A1D"/>
    <w:rsid w:val="00460918"/>
    <w:rsid w:val="00475571"/>
    <w:rsid w:val="004A2B2E"/>
    <w:rsid w:val="004A3116"/>
    <w:rsid w:val="004A7DE2"/>
    <w:rsid w:val="004C5561"/>
    <w:rsid w:val="004D0079"/>
    <w:rsid w:val="004D74F6"/>
    <w:rsid w:val="004D7A2E"/>
    <w:rsid w:val="004E5DFC"/>
    <w:rsid w:val="00500FAD"/>
    <w:rsid w:val="0050251D"/>
    <w:rsid w:val="00512FE3"/>
    <w:rsid w:val="00534166"/>
    <w:rsid w:val="00545244"/>
    <w:rsid w:val="00546239"/>
    <w:rsid w:val="00555CB8"/>
    <w:rsid w:val="00555EA6"/>
    <w:rsid w:val="0058460F"/>
    <w:rsid w:val="005A4359"/>
    <w:rsid w:val="005A4CC5"/>
    <w:rsid w:val="005A6944"/>
    <w:rsid w:val="005B29E2"/>
    <w:rsid w:val="005E0C08"/>
    <w:rsid w:val="005F599B"/>
    <w:rsid w:val="0060248C"/>
    <w:rsid w:val="006067CC"/>
    <w:rsid w:val="00614B48"/>
    <w:rsid w:val="00623829"/>
    <w:rsid w:val="00624A61"/>
    <w:rsid w:val="006328D4"/>
    <w:rsid w:val="00645A10"/>
    <w:rsid w:val="006515F4"/>
    <w:rsid w:val="00652A68"/>
    <w:rsid w:val="00656241"/>
    <w:rsid w:val="006609CF"/>
    <w:rsid w:val="006617CF"/>
    <w:rsid w:val="00670AE9"/>
    <w:rsid w:val="0069306F"/>
    <w:rsid w:val="006A5B02"/>
    <w:rsid w:val="006B3F4F"/>
    <w:rsid w:val="006C1F80"/>
    <w:rsid w:val="006C2FB1"/>
    <w:rsid w:val="006C6F41"/>
    <w:rsid w:val="006D6EE7"/>
    <w:rsid w:val="006E27C3"/>
    <w:rsid w:val="006E4F88"/>
    <w:rsid w:val="006F54D2"/>
    <w:rsid w:val="006F5958"/>
    <w:rsid w:val="0070169A"/>
    <w:rsid w:val="00702374"/>
    <w:rsid w:val="007034FE"/>
    <w:rsid w:val="0070587C"/>
    <w:rsid w:val="007137D5"/>
    <w:rsid w:val="0073114D"/>
    <w:rsid w:val="007350F1"/>
    <w:rsid w:val="00736AC9"/>
    <w:rsid w:val="00745B49"/>
    <w:rsid w:val="0074663C"/>
    <w:rsid w:val="00750DCB"/>
    <w:rsid w:val="007554A3"/>
    <w:rsid w:val="00781027"/>
    <w:rsid w:val="00781585"/>
    <w:rsid w:val="00784075"/>
    <w:rsid w:val="00786E12"/>
    <w:rsid w:val="007D41EB"/>
    <w:rsid w:val="007E01EA"/>
    <w:rsid w:val="007F14E0"/>
    <w:rsid w:val="007F1D2D"/>
    <w:rsid w:val="00806A4F"/>
    <w:rsid w:val="008111FA"/>
    <w:rsid w:val="00811A84"/>
    <w:rsid w:val="00813FAB"/>
    <w:rsid w:val="00820449"/>
    <w:rsid w:val="00847B4C"/>
    <w:rsid w:val="008541FB"/>
    <w:rsid w:val="0085547F"/>
    <w:rsid w:val="00861A93"/>
    <w:rsid w:val="00864659"/>
    <w:rsid w:val="00883D20"/>
    <w:rsid w:val="008A4785"/>
    <w:rsid w:val="008A5FEE"/>
    <w:rsid w:val="008A6423"/>
    <w:rsid w:val="008B14A0"/>
    <w:rsid w:val="008C2FC3"/>
    <w:rsid w:val="008D10BC"/>
    <w:rsid w:val="008F12F7"/>
    <w:rsid w:val="008F22A0"/>
    <w:rsid w:val="008F4660"/>
    <w:rsid w:val="008F58B2"/>
    <w:rsid w:val="009064EC"/>
    <w:rsid w:val="00933E81"/>
    <w:rsid w:val="009441D9"/>
    <w:rsid w:val="00945A73"/>
    <w:rsid w:val="00951B51"/>
    <w:rsid w:val="009563C5"/>
    <w:rsid w:val="00972002"/>
    <w:rsid w:val="00997818"/>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110B"/>
    <w:rsid w:val="00A82B01"/>
    <w:rsid w:val="00A8313D"/>
    <w:rsid w:val="00A84DF8"/>
    <w:rsid w:val="00A86550"/>
    <w:rsid w:val="00A931FF"/>
    <w:rsid w:val="00AA7F49"/>
    <w:rsid w:val="00AB7193"/>
    <w:rsid w:val="00AC08BB"/>
    <w:rsid w:val="00AD6F0C"/>
    <w:rsid w:val="00AD7A51"/>
    <w:rsid w:val="00AF185C"/>
    <w:rsid w:val="00AF2A78"/>
    <w:rsid w:val="00AF4B1B"/>
    <w:rsid w:val="00AF64D0"/>
    <w:rsid w:val="00AF7B0D"/>
    <w:rsid w:val="00B11A16"/>
    <w:rsid w:val="00B11C59"/>
    <w:rsid w:val="00B1337E"/>
    <w:rsid w:val="00B15B28"/>
    <w:rsid w:val="00B31745"/>
    <w:rsid w:val="00B47B42"/>
    <w:rsid w:val="00B51054"/>
    <w:rsid w:val="00B52F10"/>
    <w:rsid w:val="00B55908"/>
    <w:rsid w:val="00B572B7"/>
    <w:rsid w:val="00B72A37"/>
    <w:rsid w:val="00B738D1"/>
    <w:rsid w:val="00BA32E8"/>
    <w:rsid w:val="00BC1E13"/>
    <w:rsid w:val="00BC4453"/>
    <w:rsid w:val="00BC71B6"/>
    <w:rsid w:val="00BD06B0"/>
    <w:rsid w:val="00BE1C44"/>
    <w:rsid w:val="00BE34A7"/>
    <w:rsid w:val="00BE3E0E"/>
    <w:rsid w:val="00C01711"/>
    <w:rsid w:val="00C01E2D"/>
    <w:rsid w:val="00C07507"/>
    <w:rsid w:val="00C07B8A"/>
    <w:rsid w:val="00C11BC2"/>
    <w:rsid w:val="00C11F94"/>
    <w:rsid w:val="00C13310"/>
    <w:rsid w:val="00C3410A"/>
    <w:rsid w:val="00C3609F"/>
    <w:rsid w:val="00C4361D"/>
    <w:rsid w:val="00C50BCE"/>
    <w:rsid w:val="00C6161A"/>
    <w:rsid w:val="00C760F8"/>
    <w:rsid w:val="00C76C12"/>
    <w:rsid w:val="00C91156"/>
    <w:rsid w:val="00C94EE8"/>
    <w:rsid w:val="00CC176C"/>
    <w:rsid w:val="00CC5843"/>
    <w:rsid w:val="00CD1FEA"/>
    <w:rsid w:val="00CD2136"/>
    <w:rsid w:val="00D02316"/>
    <w:rsid w:val="00D04A29"/>
    <w:rsid w:val="00D105EA"/>
    <w:rsid w:val="00D14D22"/>
    <w:rsid w:val="00D33298"/>
    <w:rsid w:val="00D45298"/>
    <w:rsid w:val="00D52202"/>
    <w:rsid w:val="00D57D5E"/>
    <w:rsid w:val="00D64EB1"/>
    <w:rsid w:val="00D80DBD"/>
    <w:rsid w:val="00D82358"/>
    <w:rsid w:val="00D83EE1"/>
    <w:rsid w:val="00D974A5"/>
    <w:rsid w:val="00DB4EA7"/>
    <w:rsid w:val="00DC08C5"/>
    <w:rsid w:val="00DD28A2"/>
    <w:rsid w:val="00DE3F54"/>
    <w:rsid w:val="00E02EAF"/>
    <w:rsid w:val="00E069BA"/>
    <w:rsid w:val="00E12E92"/>
    <w:rsid w:val="00E16237"/>
    <w:rsid w:val="00E2045E"/>
    <w:rsid w:val="00E51E59"/>
    <w:rsid w:val="00E67C96"/>
    <w:rsid w:val="00E7545A"/>
    <w:rsid w:val="00E8538D"/>
    <w:rsid w:val="00E95BD8"/>
    <w:rsid w:val="00EB1125"/>
    <w:rsid w:val="00EC358B"/>
    <w:rsid w:val="00EC52EC"/>
    <w:rsid w:val="00ED1FA8"/>
    <w:rsid w:val="00EE07AB"/>
    <w:rsid w:val="00EE0D45"/>
    <w:rsid w:val="00EE658A"/>
    <w:rsid w:val="00EF441F"/>
    <w:rsid w:val="00F06D17"/>
    <w:rsid w:val="00F336DD"/>
    <w:rsid w:val="00F352E1"/>
    <w:rsid w:val="00F40A11"/>
    <w:rsid w:val="00F443B7"/>
    <w:rsid w:val="00F447FB"/>
    <w:rsid w:val="00F53893"/>
    <w:rsid w:val="00F60D70"/>
    <w:rsid w:val="00F63A43"/>
    <w:rsid w:val="00F713FF"/>
    <w:rsid w:val="00F7282A"/>
    <w:rsid w:val="00F80D72"/>
    <w:rsid w:val="00F82D2A"/>
    <w:rsid w:val="00F95DBB"/>
    <w:rsid w:val="00FA5405"/>
    <w:rsid w:val="00FA5E9A"/>
    <w:rsid w:val="00FA6050"/>
    <w:rsid w:val="00FA73C3"/>
    <w:rsid w:val="00FC0585"/>
    <w:rsid w:val="00FC21A1"/>
    <w:rsid w:val="00FC5C0D"/>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lsdException w:name="heading 2" w:locked="1"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semiHidden="1" w:uiPriority="99" w:unhideWhenUsed="1" w:qFormat="1"/>
    <w:lsdException w:name="caption" w:semiHidden="1" w:uiPriority="35" w:qFormat="1"/>
    <w:lsdException w:name="Title" w:locked="1" w:uiPriority="10"/>
    <w:lsdException w:name="Default Paragraph Font" w:locked="1" w:semiHidden="1" w:uiPriority="1" w:unhideWhenUsed="1"/>
    <w:lsdException w:name="Subtitle" w:locked="1" w:uiPriority="11"/>
    <w:lsdException w:name="Hyperlink" w:semiHidden="1" w:unhideWhenUsed="1" w:qFormat="1"/>
    <w:lsdException w:name="Strong" w:locked="1" w:uiPriority="22"/>
    <w:lsdException w:name="Emphasis" w:locked="1" w:uiPriority="20"/>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atentStyles>
  <w:style w:type="paragraph" w:default="1" w:styleId="Normal">
    <w:name w:val="Normal"/>
    <w:qFormat/>
    <w:rsid w:val="006F54D2"/>
    <w:rPr>
      <w:rFonts w:ascii="Times New Roman" w:eastAsia="Times New Roman" w:hAnsi="Times New Roman"/>
      <w:sz w:val="24"/>
    </w:rPr>
  </w:style>
  <w:style w:type="paragraph" w:styleId="Heading1">
    <w:name w:val="heading 1"/>
    <w:basedOn w:val="Normal"/>
    <w:next w:val="Normal"/>
    <w:link w:val="Heading1Char"/>
    <w:uiPriority w:val="99"/>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qFormat/>
    <w:rsid w:val="006F54D2"/>
    <w:pPr>
      <w:spacing w:before="320" w:after="120" w:line="276" w:lineRule="auto"/>
    </w:pPr>
    <w:rPr>
      <w:rFonts w:ascii="Arial" w:eastAsia="Calibri" w:hAnsi="Arial" w:cs="Arial"/>
      <w:b/>
      <w:sz w:val="20"/>
      <w:szCs w:val="24"/>
    </w:rPr>
  </w:style>
  <w:style w:type="character" w:customStyle="1" w:styleId="A-FHChar">
    <w:name w:val="A- FH Char"/>
    <w:link w:val="A-FH"/>
    <w:locked/>
    <w:rsid w:val="006F54D2"/>
    <w:rPr>
      <w:rFonts w:ascii="Arial" w:hAnsi="Arial" w:cs="Arial"/>
      <w:b/>
      <w:sz w:val="20"/>
      <w:szCs w:val="24"/>
    </w:rPr>
  </w:style>
  <w:style w:type="paragraph" w:customStyle="1" w:styleId="A-EH">
    <w:name w:val="A- EH"/>
    <w:basedOn w:val="Normal"/>
    <w:link w:val="A-EHChar"/>
    <w:qFormat/>
    <w:rsid w:val="006F54D2"/>
    <w:pPr>
      <w:spacing w:before="440" w:after="120" w:line="276" w:lineRule="auto"/>
    </w:pPr>
    <w:rPr>
      <w:rFonts w:ascii="Arial" w:eastAsia="Calibri" w:hAnsi="Arial" w:cs="Arial"/>
      <w:b/>
      <w:sz w:val="26"/>
      <w:szCs w:val="26"/>
    </w:rPr>
  </w:style>
  <w:style w:type="character" w:customStyle="1" w:styleId="A-EHChar">
    <w:name w:val="A- EH Char"/>
    <w:link w:val="A-EH"/>
    <w:locked/>
    <w:rsid w:val="006F54D2"/>
    <w:rPr>
      <w:rFonts w:ascii="Arial" w:hAnsi="Arial" w:cs="Arial"/>
      <w:b/>
      <w:sz w:val="26"/>
      <w:szCs w:val="26"/>
    </w:rPr>
  </w:style>
  <w:style w:type="paragraph" w:customStyle="1" w:styleId="A-BH">
    <w:name w:val="A- BH"/>
    <w:basedOn w:val="Normal"/>
    <w:link w:val="A-BHChar"/>
    <w:qFormat/>
    <w:rsid w:val="006F54D2"/>
    <w:pPr>
      <w:spacing w:before="120" w:after="200"/>
    </w:pPr>
    <w:rPr>
      <w:rFonts w:ascii="Arial" w:eastAsia="Calibri" w:hAnsi="Arial" w:cs="Arial"/>
      <w:b/>
      <w:sz w:val="44"/>
      <w:szCs w:val="48"/>
    </w:rPr>
  </w:style>
  <w:style w:type="character" w:customStyle="1" w:styleId="A-BHChar">
    <w:name w:val="A- BH Char"/>
    <w:link w:val="A-BH"/>
    <w:locked/>
    <w:rsid w:val="006F54D2"/>
    <w:rPr>
      <w:rFonts w:ascii="Arial" w:hAnsi="Arial" w:cs="Arial"/>
      <w:b/>
      <w:sz w:val="44"/>
      <w:szCs w:val="48"/>
    </w:rPr>
  </w:style>
  <w:style w:type="paragraph" w:customStyle="1" w:styleId="A-CH">
    <w:name w:val="A- CH"/>
    <w:basedOn w:val="Normal"/>
    <w:link w:val="A-CHChar"/>
    <w:qFormat/>
    <w:rsid w:val="006F54D2"/>
    <w:pPr>
      <w:spacing w:before="440" w:after="160"/>
    </w:pPr>
    <w:rPr>
      <w:rFonts w:ascii="Arial" w:eastAsia="Calibri" w:hAnsi="Arial" w:cs="Arial"/>
      <w:b/>
      <w:sz w:val="36"/>
      <w:szCs w:val="40"/>
    </w:rPr>
  </w:style>
  <w:style w:type="character" w:customStyle="1" w:styleId="A-CHChar">
    <w:name w:val="A- CH Char"/>
    <w:link w:val="A-CH"/>
    <w:locked/>
    <w:rsid w:val="006F54D2"/>
    <w:rPr>
      <w:rFonts w:ascii="Arial" w:hAnsi="Arial" w:cs="Arial"/>
      <w:b/>
      <w:sz w:val="36"/>
      <w:szCs w:val="40"/>
    </w:rPr>
  </w:style>
  <w:style w:type="paragraph" w:customStyle="1" w:styleId="A-DH">
    <w:name w:val="A- DH"/>
    <w:basedOn w:val="Normal"/>
    <w:link w:val="A-DHChar"/>
    <w:qFormat/>
    <w:rsid w:val="006F54D2"/>
    <w:pPr>
      <w:spacing w:before="280" w:after="120"/>
    </w:pPr>
    <w:rPr>
      <w:rFonts w:ascii="Arial" w:eastAsia="Calibri" w:hAnsi="Arial" w:cs="Arial"/>
      <w:b/>
      <w:sz w:val="28"/>
      <w:szCs w:val="34"/>
    </w:rPr>
  </w:style>
  <w:style w:type="character" w:customStyle="1" w:styleId="A-DHChar">
    <w:name w:val="A- DH Char"/>
    <w:link w:val="A-DH"/>
    <w:locked/>
    <w:rsid w:val="006F54D2"/>
    <w:rPr>
      <w:rFonts w:ascii="Arial" w:hAnsi="Arial" w:cs="Arial"/>
      <w:b/>
      <w:sz w:val="28"/>
      <w:szCs w:val="34"/>
    </w:rPr>
  </w:style>
  <w:style w:type="paragraph" w:customStyle="1" w:styleId="A-LetterList">
    <w:name w:val="A- Letter List"/>
    <w:basedOn w:val="Normal"/>
    <w:link w:val="A-LetterListChar"/>
    <w:qFormat/>
    <w:rsid w:val="006F54D2"/>
    <w:pPr>
      <w:spacing w:line="276" w:lineRule="auto"/>
      <w:ind w:left="806" w:hanging="360"/>
    </w:pPr>
    <w:rPr>
      <w:rFonts w:ascii="Arial" w:eastAsia="Calibri" w:hAnsi="Arial" w:cs="Arial"/>
      <w:sz w:val="20"/>
      <w:szCs w:val="24"/>
    </w:rPr>
  </w:style>
  <w:style w:type="character" w:customStyle="1" w:styleId="A-LetterListChar">
    <w:name w:val="A- Letter List Char"/>
    <w:link w:val="A-LetterList"/>
    <w:locked/>
    <w:rsid w:val="006F54D2"/>
    <w:rPr>
      <w:rFonts w:ascii="Arial" w:hAnsi="Arial" w:cs="Arial"/>
      <w:sz w:val="20"/>
      <w:szCs w:val="24"/>
    </w:rPr>
  </w:style>
  <w:style w:type="paragraph" w:customStyle="1" w:styleId="A-CheckBoxList">
    <w:name w:val="A- Check Box List"/>
    <w:basedOn w:val="Normal"/>
    <w:link w:val="A-CheckBoxListChar"/>
    <w:qFormat/>
    <w:rsid w:val="006F54D2"/>
    <w:pPr>
      <w:spacing w:line="276" w:lineRule="auto"/>
      <w:ind w:left="360" w:hanging="360"/>
    </w:pPr>
    <w:rPr>
      <w:rFonts w:ascii="Arial" w:eastAsia="Calibri" w:hAnsi="Arial" w:cs="Arial"/>
      <w:sz w:val="20"/>
      <w:szCs w:val="24"/>
    </w:rPr>
  </w:style>
  <w:style w:type="character" w:customStyle="1" w:styleId="A-CheckBoxListChar">
    <w:name w:val="A- Check Box List Char"/>
    <w:link w:val="A-CheckBoxList"/>
    <w:locked/>
    <w:rsid w:val="006F54D2"/>
    <w:rPr>
      <w:rFonts w:ascii="Arial" w:hAnsi="Arial" w:cs="Arial"/>
      <w:sz w:val="20"/>
      <w:szCs w:val="24"/>
    </w:rPr>
  </w:style>
  <w:style w:type="paragraph" w:customStyle="1" w:styleId="A-OpenBulletList">
    <w:name w:val="A- Open Bullet List"/>
    <w:basedOn w:val="Normal"/>
    <w:link w:val="A-OpenBulletListChar"/>
    <w:qFormat/>
    <w:rsid w:val="006F54D2"/>
    <w:pPr>
      <w:spacing w:line="276" w:lineRule="auto"/>
      <w:ind w:left="1080" w:hanging="360"/>
    </w:pPr>
    <w:rPr>
      <w:rFonts w:ascii="Arial" w:eastAsia="Calibri" w:hAnsi="Arial" w:cs="Arial"/>
      <w:sz w:val="20"/>
      <w:szCs w:val="24"/>
    </w:rPr>
  </w:style>
  <w:style w:type="character" w:customStyle="1" w:styleId="A-OpenBulletListChar">
    <w:name w:val="A- Open Bullet List Char"/>
    <w:link w:val="A-OpenBulletList"/>
    <w:locked/>
    <w:rsid w:val="006F54D2"/>
    <w:rPr>
      <w:rFonts w:ascii="Arial" w:hAnsi="Arial" w:cs="Arial"/>
      <w:sz w:val="20"/>
      <w:szCs w:val="24"/>
    </w:rPr>
  </w:style>
  <w:style w:type="paragraph" w:customStyle="1" w:styleId="A-DHfollowingCH">
    <w:name w:val="A- DH following CH"/>
    <w:basedOn w:val="Normal"/>
    <w:link w:val="A-DHfollowingCHChar"/>
    <w:qFormat/>
    <w:rsid w:val="006F54D2"/>
    <w:pPr>
      <w:spacing w:before="240" w:after="120"/>
    </w:pPr>
    <w:rPr>
      <w:rFonts w:ascii="Arial" w:eastAsia="Calibri" w:hAnsi="Arial" w:cs="Arial"/>
      <w:b/>
      <w:sz w:val="28"/>
      <w:szCs w:val="40"/>
    </w:rPr>
  </w:style>
  <w:style w:type="character" w:customStyle="1" w:styleId="A-DHfollowingCHChar">
    <w:name w:val="A- DH following CH Char"/>
    <w:link w:val="A-DHfollowingCH"/>
    <w:locked/>
    <w:rsid w:val="006F54D2"/>
    <w:rPr>
      <w:rFonts w:ascii="Arial" w:hAnsi="Arial" w:cs="Arial"/>
      <w:b/>
      <w:sz w:val="28"/>
      <w:szCs w:val="40"/>
    </w:rPr>
  </w:style>
  <w:style w:type="paragraph" w:customStyle="1" w:styleId="A-Header-articletitlepage2">
    <w:name w:val="A- Header - article title (page 2)"/>
    <w:basedOn w:val="Normal"/>
    <w:qFormat/>
    <w:rsid w:val="006F54D2"/>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F54D2"/>
    <w:pPr>
      <w:spacing w:line="276" w:lineRule="auto"/>
      <w:ind w:left="806" w:hanging="360"/>
    </w:pPr>
    <w:rPr>
      <w:rFonts w:ascii="Arial" w:eastAsia="Calibri" w:hAnsi="Arial" w:cs="Arial"/>
      <w:sz w:val="20"/>
      <w:szCs w:val="24"/>
    </w:rPr>
  </w:style>
  <w:style w:type="character" w:customStyle="1" w:styleId="A-DirectAddressChar">
    <w:name w:val="A- Direct Address Char"/>
    <w:link w:val="A-DirectAddress"/>
    <w:locked/>
    <w:rsid w:val="006F54D2"/>
    <w:rPr>
      <w:rFonts w:ascii="Arial" w:hAnsi="Arial" w:cs="Arial"/>
      <w:sz w:val="20"/>
      <w:szCs w:val="24"/>
    </w:rPr>
  </w:style>
  <w:style w:type="paragraph" w:customStyle="1" w:styleId="A-DirectAddress-withspaceafter">
    <w:name w:val="A- Direct Address - with space after"/>
    <w:basedOn w:val="A-DirectAddress"/>
    <w:link w:val="A-DirectAddress-withspaceafterChar"/>
    <w:qFormat/>
    <w:rsid w:val="006F54D2"/>
    <w:pPr>
      <w:spacing w:after="200"/>
    </w:pPr>
  </w:style>
  <w:style w:type="character" w:customStyle="1" w:styleId="A-DirectAddress-withspaceafterChar">
    <w:name w:val="A- Direct Address - with space after Char"/>
    <w:link w:val="A-DirectAddress-withspaceafter"/>
    <w:locked/>
    <w:rsid w:val="006F54D2"/>
    <w:rPr>
      <w:rFonts w:ascii="Arial" w:hAnsi="Arial" w:cs="Arial"/>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6F54D2"/>
    <w:pPr>
      <w:spacing w:after="240" w:line="276" w:lineRule="auto"/>
    </w:pPr>
    <w:rPr>
      <w:rFonts w:ascii="Arial" w:eastAsia="Calibri" w:hAnsi="Arial" w:cs="Arial"/>
      <w:sz w:val="20"/>
    </w:rPr>
  </w:style>
  <w:style w:type="character" w:customStyle="1" w:styleId="A-Text-withspaceafterChar">
    <w:name w:val="A- Text - with space after Char"/>
    <w:link w:val="A-Text-withspaceafter"/>
    <w:locked/>
    <w:rsid w:val="006F54D2"/>
    <w:rPr>
      <w:rFonts w:ascii="Arial" w:hAnsi="Arial" w:cs="Arial"/>
      <w:sz w:val="20"/>
      <w:szCs w:val="20"/>
    </w:rPr>
  </w:style>
  <w:style w:type="paragraph" w:customStyle="1" w:styleId="A-Text">
    <w:name w:val="A- Text"/>
    <w:basedOn w:val="Normal"/>
    <w:link w:val="A-TextChar"/>
    <w:qFormat/>
    <w:rsid w:val="006F54D2"/>
    <w:pPr>
      <w:tabs>
        <w:tab w:val="left" w:pos="450"/>
      </w:tabs>
      <w:spacing w:line="276" w:lineRule="auto"/>
    </w:pPr>
    <w:rPr>
      <w:rFonts w:ascii="Arial" w:eastAsia="Calibri" w:hAnsi="Arial" w:cs="Arial"/>
      <w:sz w:val="20"/>
      <w:szCs w:val="24"/>
    </w:rPr>
  </w:style>
  <w:style w:type="character" w:customStyle="1" w:styleId="A-TextChar">
    <w:name w:val="A- Text Char"/>
    <w:link w:val="A-Text"/>
    <w:locked/>
    <w:rsid w:val="006F54D2"/>
    <w:rPr>
      <w:rFonts w:ascii="Arial" w:hAnsi="Arial" w:cs="Arial"/>
      <w:sz w:val="20"/>
      <w:szCs w:val="24"/>
    </w:rPr>
  </w:style>
  <w:style w:type="paragraph" w:customStyle="1" w:styleId="A-Text-quadright">
    <w:name w:val="A- Text - quad right"/>
    <w:basedOn w:val="Normal"/>
    <w:link w:val="A-Text-quadrightChar"/>
    <w:qFormat/>
    <w:rsid w:val="006F54D2"/>
    <w:pPr>
      <w:tabs>
        <w:tab w:val="left" w:pos="450"/>
      </w:tabs>
      <w:spacing w:line="276" w:lineRule="auto"/>
      <w:ind w:right="720"/>
      <w:jc w:val="right"/>
    </w:pPr>
    <w:rPr>
      <w:rFonts w:ascii="Arial" w:eastAsia="Calibri" w:hAnsi="Arial" w:cs="Arial"/>
      <w:b/>
      <w:sz w:val="16"/>
    </w:rPr>
  </w:style>
  <w:style w:type="character" w:customStyle="1" w:styleId="A-Text-quadrightChar">
    <w:name w:val="A- Text - quad right Char"/>
    <w:link w:val="A-Text-quadright"/>
    <w:locked/>
    <w:rsid w:val="006F54D2"/>
    <w:rPr>
      <w:rFonts w:ascii="Arial" w:hAnsi="Arial" w:cs="Arial"/>
      <w:b/>
      <w:sz w:val="16"/>
      <w:szCs w:val="20"/>
    </w:rPr>
  </w:style>
  <w:style w:type="paragraph" w:customStyle="1" w:styleId="A-Text-leftindent">
    <w:name w:val="A- Text - left indent"/>
    <w:basedOn w:val="Normal"/>
    <w:link w:val="A-Text-leftindentChar"/>
    <w:qFormat/>
    <w:rsid w:val="006F54D2"/>
    <w:pPr>
      <w:tabs>
        <w:tab w:val="left" w:pos="450"/>
      </w:tabs>
      <w:spacing w:line="276" w:lineRule="auto"/>
      <w:ind w:left="1080"/>
    </w:pPr>
    <w:rPr>
      <w:rFonts w:ascii="Arial" w:eastAsia="Calibri" w:hAnsi="Arial" w:cs="Arial"/>
      <w:b/>
      <w:sz w:val="20"/>
      <w:szCs w:val="24"/>
    </w:rPr>
  </w:style>
  <w:style w:type="character" w:customStyle="1" w:styleId="A-Text-leftindentChar">
    <w:name w:val="A- Text - left indent Char"/>
    <w:link w:val="A-Text-leftindent"/>
    <w:locked/>
    <w:rsid w:val="006F54D2"/>
    <w:rPr>
      <w:rFonts w:ascii="Arial" w:hAnsi="Arial" w:cs="Arial"/>
      <w:b/>
      <w:sz w:val="20"/>
      <w:szCs w:val="24"/>
    </w:rPr>
  </w:style>
  <w:style w:type="paragraph" w:customStyle="1" w:styleId="A-Text-leftindentwithspaceafter">
    <w:name w:val="A- Text - left indent with space after"/>
    <w:basedOn w:val="Normal"/>
    <w:link w:val="A-Text-leftindentwithspaceafterChar"/>
    <w:qFormat/>
    <w:rsid w:val="006F54D2"/>
    <w:pPr>
      <w:tabs>
        <w:tab w:val="left" w:pos="450"/>
      </w:tabs>
      <w:spacing w:after="120" w:line="276" w:lineRule="auto"/>
      <w:ind w:left="1080"/>
    </w:pPr>
    <w:rPr>
      <w:rFonts w:ascii="Arial" w:eastAsia="Calibri" w:hAnsi="Arial" w:cs="Arial"/>
      <w:b/>
      <w:sz w:val="20"/>
      <w:szCs w:val="24"/>
    </w:rPr>
  </w:style>
  <w:style w:type="character" w:customStyle="1" w:styleId="A-Text-leftindentwithspaceafterChar">
    <w:name w:val="A- Text - left indent with space after Char"/>
    <w:link w:val="A-Text-leftindentwithspaceafter"/>
    <w:locked/>
    <w:rsid w:val="006F54D2"/>
    <w:rPr>
      <w:rFonts w:ascii="Arial" w:hAnsi="Arial" w:cs="Arial"/>
      <w:b/>
      <w:sz w:val="20"/>
      <w:szCs w:val="24"/>
    </w:rPr>
  </w:style>
  <w:style w:type="paragraph" w:styleId="ListParagraph">
    <w:name w:val="List Paragraph"/>
    <w:basedOn w:val="Normal"/>
    <w:uiPriority w:val="99"/>
    <w:locked/>
    <w:rsid w:val="00645A10"/>
    <w:pPr>
      <w:ind w:left="720"/>
    </w:pPr>
  </w:style>
  <w:style w:type="paragraph" w:customStyle="1" w:styleId="A-Permissionstatement">
    <w:name w:val="A- Permission statement"/>
    <w:basedOn w:val="Normal"/>
    <w:link w:val="A-PermissionstatementChar"/>
    <w:qFormat/>
    <w:rsid w:val="006F54D2"/>
    <w:pPr>
      <w:spacing w:after="160" w:line="276" w:lineRule="auto"/>
      <w:jc w:val="center"/>
    </w:pPr>
    <w:rPr>
      <w:rFonts w:ascii="Arial" w:eastAsia="Calibri" w:hAnsi="Arial" w:cs="Arial"/>
      <w:sz w:val="16"/>
      <w:szCs w:val="18"/>
    </w:rPr>
  </w:style>
  <w:style w:type="character" w:customStyle="1" w:styleId="A-PermissionstatementChar">
    <w:name w:val="A- Permission statement Char"/>
    <w:link w:val="A-Permissionstatement"/>
    <w:locked/>
    <w:rsid w:val="006F54D2"/>
    <w:rPr>
      <w:rFonts w:ascii="Arial" w:hAnsi="Arial" w:cs="Arial"/>
      <w:sz w:val="16"/>
      <w:szCs w:val="18"/>
    </w:rPr>
  </w:style>
  <w:style w:type="paragraph" w:customStyle="1" w:styleId="A-References-roman">
    <w:name w:val="A- References - roman"/>
    <w:qFormat/>
    <w:rsid w:val="006F54D2"/>
    <w:pPr>
      <w:ind w:left="360" w:hanging="360"/>
    </w:pPr>
    <w:rPr>
      <w:rFonts w:ascii="Arial" w:eastAsia="Times" w:hAnsi="Arial" w:cs="Arial"/>
      <w:color w:val="000000"/>
      <w:sz w:val="18"/>
      <w:szCs w:val="24"/>
    </w:rPr>
  </w:style>
  <w:style w:type="paragraph" w:customStyle="1" w:styleId="A-Text-extraspaceafter">
    <w:name w:val="A- Text - extra space after"/>
    <w:basedOn w:val="Normal"/>
    <w:qFormat/>
    <w:rsid w:val="006F54D2"/>
    <w:pPr>
      <w:tabs>
        <w:tab w:val="left" w:pos="450"/>
      </w:tabs>
      <w:spacing w:after="360" w:line="276" w:lineRule="auto"/>
    </w:pPr>
    <w:rPr>
      <w:rFonts w:ascii="Arial" w:eastAsia="Calibri" w:hAnsi="Arial" w:cs="Arial"/>
      <w:sz w:val="20"/>
      <w:szCs w:val="24"/>
    </w:rPr>
  </w:style>
  <w:style w:type="paragraph" w:customStyle="1" w:styleId="A-Text-adaptedfromroman">
    <w:name w:val="A- Text - adapted from roman"/>
    <w:basedOn w:val="Normal"/>
    <w:qFormat/>
    <w:rsid w:val="006F54D2"/>
    <w:pPr>
      <w:tabs>
        <w:tab w:val="left" w:pos="450"/>
      </w:tabs>
      <w:spacing w:line="276" w:lineRule="auto"/>
    </w:pPr>
    <w:rPr>
      <w:rFonts w:ascii="Arial" w:eastAsia="Calibri" w:hAnsi="Arial" w:cs="Arial"/>
      <w:color w:val="2C0000"/>
      <w:sz w:val="20"/>
      <w:szCs w:val="24"/>
    </w:rPr>
  </w:style>
  <w:style w:type="character" w:customStyle="1" w:styleId="A-Text-adaptedfromitalic">
    <w:name w:val="A- Text - adapted from italic"/>
    <w:uiPriority w:val="1"/>
    <w:qFormat/>
    <w:rsid w:val="006F54D2"/>
    <w:rPr>
      <w:rFonts w:ascii="Arial" w:hAnsi="Arial"/>
      <w:i/>
      <w:sz w:val="20"/>
    </w:rPr>
  </w:style>
  <w:style w:type="paragraph" w:customStyle="1" w:styleId="A-ChartHeads">
    <w:name w:val="A- Chart Heads"/>
    <w:basedOn w:val="Normal"/>
    <w:qFormat/>
    <w:rsid w:val="006F54D2"/>
    <w:rPr>
      <w:rFonts w:ascii="Arial" w:eastAsia="Calibri" w:hAnsi="Arial" w:cs="Arial"/>
      <w:b/>
      <w:sz w:val="20"/>
      <w:szCs w:val="24"/>
    </w:rPr>
  </w:style>
  <w:style w:type="paragraph" w:customStyle="1" w:styleId="A-ChartText">
    <w:name w:val="A- Chart Text"/>
    <w:basedOn w:val="Normal"/>
    <w:qFormat/>
    <w:rsid w:val="006F54D2"/>
    <w:rPr>
      <w:rFonts w:ascii="Arial" w:eastAsia="Calibri" w:hAnsi="Arial" w:cs="Arial"/>
      <w:sz w:val="18"/>
    </w:rPr>
  </w:style>
  <w:style w:type="paragraph" w:customStyle="1" w:styleId="A-Extract">
    <w:name w:val="A- Extract"/>
    <w:basedOn w:val="Normal"/>
    <w:qFormat/>
    <w:rsid w:val="006F54D2"/>
    <w:pPr>
      <w:tabs>
        <w:tab w:val="left" w:pos="450"/>
      </w:tabs>
      <w:spacing w:before="240" w:after="240" w:line="276" w:lineRule="auto"/>
      <w:ind w:left="446" w:right="720"/>
    </w:pPr>
    <w:rPr>
      <w:rFonts w:ascii="Arial" w:eastAsia="Calibri" w:hAnsi="Arial" w:cs="Arial"/>
      <w:sz w:val="20"/>
      <w:szCs w:val="24"/>
    </w:rPr>
  </w:style>
  <w:style w:type="paragraph" w:customStyle="1" w:styleId="A-NumberList">
    <w:name w:val="A- Number List"/>
    <w:basedOn w:val="Normal"/>
    <w:qFormat/>
    <w:rsid w:val="006F54D2"/>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6F54D2"/>
    <w:pPr>
      <w:spacing w:after="0"/>
    </w:pPr>
  </w:style>
  <w:style w:type="paragraph" w:customStyle="1" w:styleId="A-BulletList-withspaceafter">
    <w:name w:val="A- Bullet List - with space after"/>
    <w:basedOn w:val="A-BulletList"/>
    <w:qFormat/>
    <w:rsid w:val="006F54D2"/>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qFormat/>
    <w:rsid w:val="006F54D2"/>
    <w:pPr>
      <w:numPr>
        <w:numId w:val="19"/>
      </w:numPr>
      <w:spacing w:line="276" w:lineRule="auto"/>
    </w:pPr>
    <w:rPr>
      <w:rFonts w:ascii="Arial" w:eastAsia="Calibri" w:hAnsi="Arial" w:cs="Arial"/>
      <w:sz w:val="20"/>
    </w:rPr>
  </w:style>
  <w:style w:type="paragraph" w:customStyle="1" w:styleId="A-BulletList-indented">
    <w:name w:val="A- Bullet List - indented"/>
    <w:basedOn w:val="Normal"/>
    <w:qFormat/>
    <w:rsid w:val="006F54D2"/>
    <w:pPr>
      <w:numPr>
        <w:numId w:val="20"/>
      </w:numPr>
      <w:spacing w:line="276" w:lineRule="auto"/>
    </w:pPr>
    <w:rPr>
      <w:rFonts w:ascii="Arial" w:eastAsia="Calibri" w:hAnsi="Arial" w:cs="Arial"/>
      <w:sz w:val="20"/>
    </w:rPr>
  </w:style>
  <w:style w:type="paragraph" w:customStyle="1" w:styleId="A-BulletList-indentedwithspaceafter">
    <w:name w:val="A- Bullet List - indented with space after"/>
    <w:basedOn w:val="A-BulletList-indented"/>
    <w:qFormat/>
    <w:rsid w:val="006F54D2"/>
    <w:pPr>
      <w:numPr>
        <w:numId w:val="0"/>
      </w:numPr>
      <w:spacing w:after="200"/>
    </w:pPr>
  </w:style>
  <w:style w:type="paragraph" w:customStyle="1" w:styleId="A-Header-coursetitlesubtitlepage1">
    <w:name w:val="A- Header - course title/subtitle (page 1)"/>
    <w:basedOn w:val="Normal"/>
    <w:qFormat/>
    <w:rsid w:val="006F54D2"/>
    <w:pPr>
      <w:tabs>
        <w:tab w:val="center" w:pos="4680"/>
        <w:tab w:val="right" w:pos="9360"/>
      </w:tabs>
      <w:spacing w:after="480"/>
    </w:pPr>
    <w:rPr>
      <w:rFonts w:ascii="Arial" w:hAnsi="Arial" w:cs="Arial"/>
      <w:i/>
      <w:szCs w:val="24"/>
    </w:rPr>
  </w:style>
  <w:style w:type="paragraph" w:customStyle="1" w:styleId="A-BH2">
    <w:name w:val="A- BH2"/>
    <w:basedOn w:val="A-BH"/>
    <w:qFormat/>
    <w:rsid w:val="006F54D2"/>
    <w:pPr>
      <w:spacing w:before="0"/>
    </w:pPr>
    <w:rPr>
      <w:rFonts w:eastAsiaTheme="minorHAnsi"/>
      <w:b w:val="0"/>
      <w:sz w:val="40"/>
    </w:rPr>
  </w:style>
  <w:style w:type="paragraph" w:customStyle="1" w:styleId="A-BH1">
    <w:name w:val="A- BH1"/>
    <w:basedOn w:val="A-BH"/>
    <w:qFormat/>
    <w:rsid w:val="006F54D2"/>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qFormat/>
    <w:rsid w:val="006F54D2"/>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6F54D2"/>
    <w:pPr>
      <w:numPr>
        <w:numId w:val="0"/>
      </w:numPr>
    </w:pPr>
  </w:style>
  <w:style w:type="paragraph" w:customStyle="1" w:styleId="A-BulletList-leftindent">
    <w:name w:val="A- Bullet List - left indent"/>
    <w:basedOn w:val="A-BulletList-indented"/>
    <w:qFormat/>
    <w:rsid w:val="006F54D2"/>
    <w:pPr>
      <w:numPr>
        <w:numId w:val="0"/>
      </w:numPr>
    </w:pPr>
  </w:style>
  <w:style w:type="paragraph" w:customStyle="1" w:styleId="A-BulletList-leftindentwithspaceafter">
    <w:name w:val="A- Bullet List - left indent with space after"/>
    <w:basedOn w:val="A-BulletList-indented"/>
    <w:qFormat/>
    <w:rsid w:val="006F54D2"/>
    <w:pPr>
      <w:numPr>
        <w:numId w:val="0"/>
      </w:numPr>
      <w:spacing w:after="1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6F54D2"/>
    <w:rPr>
      <w:rFonts w:ascii="Arial" w:hAnsi="Arial"/>
    </w:rPr>
  </w:style>
  <w:style w:type="paragraph" w:customStyle="1" w:styleId="A-Bullet-keepspaces">
    <w:name w:val="A- Bullet - keep spaces"/>
    <w:basedOn w:val="handoutnumberedlist"/>
    <w:qFormat/>
    <w:rsid w:val="006F54D2"/>
    <w:pPr>
      <w:spacing w:before="90" w:after="720"/>
    </w:pPr>
  </w:style>
  <w:style w:type="paragraph" w:customStyle="1" w:styleId="A-Numberleftwithorginialspaceafter">
    <w:name w:val="A- Number left with orginial space after"/>
    <w:basedOn w:val="A-Bullet-keepspaces"/>
    <w:qFormat/>
    <w:rsid w:val="006F54D2"/>
    <w:pPr>
      <w:numPr>
        <w:numId w:val="21"/>
      </w:numPr>
    </w:pPr>
    <w:rPr>
      <w:rFonts w:ascii="Arial" w:eastAsiaTheme="minorHAnsi" w:hAnsi="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styleId="Header">
    <w:name w:val="header"/>
    <w:basedOn w:val="Normal"/>
    <w:link w:val="HeaderChar"/>
    <w:uiPriority w:val="99"/>
    <w:unhideWhenUsed/>
    <w:qFormat/>
    <w:rsid w:val="00864659"/>
    <w:pPr>
      <w:tabs>
        <w:tab w:val="center" w:pos="4680"/>
        <w:tab w:val="right" w:pos="9360"/>
      </w:tabs>
    </w:pPr>
  </w:style>
  <w:style w:type="character" w:customStyle="1" w:styleId="HeaderChar">
    <w:name w:val="Header Char"/>
    <w:link w:val="Header"/>
    <w:uiPriority w:val="99"/>
    <w:locked/>
    <w:rsid w:val="008A6423"/>
    <w:rPr>
      <w:rFonts w:ascii="Times New Roman" w:eastAsia="Times New Roman" w:hAnsi="Times New Roman"/>
      <w:sz w:val="24"/>
      <w:szCs w:val="20"/>
    </w:rPr>
  </w:style>
  <w:style w:type="paragraph" w:styleId="Footer">
    <w:name w:val="footer"/>
    <w:basedOn w:val="Normal"/>
    <w:link w:val="FooterChar"/>
    <w:uiPriority w:val="99"/>
    <w:rsid w:val="00864659"/>
    <w:pPr>
      <w:tabs>
        <w:tab w:val="center" w:pos="4320"/>
        <w:tab w:val="right" w:pos="8640"/>
      </w:tabs>
    </w:pPr>
  </w:style>
  <w:style w:type="character" w:customStyle="1" w:styleId="FooterChar">
    <w:name w:val="Footer Char"/>
    <w:link w:val="Footer"/>
    <w:uiPriority w:val="99"/>
    <w:semiHidden/>
    <w:locked/>
    <w:rsid w:val="008A642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3517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17</cp:revision>
  <cp:lastPrinted>2010-01-08T18:19:00Z</cp:lastPrinted>
  <dcterms:created xsi:type="dcterms:W3CDTF">2011-06-10T14:17:00Z</dcterms:created>
  <dcterms:modified xsi:type="dcterms:W3CDTF">2011-11-18T06:21:00Z</dcterms:modified>
</cp:coreProperties>
</file>