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7D" w:rsidRDefault="00276E7D" w:rsidP="00552E78">
      <w:pPr>
        <w:pStyle w:val="A-BH"/>
      </w:pPr>
      <w:r>
        <w:t xml:space="preserve">Vocabulary for Unit </w:t>
      </w:r>
      <w:r w:rsidR="005E281E">
        <w:t>2</w:t>
      </w:r>
    </w:p>
    <w:p w:rsidR="004D219A"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Annunciation:</w:t>
      </w:r>
      <w:r w:rsidR="00416BC1"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064222" w:rsidRPr="00552E78">
        <w:rPr>
          <w:rFonts w:ascii="Arial" w:hAnsi="Arial" w:cs="Arial"/>
          <w:bCs/>
          <w:color w:val="auto"/>
          <w:sz w:val="20"/>
          <w:szCs w:val="20"/>
        </w:rPr>
        <w:t>The b</w:t>
      </w:r>
      <w:r w:rsidRPr="00552E78">
        <w:rPr>
          <w:rFonts w:ascii="Arial" w:hAnsi="Arial" w:cs="Arial"/>
          <w:bCs/>
          <w:color w:val="auto"/>
          <w:sz w:val="20"/>
          <w:szCs w:val="20"/>
        </w:rPr>
        <w:t xml:space="preserve">iblical event in which the angel Gabriel visits the </w:t>
      </w:r>
      <w:r w:rsidR="0029126D" w:rsidRPr="00552E78">
        <w:rPr>
          <w:rFonts w:ascii="Arial" w:hAnsi="Arial" w:cs="Arial"/>
          <w:bCs/>
          <w:color w:val="auto"/>
          <w:sz w:val="20"/>
          <w:szCs w:val="20"/>
        </w:rPr>
        <w:t>V</w:t>
      </w:r>
      <w:r w:rsidRPr="00552E78">
        <w:rPr>
          <w:rFonts w:ascii="Arial" w:hAnsi="Arial" w:cs="Arial"/>
          <w:bCs/>
          <w:color w:val="auto"/>
          <w:sz w:val="20"/>
          <w:szCs w:val="20"/>
        </w:rPr>
        <w:t>irgin Mary and announces that she is to be the Mother of the Savior.</w:t>
      </w:r>
    </w:p>
    <w:p w:rsidR="004D219A"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Blessed Trinity:</w:t>
      </w:r>
      <w:r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Pr="00552E78">
        <w:rPr>
          <w:rFonts w:ascii="Arial" w:hAnsi="Arial" w:cs="Arial"/>
          <w:bCs/>
          <w:color w:val="auto"/>
          <w:sz w:val="20"/>
          <w:szCs w:val="20"/>
        </w:rPr>
        <w:t xml:space="preserve">The </w:t>
      </w:r>
      <w:r w:rsidR="0029126D" w:rsidRPr="00552E78">
        <w:rPr>
          <w:rFonts w:ascii="Arial" w:hAnsi="Arial" w:cs="Arial"/>
          <w:bCs/>
          <w:color w:val="auto"/>
          <w:sz w:val="20"/>
          <w:szCs w:val="20"/>
        </w:rPr>
        <w:t>t</w:t>
      </w:r>
      <w:r w:rsidR="00F2633E">
        <w:rPr>
          <w:rFonts w:ascii="Arial" w:hAnsi="Arial" w:cs="Arial"/>
          <w:bCs/>
          <w:color w:val="auto"/>
          <w:sz w:val="20"/>
          <w:szCs w:val="20"/>
        </w:rPr>
        <w:t>hree Divine Persons in One God—</w:t>
      </w:r>
      <w:r w:rsidRPr="00552E78">
        <w:rPr>
          <w:rFonts w:ascii="Arial" w:hAnsi="Arial" w:cs="Arial"/>
          <w:bCs/>
          <w:color w:val="auto"/>
          <w:sz w:val="20"/>
          <w:szCs w:val="20"/>
        </w:rPr>
        <w:t xml:space="preserve">Father, Son, and Holy Spirit. </w:t>
      </w:r>
      <w:r w:rsidR="0029126D" w:rsidRPr="00552E78">
        <w:rPr>
          <w:rFonts w:ascii="Arial" w:hAnsi="Arial" w:cs="Arial"/>
          <w:bCs/>
          <w:color w:val="auto"/>
          <w:sz w:val="20"/>
          <w:szCs w:val="20"/>
        </w:rPr>
        <w:t>The central mystery of our faith.</w:t>
      </w:r>
    </w:p>
    <w:p w:rsidR="004D219A" w:rsidRPr="00552E78" w:rsidRDefault="00B32319"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c</w:t>
      </w:r>
      <w:r w:rsidR="004D219A" w:rsidRPr="00552E78">
        <w:rPr>
          <w:rFonts w:ascii="Arial" w:hAnsi="Arial" w:cs="Arial"/>
          <w:b/>
          <w:bCs/>
          <w:color w:val="auto"/>
          <w:sz w:val="20"/>
          <w:szCs w:val="20"/>
        </w:rPr>
        <w:t>hurch</w:t>
      </w:r>
      <w:proofErr w:type="gramEnd"/>
      <w:r w:rsidR="00E26A77" w:rsidRPr="00552E78">
        <w:rPr>
          <w:rFonts w:ascii="Arial" w:hAnsi="Arial" w:cs="Arial"/>
          <w:b/>
          <w:bCs/>
          <w:color w:val="auto"/>
          <w:sz w:val="20"/>
          <w:szCs w:val="20"/>
        </w:rPr>
        <w:t>:</w:t>
      </w:r>
      <w:r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Pr="00552E78">
        <w:rPr>
          <w:rFonts w:ascii="Arial" w:hAnsi="Arial" w:cs="Arial"/>
          <w:bCs/>
          <w:color w:val="auto"/>
          <w:sz w:val="20"/>
          <w:szCs w:val="20"/>
        </w:rPr>
        <w:t xml:space="preserve">In common </w:t>
      </w:r>
      <w:r w:rsidR="00064222" w:rsidRPr="00552E78">
        <w:rPr>
          <w:rFonts w:ascii="Arial" w:hAnsi="Arial" w:cs="Arial"/>
          <w:bCs/>
          <w:color w:val="auto"/>
          <w:sz w:val="20"/>
          <w:szCs w:val="20"/>
        </w:rPr>
        <w:t xml:space="preserve">Christian </w:t>
      </w:r>
      <w:r w:rsidRPr="00552E78">
        <w:rPr>
          <w:rFonts w:ascii="Arial" w:hAnsi="Arial" w:cs="Arial"/>
          <w:bCs/>
          <w:color w:val="auto"/>
          <w:sz w:val="20"/>
          <w:szCs w:val="20"/>
        </w:rPr>
        <w:t xml:space="preserve">usage, the term </w:t>
      </w:r>
      <w:r w:rsidRPr="00552E78">
        <w:rPr>
          <w:rFonts w:ascii="Arial" w:hAnsi="Arial" w:cs="Arial"/>
          <w:bCs/>
          <w:i/>
          <w:color w:val="auto"/>
          <w:sz w:val="20"/>
          <w:szCs w:val="20"/>
        </w:rPr>
        <w:t>church</w:t>
      </w:r>
      <w:r w:rsidRPr="00552E78">
        <w:rPr>
          <w:rFonts w:ascii="Arial" w:hAnsi="Arial" w:cs="Arial"/>
          <w:bCs/>
          <w:color w:val="auto"/>
          <w:sz w:val="20"/>
          <w:szCs w:val="20"/>
        </w:rPr>
        <w:t xml:space="preserve"> is used in three related ways: (1) the entire people of God throughout the world; (2) the diocese, which is also known as the local church; and (3) the assembly of believers gathered for the celebration of the liturgy, especially the Eucharist. In the </w:t>
      </w:r>
      <w:r w:rsidR="00C93E70" w:rsidRPr="00552E78">
        <w:rPr>
          <w:rFonts w:ascii="Arial" w:hAnsi="Arial" w:cs="Arial"/>
          <w:bCs/>
          <w:color w:val="auto"/>
          <w:sz w:val="20"/>
          <w:szCs w:val="20"/>
        </w:rPr>
        <w:t>C</w:t>
      </w:r>
      <w:r w:rsidRPr="00552E78">
        <w:rPr>
          <w:rFonts w:ascii="Arial" w:hAnsi="Arial" w:cs="Arial"/>
          <w:bCs/>
          <w:color w:val="auto"/>
          <w:sz w:val="20"/>
          <w:szCs w:val="20"/>
        </w:rPr>
        <w:t xml:space="preserve">reed, the Church is recognized as </w:t>
      </w:r>
      <w:r w:rsidR="00064222" w:rsidRPr="00552E78">
        <w:rPr>
          <w:rFonts w:ascii="Arial" w:hAnsi="Arial" w:cs="Arial"/>
          <w:bCs/>
          <w:color w:val="auto"/>
          <w:sz w:val="20"/>
          <w:szCs w:val="20"/>
        </w:rPr>
        <w:t>O</w:t>
      </w:r>
      <w:r w:rsidRPr="00552E78">
        <w:rPr>
          <w:rFonts w:ascii="Arial" w:hAnsi="Arial" w:cs="Arial"/>
          <w:bCs/>
          <w:color w:val="auto"/>
          <w:sz w:val="20"/>
          <w:szCs w:val="20"/>
        </w:rPr>
        <w:t xml:space="preserve">ne, </w:t>
      </w:r>
      <w:r w:rsidR="00064222" w:rsidRPr="00552E78">
        <w:rPr>
          <w:rFonts w:ascii="Arial" w:hAnsi="Arial" w:cs="Arial"/>
          <w:bCs/>
          <w:color w:val="auto"/>
          <w:sz w:val="20"/>
          <w:szCs w:val="20"/>
        </w:rPr>
        <w:t>H</w:t>
      </w:r>
      <w:r w:rsidRPr="00552E78">
        <w:rPr>
          <w:rFonts w:ascii="Arial" w:hAnsi="Arial" w:cs="Arial"/>
          <w:bCs/>
          <w:color w:val="auto"/>
          <w:sz w:val="20"/>
          <w:szCs w:val="20"/>
        </w:rPr>
        <w:t xml:space="preserve">oly, </w:t>
      </w:r>
      <w:r w:rsidR="00064222" w:rsidRPr="00552E78">
        <w:rPr>
          <w:rFonts w:ascii="Arial" w:hAnsi="Arial" w:cs="Arial"/>
          <w:bCs/>
          <w:color w:val="auto"/>
          <w:sz w:val="20"/>
          <w:szCs w:val="20"/>
        </w:rPr>
        <w:t>C</w:t>
      </w:r>
      <w:r w:rsidRPr="00552E78">
        <w:rPr>
          <w:rFonts w:ascii="Arial" w:hAnsi="Arial" w:cs="Arial"/>
          <w:bCs/>
          <w:color w:val="auto"/>
          <w:sz w:val="20"/>
          <w:szCs w:val="20"/>
        </w:rPr>
        <w:t xml:space="preserve">atholic, and </w:t>
      </w:r>
      <w:r w:rsidR="00064222" w:rsidRPr="00552E78">
        <w:rPr>
          <w:rFonts w:ascii="Arial" w:hAnsi="Arial" w:cs="Arial"/>
          <w:bCs/>
          <w:color w:val="auto"/>
          <w:sz w:val="20"/>
          <w:szCs w:val="20"/>
        </w:rPr>
        <w:t>A</w:t>
      </w:r>
      <w:r w:rsidRPr="00552E78">
        <w:rPr>
          <w:rFonts w:ascii="Arial" w:hAnsi="Arial" w:cs="Arial"/>
          <w:bCs/>
          <w:color w:val="auto"/>
          <w:sz w:val="20"/>
          <w:szCs w:val="20"/>
        </w:rPr>
        <w:t xml:space="preserve">postolic—traits that together are referred to as </w:t>
      </w:r>
      <w:r w:rsidR="00064222" w:rsidRPr="00552E78">
        <w:rPr>
          <w:rFonts w:ascii="Arial" w:hAnsi="Arial" w:cs="Arial"/>
          <w:bCs/>
          <w:color w:val="auto"/>
          <w:sz w:val="20"/>
          <w:szCs w:val="20"/>
        </w:rPr>
        <w:t>M</w:t>
      </w:r>
      <w:r w:rsidRPr="00552E78">
        <w:rPr>
          <w:rFonts w:ascii="Arial" w:hAnsi="Arial" w:cs="Arial"/>
          <w:bCs/>
          <w:color w:val="auto"/>
          <w:sz w:val="20"/>
          <w:szCs w:val="20"/>
        </w:rPr>
        <w:t>arks of the Church.</w:t>
      </w:r>
    </w:p>
    <w:p w:rsidR="004D219A"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Creation</w:t>
      </w:r>
      <w:r w:rsidR="00FC54BF" w:rsidRPr="00552E78">
        <w:rPr>
          <w:rFonts w:ascii="Arial" w:hAnsi="Arial" w:cs="Arial"/>
          <w:b/>
          <w:bCs/>
          <w:color w:val="auto"/>
          <w:sz w:val="20"/>
          <w:szCs w:val="20"/>
        </w:rPr>
        <w:t>:</w:t>
      </w:r>
      <w:r w:rsidR="00FC54BF"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FC54BF" w:rsidRPr="00552E78">
        <w:rPr>
          <w:rFonts w:ascii="Arial" w:hAnsi="Arial" w:cs="Arial"/>
          <w:bCs/>
          <w:color w:val="auto"/>
          <w:sz w:val="20"/>
          <w:szCs w:val="20"/>
        </w:rPr>
        <w:t xml:space="preserve">The beginning of all that exists as a result of an act of God, who made everything from nothing. The </w:t>
      </w:r>
      <w:r w:rsidR="00064222" w:rsidRPr="00552E78">
        <w:rPr>
          <w:rFonts w:ascii="Arial" w:hAnsi="Arial" w:cs="Arial"/>
          <w:bCs/>
          <w:color w:val="auto"/>
          <w:sz w:val="20"/>
          <w:szCs w:val="20"/>
        </w:rPr>
        <w:t xml:space="preserve">account </w:t>
      </w:r>
      <w:r w:rsidR="00FC54BF" w:rsidRPr="00552E78">
        <w:rPr>
          <w:rFonts w:ascii="Arial" w:hAnsi="Arial" w:cs="Arial"/>
          <w:bCs/>
          <w:color w:val="auto"/>
          <w:sz w:val="20"/>
          <w:szCs w:val="20"/>
        </w:rPr>
        <w:t xml:space="preserve">of Creation is told in the Book of Genesis. </w:t>
      </w:r>
    </w:p>
    <w:p w:rsidR="004D219A" w:rsidRPr="00552E78" w:rsidRDefault="005B2791"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c</w:t>
      </w:r>
      <w:r w:rsidR="004D219A" w:rsidRPr="00552E78">
        <w:rPr>
          <w:rFonts w:ascii="Arial" w:hAnsi="Arial" w:cs="Arial"/>
          <w:b/>
          <w:bCs/>
          <w:color w:val="auto"/>
          <w:sz w:val="20"/>
          <w:szCs w:val="20"/>
        </w:rPr>
        <w:t>reed</w:t>
      </w:r>
      <w:proofErr w:type="gramEnd"/>
      <w:r w:rsidRPr="00552E78">
        <w:rPr>
          <w:rFonts w:ascii="Arial" w:hAnsi="Arial" w:cs="Arial"/>
          <w:b/>
          <w:bCs/>
          <w:color w:val="auto"/>
          <w:sz w:val="20"/>
          <w:szCs w:val="20"/>
        </w:rPr>
        <w:t>:</w:t>
      </w:r>
      <w:r w:rsidR="00416BC1"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7B0EA4" w:rsidRPr="00552E78">
        <w:rPr>
          <w:rFonts w:ascii="Arial" w:hAnsi="Arial" w:cs="Arial"/>
          <w:bCs/>
          <w:color w:val="auto"/>
          <w:sz w:val="20"/>
          <w:szCs w:val="20"/>
        </w:rPr>
        <w:t>An official profession of faith, usually prepared and presented by a council of the Church and used in the Church’s liturgy.</w:t>
      </w:r>
      <w:r w:rsidR="00064222" w:rsidRPr="00552E78">
        <w:rPr>
          <w:rFonts w:ascii="Arial" w:hAnsi="Arial" w:cs="Arial"/>
          <w:bCs/>
          <w:color w:val="auto"/>
          <w:sz w:val="20"/>
          <w:szCs w:val="20"/>
        </w:rPr>
        <w:t xml:space="preserve"> </w:t>
      </w:r>
      <w:r w:rsidR="007B0EA4" w:rsidRPr="00552E78">
        <w:rPr>
          <w:rFonts w:ascii="Arial" w:hAnsi="Arial" w:cs="Arial"/>
          <w:bCs/>
          <w:color w:val="auto"/>
          <w:sz w:val="20"/>
          <w:szCs w:val="20"/>
        </w:rPr>
        <w:t xml:space="preserve">Based on the Latin </w:t>
      </w:r>
      <w:r w:rsidR="007B0EA4" w:rsidRPr="00552E78">
        <w:rPr>
          <w:rFonts w:ascii="Arial" w:hAnsi="Arial" w:cs="Arial"/>
          <w:bCs/>
          <w:i/>
          <w:color w:val="auto"/>
          <w:sz w:val="20"/>
          <w:szCs w:val="20"/>
        </w:rPr>
        <w:t>credo</w:t>
      </w:r>
      <w:r w:rsidR="007B0EA4" w:rsidRPr="00552E78">
        <w:rPr>
          <w:rFonts w:ascii="Arial" w:hAnsi="Arial" w:cs="Arial"/>
          <w:bCs/>
          <w:color w:val="auto"/>
          <w:sz w:val="20"/>
          <w:szCs w:val="20"/>
        </w:rPr>
        <w:t>, meaning “I believe,” the two most familiar Catholic creeds are the Apostles’ Creed and the Nicene Creed.</w:t>
      </w:r>
    </w:p>
    <w:p w:rsidR="004D219A" w:rsidRPr="00552E78" w:rsidRDefault="004D219A"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disciple</w:t>
      </w:r>
      <w:proofErr w:type="gramEnd"/>
      <w:r w:rsidR="00DB212E" w:rsidRPr="00552E78">
        <w:rPr>
          <w:rFonts w:ascii="Arial" w:hAnsi="Arial" w:cs="Arial"/>
          <w:b/>
          <w:bCs/>
          <w:color w:val="auto"/>
          <w:sz w:val="20"/>
          <w:szCs w:val="20"/>
        </w:rPr>
        <w:t>:</w:t>
      </w:r>
      <w:r w:rsidR="00416BC1"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DB212E" w:rsidRPr="00552E78">
        <w:rPr>
          <w:rFonts w:ascii="Arial" w:hAnsi="Arial" w:cs="Arial"/>
          <w:bCs/>
          <w:color w:val="auto"/>
          <w:sz w:val="20"/>
          <w:szCs w:val="20"/>
        </w:rPr>
        <w:t>A follower of Christ.</w:t>
      </w:r>
      <w:r w:rsidR="00064222" w:rsidRPr="00552E78">
        <w:rPr>
          <w:rFonts w:ascii="Arial" w:hAnsi="Arial" w:cs="Arial"/>
          <w:bCs/>
          <w:color w:val="auto"/>
          <w:sz w:val="20"/>
          <w:szCs w:val="20"/>
        </w:rPr>
        <w:t xml:space="preserve"> </w:t>
      </w:r>
      <w:r w:rsidR="00DB212E" w:rsidRPr="00552E78">
        <w:rPr>
          <w:rFonts w:ascii="Arial" w:hAnsi="Arial" w:cs="Arial"/>
          <w:bCs/>
          <w:color w:val="auto"/>
          <w:sz w:val="20"/>
          <w:szCs w:val="20"/>
        </w:rPr>
        <w:t>Based on a word for “pupil” or “student,” used both to designate those who learned from and followed Jesus in New Testament times (the disciples) and those who commit themselves to follow him today.</w:t>
      </w:r>
    </w:p>
    <w:p w:rsidR="004D219A" w:rsidRPr="00552E78" w:rsidRDefault="004D219A"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ecumenism</w:t>
      </w:r>
      <w:proofErr w:type="gramEnd"/>
      <w:r w:rsidR="00DB212E" w:rsidRPr="00552E78">
        <w:rPr>
          <w:rFonts w:ascii="Arial" w:hAnsi="Arial" w:cs="Arial"/>
          <w:b/>
          <w:bCs/>
          <w:color w:val="auto"/>
          <w:sz w:val="20"/>
          <w:szCs w:val="20"/>
        </w:rPr>
        <w:t>:</w:t>
      </w:r>
      <w:r w:rsidR="00DB212E"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DB212E" w:rsidRPr="00552E78">
        <w:rPr>
          <w:rFonts w:ascii="Arial" w:hAnsi="Arial" w:cs="Arial"/>
          <w:bCs/>
          <w:color w:val="auto"/>
          <w:sz w:val="20"/>
          <w:szCs w:val="20"/>
        </w:rPr>
        <w:t>The movement to restore unity among the Christian Churches and, ultimately, of all humans throughout “the whole wide world” (</w:t>
      </w:r>
      <w:r w:rsidR="00064222" w:rsidRPr="00552E78">
        <w:rPr>
          <w:rFonts w:ascii="Arial" w:hAnsi="Arial" w:cs="Arial"/>
          <w:bCs/>
          <w:color w:val="auto"/>
          <w:sz w:val="20"/>
          <w:szCs w:val="20"/>
        </w:rPr>
        <w:t xml:space="preserve">the </w:t>
      </w:r>
      <w:r w:rsidR="00DB212E" w:rsidRPr="00552E78">
        <w:rPr>
          <w:rFonts w:ascii="Arial" w:hAnsi="Arial" w:cs="Arial"/>
          <w:bCs/>
          <w:color w:val="auto"/>
          <w:sz w:val="20"/>
          <w:szCs w:val="20"/>
        </w:rPr>
        <w:t>literal meaning of the word).</w:t>
      </w:r>
    </w:p>
    <w:p w:rsidR="004D219A" w:rsidRPr="00552E78" w:rsidRDefault="004D219A"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evangelist</w:t>
      </w:r>
      <w:proofErr w:type="gramEnd"/>
      <w:r w:rsidR="006255C5" w:rsidRPr="00552E78">
        <w:rPr>
          <w:rFonts w:ascii="Arial" w:hAnsi="Arial" w:cs="Arial"/>
          <w:b/>
          <w:bCs/>
          <w:color w:val="auto"/>
          <w:sz w:val="20"/>
          <w:szCs w:val="20"/>
        </w:rPr>
        <w:t>:</w:t>
      </w:r>
      <w:r w:rsidR="006255C5"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6255C5" w:rsidRPr="00552E78">
        <w:rPr>
          <w:rFonts w:ascii="Arial" w:hAnsi="Arial" w:cs="Arial"/>
          <w:bCs/>
          <w:color w:val="auto"/>
          <w:sz w:val="20"/>
          <w:szCs w:val="20"/>
        </w:rPr>
        <w:t>Based on a word for “good news,” in general, anyone who actively wor</w:t>
      </w:r>
      <w:r w:rsidR="00664458" w:rsidRPr="00552E78">
        <w:rPr>
          <w:rFonts w:ascii="Arial" w:hAnsi="Arial" w:cs="Arial"/>
          <w:bCs/>
          <w:color w:val="auto"/>
          <w:sz w:val="20"/>
          <w:szCs w:val="20"/>
        </w:rPr>
        <w:t>k</w:t>
      </w:r>
      <w:r w:rsidR="006255C5" w:rsidRPr="00552E78">
        <w:rPr>
          <w:rFonts w:ascii="Arial" w:hAnsi="Arial" w:cs="Arial"/>
          <w:bCs/>
          <w:color w:val="auto"/>
          <w:sz w:val="20"/>
          <w:szCs w:val="20"/>
        </w:rPr>
        <w:t>s to spread the Gospel of Jesus; more commonly and specifically, one of the persons traditionally recognized as authors of the four</w:t>
      </w:r>
      <w:r w:rsidR="00064222" w:rsidRPr="00552E78">
        <w:rPr>
          <w:rFonts w:ascii="Arial" w:hAnsi="Arial" w:cs="Arial"/>
          <w:bCs/>
          <w:color w:val="auto"/>
          <w:sz w:val="20"/>
          <w:szCs w:val="20"/>
        </w:rPr>
        <w:t xml:space="preserve"> </w:t>
      </w:r>
      <w:r w:rsidR="006255C5" w:rsidRPr="00552E78">
        <w:rPr>
          <w:rFonts w:ascii="Arial" w:hAnsi="Arial" w:cs="Arial"/>
          <w:bCs/>
          <w:color w:val="auto"/>
          <w:sz w:val="20"/>
          <w:szCs w:val="20"/>
        </w:rPr>
        <w:t>Gospels: Matthew, Mark, Luke, and John.</w:t>
      </w:r>
    </w:p>
    <w:p w:rsidR="004D219A" w:rsidRPr="00552E78" w:rsidRDefault="004D219A"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faith</w:t>
      </w:r>
      <w:proofErr w:type="gramEnd"/>
      <w:r w:rsidR="003E3CA5" w:rsidRPr="00552E78">
        <w:rPr>
          <w:rFonts w:ascii="Arial" w:hAnsi="Arial" w:cs="Arial"/>
          <w:b/>
          <w:bCs/>
          <w:color w:val="auto"/>
          <w:sz w:val="20"/>
          <w:szCs w:val="20"/>
        </w:rPr>
        <w:t>:</w:t>
      </w:r>
      <w:r w:rsidR="003E3CA5"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3E3CA5" w:rsidRPr="00552E78">
        <w:rPr>
          <w:rFonts w:ascii="Arial" w:hAnsi="Arial" w:cs="Arial"/>
          <w:bCs/>
          <w:color w:val="auto"/>
          <w:sz w:val="20"/>
          <w:szCs w:val="20"/>
        </w:rPr>
        <w:t>In general, the belief in the existence of God.</w:t>
      </w:r>
      <w:r w:rsidR="00064222" w:rsidRPr="00552E78">
        <w:rPr>
          <w:rFonts w:ascii="Arial" w:hAnsi="Arial" w:cs="Arial"/>
          <w:bCs/>
          <w:color w:val="auto"/>
          <w:sz w:val="20"/>
          <w:szCs w:val="20"/>
        </w:rPr>
        <w:t xml:space="preserve"> </w:t>
      </w:r>
      <w:r w:rsidR="003E3CA5" w:rsidRPr="00552E78">
        <w:rPr>
          <w:rFonts w:ascii="Arial" w:hAnsi="Arial" w:cs="Arial"/>
          <w:bCs/>
          <w:color w:val="auto"/>
          <w:sz w:val="20"/>
          <w:szCs w:val="20"/>
        </w:rPr>
        <w:t xml:space="preserve">For Christians, the gift of God by which one freely accepts </w:t>
      </w:r>
      <w:r w:rsidR="00064222" w:rsidRPr="00552E78">
        <w:rPr>
          <w:rFonts w:ascii="Arial" w:hAnsi="Arial" w:cs="Arial"/>
          <w:bCs/>
          <w:color w:val="auto"/>
          <w:sz w:val="20"/>
          <w:szCs w:val="20"/>
        </w:rPr>
        <w:t xml:space="preserve">his </w:t>
      </w:r>
      <w:r w:rsidR="003E3CA5" w:rsidRPr="00552E78">
        <w:rPr>
          <w:rFonts w:ascii="Arial" w:hAnsi="Arial" w:cs="Arial"/>
          <w:bCs/>
          <w:color w:val="auto"/>
          <w:sz w:val="20"/>
          <w:szCs w:val="20"/>
        </w:rPr>
        <w:t>full Revelation in Jesus Christ.</w:t>
      </w:r>
      <w:r w:rsidR="00064222" w:rsidRPr="00552E78">
        <w:rPr>
          <w:rFonts w:ascii="Arial" w:hAnsi="Arial" w:cs="Arial"/>
          <w:bCs/>
          <w:color w:val="auto"/>
          <w:sz w:val="20"/>
          <w:szCs w:val="20"/>
        </w:rPr>
        <w:t xml:space="preserve"> </w:t>
      </w:r>
      <w:r w:rsidR="003E3CA5" w:rsidRPr="00552E78">
        <w:rPr>
          <w:rFonts w:ascii="Arial" w:hAnsi="Arial" w:cs="Arial"/>
          <w:bCs/>
          <w:color w:val="auto"/>
          <w:sz w:val="20"/>
          <w:szCs w:val="20"/>
        </w:rPr>
        <w:t>It is a matter of both the head (acceptance of Church teaching regarding the Revelation of God) and the heart (love of God and neighbor as a response to God’s first loving us); also, one of the three theological virtues.</w:t>
      </w:r>
    </w:p>
    <w:p w:rsidR="003E3CA5"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Gospel</w:t>
      </w:r>
      <w:r w:rsidR="00620464" w:rsidRPr="00552E78">
        <w:rPr>
          <w:rFonts w:ascii="Arial" w:hAnsi="Arial" w:cs="Arial"/>
          <w:b/>
          <w:bCs/>
          <w:color w:val="auto"/>
          <w:sz w:val="20"/>
          <w:szCs w:val="20"/>
        </w:rPr>
        <w:t>:</w:t>
      </w:r>
      <w:r w:rsidR="00620464"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620464" w:rsidRPr="00552E78">
        <w:rPr>
          <w:rFonts w:ascii="Arial" w:hAnsi="Arial" w:cs="Arial"/>
          <w:bCs/>
          <w:color w:val="auto"/>
          <w:sz w:val="20"/>
          <w:szCs w:val="20"/>
        </w:rPr>
        <w:t xml:space="preserve">Most basically, “the good news” (the phrase on which the word </w:t>
      </w:r>
      <w:r w:rsidR="00620464" w:rsidRPr="00552E78">
        <w:rPr>
          <w:rFonts w:ascii="Arial" w:hAnsi="Arial" w:cs="Arial"/>
          <w:bCs/>
          <w:i/>
          <w:color w:val="auto"/>
          <w:sz w:val="20"/>
          <w:szCs w:val="20"/>
        </w:rPr>
        <w:t>gospel</w:t>
      </w:r>
      <w:r w:rsidR="00620464" w:rsidRPr="00552E78">
        <w:rPr>
          <w:rFonts w:ascii="Arial" w:hAnsi="Arial" w:cs="Arial"/>
          <w:bCs/>
          <w:color w:val="auto"/>
          <w:sz w:val="20"/>
          <w:szCs w:val="20"/>
        </w:rPr>
        <w:t xml:space="preserve"> is based) of the Revelation of God in and through Jesus Christ, proclaimed initially by him, then by the Apostles, and now by the Church; also refers to those four books of the New Testament that focus on the person, life, teachings, </w:t>
      </w:r>
      <w:r w:rsidR="00064222" w:rsidRPr="00552E78">
        <w:rPr>
          <w:rFonts w:ascii="Arial" w:hAnsi="Arial" w:cs="Arial"/>
          <w:bCs/>
          <w:color w:val="auto"/>
          <w:sz w:val="20"/>
          <w:szCs w:val="20"/>
        </w:rPr>
        <w:t xml:space="preserve">suffering, </w:t>
      </w:r>
      <w:r w:rsidR="00620464" w:rsidRPr="00552E78">
        <w:rPr>
          <w:rFonts w:ascii="Arial" w:hAnsi="Arial" w:cs="Arial"/>
          <w:bCs/>
          <w:color w:val="auto"/>
          <w:sz w:val="20"/>
          <w:szCs w:val="20"/>
        </w:rPr>
        <w:t xml:space="preserve">death, and Resurrection of Jesus. </w:t>
      </w:r>
    </w:p>
    <w:p w:rsidR="004D219A" w:rsidRPr="00552E78" w:rsidRDefault="00620464" w:rsidP="00552E78">
      <w:pPr>
        <w:pStyle w:val="text"/>
        <w:spacing w:after="360" w:line="276" w:lineRule="auto"/>
        <w:ind w:right="720"/>
        <w:rPr>
          <w:rFonts w:ascii="Arial" w:hAnsi="Arial" w:cs="Arial"/>
          <w:bCs/>
          <w:color w:val="auto"/>
          <w:sz w:val="20"/>
          <w:szCs w:val="20"/>
        </w:rPr>
      </w:pPr>
      <w:r w:rsidRPr="00552E78">
        <w:rPr>
          <w:rFonts w:ascii="Arial" w:hAnsi="Arial" w:cs="Arial"/>
          <w:bCs/>
          <w:color w:val="auto"/>
          <w:sz w:val="20"/>
          <w:szCs w:val="20"/>
        </w:rPr>
        <w:lastRenderedPageBreak/>
        <w:t xml:space="preserve"> </w:t>
      </w:r>
    </w:p>
    <w:p w:rsidR="004D219A"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Incarnation</w:t>
      </w:r>
      <w:r w:rsidR="006948F8" w:rsidRPr="00552E78">
        <w:rPr>
          <w:rFonts w:ascii="Arial" w:hAnsi="Arial" w:cs="Arial"/>
          <w:b/>
          <w:bCs/>
          <w:color w:val="auto"/>
          <w:sz w:val="20"/>
          <w:szCs w:val="20"/>
        </w:rPr>
        <w:t>:</w:t>
      </w:r>
      <w:r w:rsidR="00416BC1"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6948F8" w:rsidRPr="00552E78">
        <w:rPr>
          <w:rFonts w:ascii="Arial" w:hAnsi="Arial" w:cs="Arial"/>
          <w:bCs/>
          <w:color w:val="auto"/>
          <w:sz w:val="20"/>
          <w:szCs w:val="20"/>
        </w:rPr>
        <w:t xml:space="preserve">Based on words meaning “in flesh,” the mystery </w:t>
      </w:r>
      <w:r w:rsidR="00064222" w:rsidRPr="00552E78">
        <w:rPr>
          <w:rFonts w:ascii="Arial" w:hAnsi="Arial" w:cs="Arial"/>
          <w:bCs/>
          <w:color w:val="auto"/>
          <w:sz w:val="20"/>
          <w:szCs w:val="20"/>
        </w:rPr>
        <w:t>of</w:t>
      </w:r>
      <w:r w:rsidR="006948F8" w:rsidRPr="00552E78">
        <w:rPr>
          <w:rFonts w:ascii="Arial" w:hAnsi="Arial" w:cs="Arial"/>
          <w:bCs/>
          <w:color w:val="auto"/>
          <w:sz w:val="20"/>
          <w:szCs w:val="20"/>
        </w:rPr>
        <w:t xml:space="preserve"> the Son of God </w:t>
      </w:r>
      <w:r w:rsidR="00064222" w:rsidRPr="00552E78">
        <w:rPr>
          <w:rFonts w:ascii="Arial" w:hAnsi="Arial" w:cs="Arial"/>
          <w:bCs/>
          <w:color w:val="auto"/>
          <w:sz w:val="20"/>
          <w:szCs w:val="20"/>
        </w:rPr>
        <w:t xml:space="preserve">becoming man </w:t>
      </w:r>
      <w:r w:rsidR="006948F8" w:rsidRPr="00552E78">
        <w:rPr>
          <w:rFonts w:ascii="Arial" w:hAnsi="Arial" w:cs="Arial"/>
          <w:bCs/>
          <w:color w:val="auto"/>
          <w:sz w:val="20"/>
          <w:szCs w:val="20"/>
        </w:rPr>
        <w:t>in the person of Jesus of Nazareth.</w:t>
      </w:r>
      <w:r w:rsidR="00064222" w:rsidRPr="00552E78">
        <w:rPr>
          <w:rFonts w:ascii="Arial" w:hAnsi="Arial" w:cs="Arial"/>
          <w:bCs/>
          <w:color w:val="auto"/>
          <w:sz w:val="20"/>
          <w:szCs w:val="20"/>
        </w:rPr>
        <w:t xml:space="preserve"> </w:t>
      </w:r>
      <w:r w:rsidR="006948F8" w:rsidRPr="00552E78">
        <w:rPr>
          <w:rFonts w:ascii="Arial" w:hAnsi="Arial" w:cs="Arial"/>
          <w:bCs/>
          <w:color w:val="auto"/>
          <w:sz w:val="20"/>
          <w:szCs w:val="20"/>
        </w:rPr>
        <w:t xml:space="preserve">The Incarnation means that Jesus, the Son of </w:t>
      </w:r>
      <w:r w:rsidR="00064222" w:rsidRPr="00552E78">
        <w:rPr>
          <w:rFonts w:ascii="Arial" w:hAnsi="Arial" w:cs="Arial"/>
          <w:bCs/>
          <w:color w:val="auto"/>
          <w:sz w:val="20"/>
          <w:szCs w:val="20"/>
        </w:rPr>
        <w:t>G</w:t>
      </w:r>
      <w:r w:rsidR="006948F8" w:rsidRPr="00552E78">
        <w:rPr>
          <w:rFonts w:ascii="Arial" w:hAnsi="Arial" w:cs="Arial"/>
          <w:bCs/>
          <w:color w:val="auto"/>
          <w:sz w:val="20"/>
          <w:szCs w:val="20"/>
        </w:rPr>
        <w:t xml:space="preserve">od and second Person of the Trinity, is </w:t>
      </w:r>
      <w:r w:rsidR="006948F8" w:rsidRPr="00552E78">
        <w:rPr>
          <w:rFonts w:ascii="Arial" w:hAnsi="Arial" w:cs="Arial"/>
          <w:bCs/>
          <w:i/>
          <w:color w:val="auto"/>
          <w:sz w:val="20"/>
          <w:szCs w:val="20"/>
        </w:rPr>
        <w:t>both</w:t>
      </w:r>
      <w:r w:rsidR="006948F8" w:rsidRPr="00552E78">
        <w:rPr>
          <w:rFonts w:ascii="Arial" w:hAnsi="Arial" w:cs="Arial"/>
          <w:bCs/>
          <w:color w:val="auto"/>
          <w:sz w:val="20"/>
          <w:szCs w:val="20"/>
        </w:rPr>
        <w:t xml:space="preserve"> fully God and fully man.</w:t>
      </w:r>
    </w:p>
    <w:p w:rsidR="004D219A"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Kingdom of God</w:t>
      </w:r>
      <w:r w:rsidR="006948F8" w:rsidRPr="00552E78">
        <w:rPr>
          <w:rFonts w:ascii="Arial" w:hAnsi="Arial" w:cs="Arial"/>
          <w:b/>
          <w:bCs/>
          <w:color w:val="auto"/>
          <w:sz w:val="20"/>
          <w:szCs w:val="20"/>
        </w:rPr>
        <w:t>:</w:t>
      </w:r>
      <w:r w:rsidR="006948F8"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6948F8" w:rsidRPr="00552E78">
        <w:rPr>
          <w:rFonts w:ascii="Arial" w:hAnsi="Arial" w:cs="Arial"/>
          <w:bCs/>
          <w:color w:val="auto"/>
          <w:sz w:val="20"/>
          <w:szCs w:val="20"/>
        </w:rPr>
        <w:t>The reign or rule of God over the hearts of people and, as a consequence of that, the development of a new social order based on unconditional love.</w:t>
      </w:r>
      <w:r w:rsidR="00064222" w:rsidRPr="00552E78">
        <w:rPr>
          <w:rFonts w:ascii="Arial" w:hAnsi="Arial" w:cs="Arial"/>
          <w:bCs/>
          <w:color w:val="auto"/>
          <w:sz w:val="20"/>
          <w:szCs w:val="20"/>
        </w:rPr>
        <w:t xml:space="preserve"> </w:t>
      </w:r>
      <w:r w:rsidR="006948F8" w:rsidRPr="00552E78">
        <w:rPr>
          <w:rFonts w:ascii="Arial" w:hAnsi="Arial" w:cs="Arial"/>
          <w:bCs/>
          <w:color w:val="auto"/>
          <w:sz w:val="20"/>
          <w:szCs w:val="20"/>
        </w:rPr>
        <w:t>Also called the Reign of God.</w:t>
      </w:r>
    </w:p>
    <w:p w:rsidR="004D219A" w:rsidRPr="00552E78" w:rsidRDefault="00C41E81" w:rsidP="00552E78">
      <w:pPr>
        <w:autoSpaceDE w:val="0"/>
        <w:autoSpaceDN w:val="0"/>
        <w:adjustRightInd w:val="0"/>
        <w:spacing w:after="360" w:line="276" w:lineRule="auto"/>
        <w:rPr>
          <w:rFonts w:ascii="Arial" w:hAnsi="Arial" w:cs="Arial"/>
          <w:bCs/>
          <w:sz w:val="20"/>
        </w:rPr>
      </w:pPr>
      <w:r w:rsidRPr="00552E78">
        <w:rPr>
          <w:rFonts w:ascii="Arial" w:hAnsi="Arial" w:cs="Arial"/>
          <w:b/>
          <w:bCs/>
          <w:sz w:val="20"/>
        </w:rPr>
        <w:t>M</w:t>
      </w:r>
      <w:r w:rsidR="004D219A" w:rsidRPr="00552E78">
        <w:rPr>
          <w:rFonts w:ascii="Arial" w:hAnsi="Arial" w:cs="Arial"/>
          <w:b/>
          <w:bCs/>
          <w:sz w:val="20"/>
        </w:rPr>
        <w:t>essiah</w:t>
      </w:r>
      <w:r w:rsidR="006948F8" w:rsidRPr="00552E78">
        <w:rPr>
          <w:rFonts w:ascii="Arial" w:hAnsi="Arial" w:cs="Arial"/>
          <w:b/>
          <w:bCs/>
          <w:sz w:val="20"/>
        </w:rPr>
        <w:t>:</w:t>
      </w:r>
      <w:r w:rsidRPr="00552E78">
        <w:rPr>
          <w:rFonts w:ascii="Arial" w:hAnsi="Arial" w:cs="Arial"/>
          <w:bCs/>
          <w:sz w:val="20"/>
        </w:rPr>
        <w:t xml:space="preserve"> </w:t>
      </w:r>
      <w:r w:rsidR="00F00433" w:rsidRPr="00552E78">
        <w:rPr>
          <w:rFonts w:ascii="Arial" w:hAnsi="Arial" w:cs="Arial"/>
          <w:bCs/>
          <w:sz w:val="20"/>
        </w:rPr>
        <w:t xml:space="preserve"> </w:t>
      </w:r>
      <w:r w:rsidRPr="00552E78">
        <w:rPr>
          <w:rFonts w:ascii="Arial" w:eastAsiaTheme="minorHAnsi" w:hAnsi="Arial" w:cs="Arial"/>
          <w:sz w:val="20"/>
        </w:rPr>
        <w:t xml:space="preserve">Hebrew word for “anointed one.” The equivalent Greek term is </w:t>
      </w:r>
      <w:r w:rsidRPr="00552E78">
        <w:rPr>
          <w:rFonts w:ascii="Arial" w:eastAsiaTheme="minorHAnsi" w:hAnsi="Arial" w:cs="Arial"/>
          <w:i/>
          <w:iCs/>
          <w:sz w:val="20"/>
        </w:rPr>
        <w:t>Christos</w:t>
      </w:r>
      <w:r w:rsidRPr="00552E78">
        <w:rPr>
          <w:rFonts w:ascii="Arial" w:eastAsiaTheme="minorHAnsi" w:hAnsi="Arial" w:cs="Arial"/>
          <w:sz w:val="20"/>
        </w:rPr>
        <w:t>. Jesus is the Christ and the Messiah because he is the Anointed One.</w:t>
      </w:r>
    </w:p>
    <w:p w:rsidR="0074292C" w:rsidRPr="00552E78" w:rsidRDefault="0074292C" w:rsidP="00552E78">
      <w:pPr>
        <w:autoSpaceDE w:val="0"/>
        <w:autoSpaceDN w:val="0"/>
        <w:adjustRightInd w:val="0"/>
        <w:spacing w:after="360" w:line="276" w:lineRule="auto"/>
        <w:rPr>
          <w:rFonts w:ascii="Arial" w:hAnsi="Arial" w:cs="Arial"/>
          <w:bCs/>
          <w:sz w:val="20"/>
        </w:rPr>
      </w:pPr>
      <w:proofErr w:type="gramStart"/>
      <w:r w:rsidRPr="00552E78">
        <w:rPr>
          <w:rFonts w:ascii="Arial" w:hAnsi="Arial" w:cs="Arial"/>
          <w:b/>
          <w:bCs/>
          <w:sz w:val="20"/>
        </w:rPr>
        <w:t>ministry</w:t>
      </w:r>
      <w:proofErr w:type="gramEnd"/>
      <w:r w:rsidRPr="00552E78">
        <w:rPr>
          <w:rFonts w:ascii="Arial" w:hAnsi="Arial" w:cs="Arial"/>
          <w:b/>
          <w:bCs/>
          <w:sz w:val="20"/>
        </w:rPr>
        <w:t>:</w:t>
      </w:r>
      <w:r w:rsidRPr="00552E78">
        <w:rPr>
          <w:rFonts w:ascii="Arial" w:hAnsi="Arial" w:cs="Arial"/>
          <w:bCs/>
          <w:sz w:val="20"/>
        </w:rPr>
        <w:t xml:space="preserve"> </w:t>
      </w:r>
      <w:r w:rsidR="00F00433" w:rsidRPr="00552E78">
        <w:rPr>
          <w:rFonts w:ascii="Arial" w:hAnsi="Arial" w:cs="Arial"/>
          <w:bCs/>
          <w:sz w:val="20"/>
        </w:rPr>
        <w:t xml:space="preserve"> </w:t>
      </w:r>
      <w:r w:rsidR="009D51F6" w:rsidRPr="00552E78">
        <w:rPr>
          <w:rFonts w:ascii="Arial" w:eastAsiaTheme="minorHAnsi" w:hAnsi="Arial" w:cs="Arial"/>
          <w:sz w:val="20"/>
        </w:rPr>
        <w:t>Based on a word for “service,” in a general sense any service offered to help the Church fulfill her mission; more narrowly, particular expressions of such service (e.g., the ministry of catechesis and liturgical ministries).</w:t>
      </w:r>
    </w:p>
    <w:p w:rsidR="004D219A" w:rsidRPr="00552E78" w:rsidRDefault="004D219A" w:rsidP="00552E78">
      <w:pPr>
        <w:pStyle w:val="text"/>
        <w:spacing w:after="360" w:line="276" w:lineRule="auto"/>
        <w:ind w:right="720"/>
        <w:rPr>
          <w:rFonts w:ascii="Arial" w:hAnsi="Arial" w:cs="Arial"/>
          <w:bCs/>
          <w:color w:val="auto"/>
          <w:sz w:val="20"/>
          <w:szCs w:val="20"/>
        </w:rPr>
      </w:pPr>
      <w:r w:rsidRPr="00552E78">
        <w:rPr>
          <w:rFonts w:ascii="Arial" w:hAnsi="Arial" w:cs="Arial"/>
          <w:b/>
          <w:bCs/>
          <w:color w:val="auto"/>
          <w:sz w:val="20"/>
          <w:szCs w:val="20"/>
        </w:rPr>
        <w:t>Original Sin</w:t>
      </w:r>
      <w:r w:rsidR="00234600" w:rsidRPr="00552E78">
        <w:rPr>
          <w:rFonts w:ascii="Arial" w:hAnsi="Arial" w:cs="Arial"/>
          <w:b/>
          <w:bCs/>
          <w:color w:val="auto"/>
          <w:sz w:val="20"/>
          <w:szCs w:val="20"/>
        </w:rPr>
        <w:t>:</w:t>
      </w:r>
      <w:r w:rsidR="00234600"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234600" w:rsidRPr="00552E78">
        <w:rPr>
          <w:rFonts w:ascii="Arial" w:hAnsi="Arial" w:cs="Arial"/>
          <w:bCs/>
          <w:color w:val="auto"/>
          <w:sz w:val="20"/>
          <w:szCs w:val="20"/>
        </w:rPr>
        <w:t>The sin by which the first humans disobeyed God and thereby lost their original holiness and became subject to death.</w:t>
      </w:r>
      <w:r w:rsidR="00064222" w:rsidRPr="00552E78">
        <w:rPr>
          <w:rFonts w:ascii="Arial" w:hAnsi="Arial" w:cs="Arial"/>
          <w:bCs/>
          <w:color w:val="auto"/>
          <w:sz w:val="20"/>
          <w:szCs w:val="20"/>
        </w:rPr>
        <w:t xml:space="preserve"> </w:t>
      </w:r>
      <w:r w:rsidR="00234600" w:rsidRPr="00552E78">
        <w:rPr>
          <w:rFonts w:ascii="Arial" w:hAnsi="Arial" w:cs="Arial"/>
          <w:bCs/>
          <w:color w:val="auto"/>
          <w:sz w:val="20"/>
          <w:szCs w:val="20"/>
        </w:rPr>
        <w:t>Original Sin is transmitted to every person born into the world.</w:t>
      </w:r>
    </w:p>
    <w:p w:rsidR="004D219A" w:rsidRPr="00552E78" w:rsidRDefault="005425D6"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p</w:t>
      </w:r>
      <w:r w:rsidR="004D219A" w:rsidRPr="00552E78">
        <w:rPr>
          <w:rFonts w:ascii="Arial" w:hAnsi="Arial" w:cs="Arial"/>
          <w:b/>
          <w:bCs/>
          <w:color w:val="auto"/>
          <w:sz w:val="20"/>
          <w:szCs w:val="20"/>
        </w:rPr>
        <w:t>arable</w:t>
      </w:r>
      <w:proofErr w:type="gramEnd"/>
      <w:r w:rsidRPr="00552E78">
        <w:rPr>
          <w:rFonts w:ascii="Arial" w:hAnsi="Arial" w:cs="Arial"/>
          <w:b/>
          <w:bCs/>
          <w:color w:val="auto"/>
          <w:sz w:val="20"/>
          <w:szCs w:val="20"/>
        </w:rPr>
        <w:t>:</w:t>
      </w:r>
      <w:r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234600" w:rsidRPr="00552E78">
        <w:rPr>
          <w:rFonts w:ascii="Arial" w:hAnsi="Arial" w:cs="Arial"/>
          <w:bCs/>
          <w:color w:val="auto"/>
          <w:sz w:val="20"/>
          <w:szCs w:val="20"/>
        </w:rPr>
        <w:t>A story intended to convey a religious truth or particular teaching through the use of metaphors; a central feature of Jesus’ teaching ministry.</w:t>
      </w:r>
    </w:p>
    <w:p w:rsidR="00C41E81" w:rsidRPr="00552E78" w:rsidRDefault="004D219A" w:rsidP="00552E78">
      <w:pPr>
        <w:autoSpaceDE w:val="0"/>
        <w:autoSpaceDN w:val="0"/>
        <w:adjustRightInd w:val="0"/>
        <w:spacing w:after="360" w:line="276" w:lineRule="auto"/>
        <w:rPr>
          <w:rFonts w:ascii="Arial" w:eastAsiaTheme="minorHAnsi" w:hAnsi="Arial" w:cs="Arial"/>
          <w:sz w:val="20"/>
        </w:rPr>
      </w:pPr>
      <w:r w:rsidRPr="00552E78">
        <w:rPr>
          <w:rFonts w:ascii="Arial" w:hAnsi="Arial" w:cs="Arial"/>
          <w:b/>
          <w:bCs/>
          <w:sz w:val="20"/>
        </w:rPr>
        <w:t>Paschal Mystery</w:t>
      </w:r>
      <w:r w:rsidR="005C4438" w:rsidRPr="00552E78">
        <w:rPr>
          <w:rFonts w:ascii="Arial" w:hAnsi="Arial" w:cs="Arial"/>
          <w:b/>
          <w:bCs/>
          <w:sz w:val="20"/>
        </w:rPr>
        <w:t>:</w:t>
      </w:r>
      <w:r w:rsidR="005C4438" w:rsidRPr="00552E78">
        <w:rPr>
          <w:rFonts w:ascii="Arial" w:hAnsi="Arial" w:cs="Arial"/>
          <w:bCs/>
          <w:sz w:val="20"/>
        </w:rPr>
        <w:t xml:space="preserve"> </w:t>
      </w:r>
      <w:r w:rsidR="00F00433" w:rsidRPr="00552E78">
        <w:rPr>
          <w:rFonts w:ascii="Arial" w:hAnsi="Arial" w:cs="Arial"/>
          <w:bCs/>
          <w:sz w:val="20"/>
        </w:rPr>
        <w:t xml:space="preserve"> </w:t>
      </w:r>
      <w:r w:rsidR="00C41E81" w:rsidRPr="00552E78">
        <w:rPr>
          <w:rFonts w:ascii="Arial" w:eastAsiaTheme="minorHAnsi" w:hAnsi="Arial" w:cs="Arial"/>
          <w:sz w:val="20"/>
        </w:rPr>
        <w:t>The work of salvation accomplished by Jesus Christ mainly through his Passion, death, Resurrection, and Ascension.</w:t>
      </w:r>
    </w:p>
    <w:p w:rsidR="00EF0D96" w:rsidRPr="00552E78" w:rsidRDefault="00427947" w:rsidP="00552E78">
      <w:pPr>
        <w:autoSpaceDE w:val="0"/>
        <w:autoSpaceDN w:val="0"/>
        <w:adjustRightInd w:val="0"/>
        <w:spacing w:after="360" w:line="276" w:lineRule="auto"/>
        <w:rPr>
          <w:rFonts w:ascii="Arial" w:eastAsiaTheme="minorHAnsi" w:hAnsi="Arial" w:cs="Arial"/>
          <w:sz w:val="20"/>
        </w:rPr>
      </w:pPr>
      <w:proofErr w:type="gramStart"/>
      <w:r w:rsidRPr="00552E78">
        <w:rPr>
          <w:rFonts w:ascii="Arial" w:hAnsi="Arial" w:cs="Arial"/>
          <w:b/>
          <w:bCs/>
          <w:sz w:val="20"/>
        </w:rPr>
        <w:t>s</w:t>
      </w:r>
      <w:r w:rsidR="004D219A" w:rsidRPr="00552E78">
        <w:rPr>
          <w:rFonts w:ascii="Arial" w:hAnsi="Arial" w:cs="Arial"/>
          <w:b/>
          <w:bCs/>
          <w:sz w:val="20"/>
        </w:rPr>
        <w:t>alvation</w:t>
      </w:r>
      <w:proofErr w:type="gramEnd"/>
      <w:r w:rsidR="00EF0D96" w:rsidRPr="00552E78">
        <w:rPr>
          <w:rFonts w:ascii="Arial" w:hAnsi="Arial" w:cs="Arial"/>
          <w:b/>
          <w:bCs/>
          <w:sz w:val="20"/>
        </w:rPr>
        <w:t>:</w:t>
      </w:r>
      <w:r w:rsidR="00EF0D96" w:rsidRPr="00552E78">
        <w:rPr>
          <w:rFonts w:ascii="Arial" w:hAnsi="Arial" w:cs="Arial"/>
          <w:bCs/>
          <w:sz w:val="20"/>
        </w:rPr>
        <w:t xml:space="preserve"> </w:t>
      </w:r>
      <w:r w:rsidR="00F00433" w:rsidRPr="00552E78">
        <w:rPr>
          <w:rFonts w:ascii="Arial" w:hAnsi="Arial" w:cs="Arial"/>
          <w:bCs/>
          <w:sz w:val="20"/>
        </w:rPr>
        <w:t xml:space="preserve"> </w:t>
      </w:r>
      <w:r w:rsidR="00EF0D96" w:rsidRPr="00552E78">
        <w:rPr>
          <w:rFonts w:ascii="Arial" w:hAnsi="Arial" w:cs="Arial"/>
          <w:bCs/>
          <w:sz w:val="20"/>
        </w:rPr>
        <w:t xml:space="preserve">Liberation from sin and eternal union with God in </w:t>
      </w:r>
      <w:r w:rsidRPr="00552E78">
        <w:rPr>
          <w:rFonts w:ascii="Arial" w:hAnsi="Arial" w:cs="Arial"/>
          <w:bCs/>
          <w:sz w:val="20"/>
        </w:rPr>
        <w:t>H</w:t>
      </w:r>
      <w:r w:rsidR="00EF0D96" w:rsidRPr="00552E78">
        <w:rPr>
          <w:rFonts w:ascii="Arial" w:hAnsi="Arial" w:cs="Arial"/>
          <w:bCs/>
          <w:sz w:val="20"/>
        </w:rPr>
        <w:t>eaven.</w:t>
      </w:r>
      <w:r w:rsidR="00064222" w:rsidRPr="00552E78">
        <w:rPr>
          <w:rFonts w:ascii="Arial" w:hAnsi="Arial" w:cs="Arial"/>
          <w:bCs/>
          <w:sz w:val="20"/>
        </w:rPr>
        <w:t xml:space="preserve"> </w:t>
      </w:r>
      <w:r w:rsidR="00C41E81" w:rsidRPr="00552E78">
        <w:rPr>
          <w:rFonts w:ascii="Arial" w:eastAsiaTheme="minorHAnsi" w:hAnsi="Arial" w:cs="Arial"/>
          <w:sz w:val="20"/>
        </w:rPr>
        <w:t>Salvation is accomplished by God alone through the Paschal Mystery.</w:t>
      </w:r>
    </w:p>
    <w:p w:rsidR="004D219A" w:rsidRPr="00552E78" w:rsidRDefault="004D219A" w:rsidP="00552E78">
      <w:pPr>
        <w:pStyle w:val="text"/>
        <w:spacing w:after="360" w:line="276" w:lineRule="auto"/>
        <w:ind w:right="720"/>
        <w:rPr>
          <w:rFonts w:ascii="Arial" w:hAnsi="Arial" w:cs="Arial"/>
          <w:bCs/>
          <w:color w:val="auto"/>
          <w:sz w:val="20"/>
          <w:szCs w:val="20"/>
        </w:rPr>
      </w:pPr>
      <w:proofErr w:type="gramStart"/>
      <w:r w:rsidRPr="00552E78">
        <w:rPr>
          <w:rFonts w:ascii="Arial" w:hAnsi="Arial" w:cs="Arial"/>
          <w:b/>
          <w:bCs/>
          <w:color w:val="auto"/>
          <w:sz w:val="20"/>
          <w:szCs w:val="20"/>
        </w:rPr>
        <w:t>stewardship</w:t>
      </w:r>
      <w:proofErr w:type="gramEnd"/>
      <w:r w:rsidR="00E26A77" w:rsidRPr="00552E78">
        <w:rPr>
          <w:rFonts w:ascii="Arial" w:hAnsi="Arial" w:cs="Arial"/>
          <w:b/>
          <w:bCs/>
          <w:color w:val="auto"/>
          <w:sz w:val="20"/>
          <w:szCs w:val="20"/>
        </w:rPr>
        <w:t>:</w:t>
      </w:r>
      <w:r w:rsidR="00E26A77"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E26A77" w:rsidRPr="00552E78">
        <w:rPr>
          <w:rFonts w:ascii="Arial" w:hAnsi="Arial" w:cs="Arial"/>
          <w:bCs/>
          <w:color w:val="auto"/>
          <w:sz w:val="20"/>
          <w:szCs w:val="20"/>
        </w:rPr>
        <w:t>An attitude that we do not own the gifts God has given us but are trustees of those gifts.</w:t>
      </w:r>
      <w:r w:rsidR="00064222" w:rsidRPr="00552E78">
        <w:rPr>
          <w:rFonts w:ascii="Arial" w:hAnsi="Arial" w:cs="Arial"/>
          <w:bCs/>
          <w:color w:val="auto"/>
          <w:sz w:val="20"/>
          <w:szCs w:val="20"/>
        </w:rPr>
        <w:t xml:space="preserve"> </w:t>
      </w:r>
      <w:r w:rsidR="00E26A77" w:rsidRPr="00552E78">
        <w:rPr>
          <w:rFonts w:ascii="Arial" w:hAnsi="Arial" w:cs="Arial"/>
          <w:bCs/>
          <w:color w:val="auto"/>
          <w:sz w:val="20"/>
          <w:szCs w:val="20"/>
        </w:rPr>
        <w:t>We have an obligation to share our time, talents, and material treasures with other</w:t>
      </w:r>
      <w:r w:rsidR="00AF0C46">
        <w:rPr>
          <w:rFonts w:ascii="Arial" w:hAnsi="Arial" w:cs="Arial"/>
          <w:bCs/>
          <w:color w:val="auto"/>
          <w:sz w:val="20"/>
          <w:szCs w:val="20"/>
        </w:rPr>
        <w:t>s</w:t>
      </w:r>
      <w:bookmarkStart w:id="0" w:name="_GoBack"/>
      <w:bookmarkEnd w:id="0"/>
      <w:r w:rsidR="00E26A77" w:rsidRPr="00552E78">
        <w:rPr>
          <w:rFonts w:ascii="Arial" w:hAnsi="Arial" w:cs="Arial"/>
          <w:bCs/>
          <w:color w:val="auto"/>
          <w:sz w:val="20"/>
          <w:szCs w:val="20"/>
        </w:rPr>
        <w:t>.</w:t>
      </w:r>
    </w:p>
    <w:p w:rsidR="004B59BA" w:rsidRPr="00552E78" w:rsidRDefault="004D219A" w:rsidP="00552E78">
      <w:pPr>
        <w:pStyle w:val="text"/>
        <w:spacing w:after="360" w:line="276" w:lineRule="auto"/>
        <w:ind w:right="720"/>
        <w:rPr>
          <w:rFonts w:ascii="Arial" w:hAnsi="Arial" w:cs="Arial"/>
          <w:bCs/>
          <w:color w:val="auto"/>
          <w:sz w:val="20"/>
          <w:szCs w:val="20"/>
        </w:rPr>
      </w:pPr>
      <w:proofErr w:type="spellStart"/>
      <w:r w:rsidRPr="00552E78">
        <w:rPr>
          <w:rFonts w:ascii="Arial" w:hAnsi="Arial" w:cs="Arial"/>
          <w:b/>
          <w:bCs/>
          <w:i/>
          <w:color w:val="auto"/>
          <w:sz w:val="20"/>
          <w:szCs w:val="20"/>
        </w:rPr>
        <w:t>Theotokos</w:t>
      </w:r>
      <w:proofErr w:type="spellEnd"/>
      <w:r w:rsidR="00E26A77" w:rsidRPr="00552E78">
        <w:rPr>
          <w:rFonts w:ascii="Arial" w:hAnsi="Arial" w:cs="Arial"/>
          <w:b/>
          <w:bCs/>
          <w:color w:val="auto"/>
          <w:sz w:val="20"/>
          <w:szCs w:val="20"/>
        </w:rPr>
        <w:t>:</w:t>
      </w:r>
      <w:r w:rsidR="00E26A77" w:rsidRPr="00552E78">
        <w:rPr>
          <w:rFonts w:ascii="Arial" w:hAnsi="Arial" w:cs="Arial"/>
          <w:bCs/>
          <w:color w:val="auto"/>
          <w:sz w:val="20"/>
          <w:szCs w:val="20"/>
        </w:rPr>
        <w:t xml:space="preserve"> </w:t>
      </w:r>
      <w:r w:rsidR="00F00433" w:rsidRPr="00552E78">
        <w:rPr>
          <w:rFonts w:ascii="Arial" w:hAnsi="Arial" w:cs="Arial"/>
          <w:bCs/>
          <w:color w:val="auto"/>
          <w:sz w:val="20"/>
          <w:szCs w:val="20"/>
        </w:rPr>
        <w:t xml:space="preserve"> </w:t>
      </w:r>
      <w:r w:rsidR="00E26A77" w:rsidRPr="00552E78">
        <w:rPr>
          <w:rFonts w:ascii="Arial" w:hAnsi="Arial" w:cs="Arial"/>
          <w:bCs/>
          <w:color w:val="auto"/>
          <w:sz w:val="20"/>
          <w:szCs w:val="20"/>
        </w:rPr>
        <w:t>Greek for “God bearer.”</w:t>
      </w:r>
      <w:r w:rsidR="001D5455" w:rsidRPr="00552E78">
        <w:rPr>
          <w:rFonts w:ascii="Arial" w:hAnsi="Arial" w:cs="Arial"/>
          <w:bCs/>
          <w:color w:val="auto"/>
          <w:sz w:val="20"/>
          <w:szCs w:val="20"/>
        </w:rPr>
        <w:t xml:space="preserve"> </w:t>
      </w:r>
      <w:r w:rsidR="00E33761" w:rsidRPr="00552E78">
        <w:rPr>
          <w:rFonts w:ascii="Arial" w:hAnsi="Arial" w:cs="Arial"/>
          <w:bCs/>
          <w:color w:val="auto"/>
          <w:sz w:val="20"/>
          <w:szCs w:val="20"/>
        </w:rPr>
        <w:t>The</w:t>
      </w:r>
      <w:r w:rsidR="00E26A77" w:rsidRPr="00552E78">
        <w:rPr>
          <w:rFonts w:ascii="Arial" w:hAnsi="Arial" w:cs="Arial"/>
          <w:bCs/>
          <w:color w:val="auto"/>
          <w:sz w:val="20"/>
          <w:szCs w:val="20"/>
        </w:rPr>
        <w:t xml:space="preserve"> name given to Mary after an </w:t>
      </w:r>
      <w:r w:rsidR="00427947" w:rsidRPr="00552E78">
        <w:rPr>
          <w:rFonts w:ascii="Arial" w:hAnsi="Arial" w:cs="Arial"/>
          <w:bCs/>
          <w:color w:val="auto"/>
          <w:sz w:val="20"/>
          <w:szCs w:val="20"/>
        </w:rPr>
        <w:t>E</w:t>
      </w:r>
      <w:r w:rsidR="00E26A77" w:rsidRPr="00552E78">
        <w:rPr>
          <w:rFonts w:ascii="Arial" w:hAnsi="Arial" w:cs="Arial"/>
          <w:bCs/>
          <w:color w:val="auto"/>
          <w:sz w:val="20"/>
          <w:szCs w:val="20"/>
        </w:rPr>
        <w:t xml:space="preserve">cumenical </w:t>
      </w:r>
      <w:r w:rsidR="00427947" w:rsidRPr="00552E78">
        <w:rPr>
          <w:rFonts w:ascii="Arial" w:hAnsi="Arial" w:cs="Arial"/>
          <w:bCs/>
          <w:color w:val="auto"/>
          <w:sz w:val="20"/>
          <w:szCs w:val="20"/>
        </w:rPr>
        <w:t>C</w:t>
      </w:r>
      <w:r w:rsidR="00E26A77" w:rsidRPr="00552E78">
        <w:rPr>
          <w:rFonts w:ascii="Arial" w:hAnsi="Arial" w:cs="Arial"/>
          <w:bCs/>
          <w:color w:val="auto"/>
          <w:sz w:val="20"/>
          <w:szCs w:val="20"/>
        </w:rPr>
        <w:t>ouncil in the fifth century to affirm that she is the Mother of the human Jesus and the Mother of God.</w:t>
      </w:r>
    </w:p>
    <w:sectPr w:rsidR="004B59BA" w:rsidRPr="00552E78"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450" w:rsidRDefault="00802450" w:rsidP="004D0079">
      <w:r>
        <w:separator/>
      </w:r>
    </w:p>
  </w:endnote>
  <w:endnote w:type="continuationSeparator" w:id="0">
    <w:p w:rsidR="00802450" w:rsidRDefault="0080245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222" w:rsidRDefault="0006422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222" w:rsidRPr="00F82D2A" w:rsidRDefault="00064222"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433" w:rsidRDefault="00F00433" w:rsidP="00F00433">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00433" w:rsidRPr="00F00433" w:rsidRDefault="00F00433" w:rsidP="00F00433">
                          <w:pPr>
                            <w:pStyle w:val="A-Doc"/>
                            <w:rPr>
                              <w:rFonts w:ascii="Calibri" w:hAnsi="Calibri"/>
                              <w:color w:val="000000"/>
                              <w:sz w:val="22"/>
                              <w:szCs w:val="22"/>
                            </w:rPr>
                          </w:pPr>
                          <w:r w:rsidRPr="00AB4C46">
                            <w:rPr>
                              <w:sz w:val="21"/>
                              <w:szCs w:val="21"/>
                            </w:rPr>
                            <w:t>Permission to reproduce is granted.</w:t>
                          </w:r>
                          <w:r>
                            <w:rPr>
                              <w:sz w:val="21"/>
                              <w:szCs w:val="21"/>
                            </w:rPr>
                            <w:t xml:space="preserve">                                                     </w:t>
                          </w:r>
                          <w:r>
                            <w:t xml:space="preserve">Document </w:t>
                          </w:r>
                          <w:r w:rsidRPr="000318AE">
                            <w:t xml:space="preserve">#: </w:t>
                          </w:r>
                          <w:r w:rsidRPr="007E461F">
                            <w:t>TX00</w:t>
                          </w:r>
                          <w:r>
                            <w:t>3101</w:t>
                          </w:r>
                        </w:p>
                        <w:p w:rsidR="00064222" w:rsidRPr="000318AE" w:rsidRDefault="00064222"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00433" w:rsidRDefault="00F00433" w:rsidP="00F00433">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00433" w:rsidRPr="00F00433" w:rsidRDefault="00F00433" w:rsidP="00F00433">
                    <w:pPr>
                      <w:pStyle w:val="A-Doc"/>
                      <w:rPr>
                        <w:rFonts w:ascii="Calibri" w:hAnsi="Calibri"/>
                        <w:color w:val="000000"/>
                        <w:sz w:val="22"/>
                        <w:szCs w:val="22"/>
                      </w:rPr>
                    </w:pPr>
                    <w:r w:rsidRPr="00AB4C46">
                      <w:rPr>
                        <w:sz w:val="21"/>
                        <w:szCs w:val="21"/>
                      </w:rPr>
                      <w:t>Permission to reproduce is granted.</w:t>
                    </w:r>
                    <w:r>
                      <w:rPr>
                        <w:sz w:val="21"/>
                        <w:szCs w:val="21"/>
                      </w:rPr>
                      <w:t xml:space="preserve">                                                     </w:t>
                    </w:r>
                    <w:r>
                      <w:t xml:space="preserve">Document </w:t>
                    </w:r>
                    <w:r w:rsidRPr="000318AE">
                      <w:t xml:space="preserve">#: </w:t>
                    </w:r>
                    <w:r w:rsidRPr="007E461F">
                      <w:t>TX00</w:t>
                    </w:r>
                    <w:r>
                      <w:t>3101</w:t>
                    </w:r>
                  </w:p>
                  <w:p w:rsidR="00064222" w:rsidRPr="000318AE" w:rsidRDefault="00064222" w:rsidP="000318AE">
                    <w:pPr>
                      <w:rPr>
                        <w:szCs w:val="21"/>
                      </w:rPr>
                    </w:pPr>
                  </w:p>
                </w:txbxContent>
              </v:textbox>
            </v:shape>
          </w:pict>
        </mc:Fallback>
      </mc:AlternateContent>
    </w:r>
    <w:r w:rsidRPr="00F82D2A">
      <w:rPr>
        <w:noProof/>
      </w:rPr>
      <w:drawing>
        <wp:inline distT="0" distB="0" distL="0" distR="0" wp14:anchorId="3D9B8C84" wp14:editId="136A8B6F">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222" w:rsidRDefault="00064222">
    <w:r>
      <w:rPr>
        <w:noProof/>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36195</wp:posOffset>
              </wp:positionV>
              <wp:extent cx="5605780" cy="4572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222" w:rsidRDefault="0006422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064222" w:rsidRPr="00F00433" w:rsidRDefault="00064222" w:rsidP="00F00433">
                          <w:pPr>
                            <w:pStyle w:val="A-Doc"/>
                            <w:rPr>
                              <w:rFonts w:ascii="Calibri" w:hAnsi="Calibri"/>
                              <w:color w:val="000000"/>
                              <w:sz w:val="22"/>
                              <w:szCs w:val="22"/>
                            </w:rPr>
                          </w:pPr>
                          <w:r w:rsidRPr="00AB4C46">
                            <w:rPr>
                              <w:sz w:val="21"/>
                              <w:szCs w:val="21"/>
                            </w:rPr>
                            <w:t>Permission to reproduce is granted.</w:t>
                          </w:r>
                          <w:r w:rsidR="00127530">
                            <w:rPr>
                              <w:sz w:val="21"/>
                              <w:szCs w:val="21"/>
                            </w:rPr>
                            <w:t xml:space="preserve">                                                     </w:t>
                          </w:r>
                          <w:r>
                            <w:t xml:space="preserve">Document </w:t>
                          </w:r>
                          <w:r w:rsidRPr="000318AE">
                            <w:t xml:space="preserve">#: </w:t>
                          </w:r>
                          <w:r w:rsidRPr="007E461F">
                            <w:t>TX00</w:t>
                          </w:r>
                          <w:r w:rsidR="00F00433">
                            <w:t>3101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75pt;margin-top:2.85pt;width:441.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Is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Ho2jP0OgWvux78zAjn1tWWqvtbWX7TSMhVQ8WWXSslh4bRCtILbWP9s6uW&#10;EA1XAGQzfJQVxKE7Ix3QWKvOAkI3EKADTQ8namwuJRxG8yBaxGAqwUaiBXDvQtD0eLtX2rxnskN2&#10;kWEF1Dt0ur/VxmZD06OLDSZkwdvW0d+KZwfgOJ1AbLhqbTYLx+ZjEiTreB0Tj8zma48Eee5dFyvi&#10;zYtwEeXv8tUqD3/auCFJG15VTNgwR2WF5M+YO2h80sRJW1q2vLJwNiWttptVq9CegrIL9x0acubm&#10;P0/DNQFqeVFSOCPBzSzxinm88EhBIi9ZBLEXhMlNMg9IQvLieUm3XLB/LwkNGU6iWTSJ6be1Be57&#10;XRtNO25gdrS8y3B8cqKpleBaVI5aQ3k7rc9aYdN/agXQfSTaCdZqdFKrGTfj4WkAmNXvRlYPoGAl&#10;QWCgRZh7sGik+oHRADMkw/r7jiqGUftBwCtIQkLs0HEbJ1qM1Lllc26hogSoDBuMpuXKTINq1yu+&#10;bSDS9O6EvIaXU3Mn6qesDu8N5oSr7TDT7CA63zuvp8m7/AUAAP//AwBQSwMEFAAGAAgAAAAhALZp&#10;q77bAAAABwEAAA8AAABkcnMvZG93bnJldi54bWxMjstOwzAQRfdI/IM1SOyoDSUNDXEqBGILojwk&#10;dtN4mkTE4yh2m/D3DCtY3ofuPeVm9r060hi7wBYuFwYUcR1cx42Ft9fHixtQMSE77AOThW+KsKlO&#10;T0osXJj4hY7b1CgZ4VighTalodA61i15jIswEEu2D6PHJHJstBtxknHf6ytjVtpjx/LQ4kD3LdVf&#10;24O38P60//y4Ns/Ng8+GKcxGs19ra8/P5rtbUInm9FeGX3xBh0qYduHALqreQr7MpGkhy0FJvM5W&#10;S1A78fMcdFXq//zVDwAAAP//AwBQSwECLQAUAAYACAAAACEAtoM4kv4AAADhAQAAEwAAAAAAAAAA&#10;AAAAAAAAAAAAW0NvbnRlbnRfVHlwZXNdLnhtbFBLAQItABQABgAIAAAAIQA4/SH/1gAAAJQBAAAL&#10;AAAAAAAAAAAAAAAAAC8BAABfcmVscy8ucmVsc1BLAQItABQABgAIAAAAIQDr8oIstQIAAMEFAAAO&#10;AAAAAAAAAAAAAAAAAC4CAABkcnMvZTJvRG9jLnhtbFBLAQItABQABgAIAAAAIQC2aau+2wAAAAcB&#10;AAAPAAAAAAAAAAAAAAAAAA8FAABkcnMvZG93bnJldi54bWxQSwUGAAAAAAQABADzAAAAFwYAAAAA&#10;" filled="f" stroked="f">
              <v:textbox>
                <w:txbxContent>
                  <w:p w:rsidR="00064222" w:rsidRDefault="0006422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064222" w:rsidRPr="00F00433" w:rsidRDefault="00064222" w:rsidP="00F00433">
                    <w:pPr>
                      <w:pStyle w:val="A-Doc"/>
                      <w:rPr>
                        <w:rFonts w:ascii="Calibri" w:hAnsi="Calibri"/>
                        <w:color w:val="000000"/>
                        <w:sz w:val="22"/>
                        <w:szCs w:val="22"/>
                      </w:rPr>
                    </w:pPr>
                    <w:r w:rsidRPr="00AB4C46">
                      <w:rPr>
                        <w:sz w:val="21"/>
                        <w:szCs w:val="21"/>
                      </w:rPr>
                      <w:t>Permission to reproduce is granted.</w:t>
                    </w:r>
                    <w:r w:rsidR="00127530">
                      <w:rPr>
                        <w:sz w:val="21"/>
                        <w:szCs w:val="21"/>
                      </w:rPr>
                      <w:t xml:space="preserve">                                                     </w:t>
                    </w:r>
                    <w:r>
                      <w:t xml:space="preserve">Document </w:t>
                    </w:r>
                    <w:r w:rsidRPr="000318AE">
                      <w:t xml:space="preserve">#: </w:t>
                    </w:r>
                    <w:r w:rsidRPr="007E461F">
                      <w:t>TX00</w:t>
                    </w:r>
                    <w:r w:rsidR="00F00433">
                      <w:t>3101</w:t>
                    </w:r>
                  </w:p>
                </w:txbxContent>
              </v:textbox>
            </v:shape>
          </w:pict>
        </mc:Fallback>
      </mc:AlternateContent>
    </w:r>
    <w:r w:rsidRPr="00E7545A">
      <w:rPr>
        <w:noProof/>
      </w:rPr>
      <w:drawing>
        <wp:inline distT="0" distB="0" distL="0" distR="0" wp14:anchorId="7973CEE1" wp14:editId="6AD4785C">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450" w:rsidRDefault="00802450" w:rsidP="004D0079">
      <w:r>
        <w:separator/>
      </w:r>
    </w:p>
  </w:footnote>
  <w:footnote w:type="continuationSeparator" w:id="0">
    <w:p w:rsidR="00802450" w:rsidRDefault="0080245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222" w:rsidRDefault="00064222" w:rsidP="00064222">
    <w:pPr>
      <w:pStyle w:val="A-Header-articletitlepage2"/>
    </w:pPr>
    <w:r>
      <w:t>Vocabulary for Unit 2</w:t>
    </w:r>
    <w:r>
      <w:tab/>
    </w:r>
    <w:r w:rsidRPr="00F82D2A">
      <w:t xml:space="preserve">Page | </w:t>
    </w:r>
    <w:r>
      <w:fldChar w:fldCharType="begin"/>
    </w:r>
    <w:r>
      <w:instrText xml:space="preserve"> PAGE   \* MERGEFORMAT </w:instrText>
    </w:r>
    <w:r>
      <w:fldChar w:fldCharType="separate"/>
    </w:r>
    <w:r w:rsidR="00AF0C46">
      <w:rPr>
        <w:noProof/>
      </w:rPr>
      <w:t>2</w:t>
    </w:r>
    <w:r>
      <w:rPr>
        <w:noProof/>
      </w:rPr>
      <w:fldChar w:fldCharType="end"/>
    </w:r>
  </w:p>
  <w:p w:rsidR="00064222" w:rsidRDefault="00064222" w:rsidP="001379AD">
    <w:pPr>
      <w:pStyle w:val="A-Header-articletitlepage2"/>
    </w:pPr>
    <w:r>
      <w:tab/>
    </w:r>
  </w:p>
  <w:p w:rsidR="00064222" w:rsidRDefault="000642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222" w:rsidRPr="005D1E25" w:rsidRDefault="00064222" w:rsidP="0046257D">
    <w:pPr>
      <w:pStyle w:val="Header"/>
      <w:rPr>
        <w:rFonts w:ascii="Arial" w:hAnsi="Arial" w:cs="Arial"/>
        <w:i/>
      </w:rPr>
    </w:pPr>
    <w:r w:rsidRPr="005D1E25">
      <w:rPr>
        <w:rFonts w:ascii="Arial" w:hAnsi="Arial" w:cs="Arial"/>
        <w:i/>
      </w:rPr>
      <w:t>The Catholic Faith Handbook for Youth, Third Edition</w:t>
    </w:r>
  </w:p>
  <w:p w:rsidR="00064222" w:rsidRDefault="00064222" w:rsidP="0046257D">
    <w:pPr>
      <w:pStyle w:val="Header"/>
    </w:pPr>
  </w:p>
  <w:p w:rsidR="00064222" w:rsidRDefault="00064222">
    <w:pPr>
      <w:pStyle w:val="Header"/>
    </w:pPr>
  </w:p>
  <w:p w:rsidR="00064222" w:rsidRDefault="00064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74A3"/>
    <w:rsid w:val="000262AD"/>
    <w:rsid w:val="000318AE"/>
    <w:rsid w:val="00050D9E"/>
    <w:rsid w:val="00063D93"/>
    <w:rsid w:val="00064222"/>
    <w:rsid w:val="00077FE4"/>
    <w:rsid w:val="00084EB9"/>
    <w:rsid w:val="00093CB0"/>
    <w:rsid w:val="000A58D2"/>
    <w:rsid w:val="000B4E68"/>
    <w:rsid w:val="000B7D26"/>
    <w:rsid w:val="000C5F25"/>
    <w:rsid w:val="000E1ADA"/>
    <w:rsid w:val="000E564B"/>
    <w:rsid w:val="000F6CCE"/>
    <w:rsid w:val="00103E1C"/>
    <w:rsid w:val="001041F7"/>
    <w:rsid w:val="001042C0"/>
    <w:rsid w:val="00121638"/>
    <w:rsid w:val="00122197"/>
    <w:rsid w:val="00127530"/>
    <w:rsid w:val="001309E6"/>
    <w:rsid w:val="00130D81"/>
    <w:rsid w:val="001334C6"/>
    <w:rsid w:val="00134C0C"/>
    <w:rsid w:val="001379AD"/>
    <w:rsid w:val="00152401"/>
    <w:rsid w:val="00172011"/>
    <w:rsid w:val="00175D31"/>
    <w:rsid w:val="00184D6B"/>
    <w:rsid w:val="0019539C"/>
    <w:rsid w:val="001B0877"/>
    <w:rsid w:val="001C0A8C"/>
    <w:rsid w:val="001C0EF4"/>
    <w:rsid w:val="001C3662"/>
    <w:rsid w:val="001D5455"/>
    <w:rsid w:val="001E09CF"/>
    <w:rsid w:val="001E52E8"/>
    <w:rsid w:val="001E5F82"/>
    <w:rsid w:val="001E64A9"/>
    <w:rsid w:val="001F27F5"/>
    <w:rsid w:val="001F322F"/>
    <w:rsid w:val="001F6C84"/>
    <w:rsid w:val="001F7384"/>
    <w:rsid w:val="00220CA1"/>
    <w:rsid w:val="00225B1E"/>
    <w:rsid w:val="00231C40"/>
    <w:rsid w:val="00233FA9"/>
    <w:rsid w:val="00234600"/>
    <w:rsid w:val="00254E02"/>
    <w:rsid w:val="00261080"/>
    <w:rsid w:val="00265087"/>
    <w:rsid w:val="00272AE8"/>
    <w:rsid w:val="00275720"/>
    <w:rsid w:val="00276E7D"/>
    <w:rsid w:val="00284A63"/>
    <w:rsid w:val="002861FB"/>
    <w:rsid w:val="0029126D"/>
    <w:rsid w:val="00292C4F"/>
    <w:rsid w:val="002A4E6A"/>
    <w:rsid w:val="002B03A7"/>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4C37"/>
    <w:rsid w:val="00335FE3"/>
    <w:rsid w:val="003365CF"/>
    <w:rsid w:val="00340334"/>
    <w:rsid w:val="00340D9D"/>
    <w:rsid w:val="003477AC"/>
    <w:rsid w:val="00352920"/>
    <w:rsid w:val="0037014E"/>
    <w:rsid w:val="003739CB"/>
    <w:rsid w:val="0038139E"/>
    <w:rsid w:val="003826EA"/>
    <w:rsid w:val="0039204E"/>
    <w:rsid w:val="003B0E7A"/>
    <w:rsid w:val="003D288A"/>
    <w:rsid w:val="003D381C"/>
    <w:rsid w:val="003E3CA5"/>
    <w:rsid w:val="003F5CF4"/>
    <w:rsid w:val="0040544C"/>
    <w:rsid w:val="00405DC9"/>
    <w:rsid w:val="00414993"/>
    <w:rsid w:val="00416BC1"/>
    <w:rsid w:val="00423B78"/>
    <w:rsid w:val="00427947"/>
    <w:rsid w:val="004311A3"/>
    <w:rsid w:val="00454A1D"/>
    <w:rsid w:val="00460918"/>
    <w:rsid w:val="0046257D"/>
    <w:rsid w:val="0046397E"/>
    <w:rsid w:val="00473810"/>
    <w:rsid w:val="00474221"/>
    <w:rsid w:val="00475571"/>
    <w:rsid w:val="00490327"/>
    <w:rsid w:val="004A0A56"/>
    <w:rsid w:val="004A7DE2"/>
    <w:rsid w:val="004B59BA"/>
    <w:rsid w:val="004C5561"/>
    <w:rsid w:val="004D0079"/>
    <w:rsid w:val="004D219A"/>
    <w:rsid w:val="004D74F6"/>
    <w:rsid w:val="004D7A2E"/>
    <w:rsid w:val="004E5DFC"/>
    <w:rsid w:val="004F2321"/>
    <w:rsid w:val="004F363F"/>
    <w:rsid w:val="00500FAD"/>
    <w:rsid w:val="00531116"/>
    <w:rsid w:val="00537FB3"/>
    <w:rsid w:val="005425D6"/>
    <w:rsid w:val="00545244"/>
    <w:rsid w:val="00552E78"/>
    <w:rsid w:val="00555EA6"/>
    <w:rsid w:val="005911FF"/>
    <w:rsid w:val="005A4359"/>
    <w:rsid w:val="005A6944"/>
    <w:rsid w:val="005B2791"/>
    <w:rsid w:val="005B2EED"/>
    <w:rsid w:val="005C4438"/>
    <w:rsid w:val="005D4C0D"/>
    <w:rsid w:val="005E0C08"/>
    <w:rsid w:val="005E281E"/>
    <w:rsid w:val="005F599B"/>
    <w:rsid w:val="0060239C"/>
    <w:rsid w:val="0060248C"/>
    <w:rsid w:val="00605B91"/>
    <w:rsid w:val="006067CC"/>
    <w:rsid w:val="00614B48"/>
    <w:rsid w:val="00620464"/>
    <w:rsid w:val="00623829"/>
    <w:rsid w:val="00624A61"/>
    <w:rsid w:val="006255C5"/>
    <w:rsid w:val="00645A10"/>
    <w:rsid w:val="00652A68"/>
    <w:rsid w:val="006609CF"/>
    <w:rsid w:val="00661CE8"/>
    <w:rsid w:val="00664458"/>
    <w:rsid w:val="00675D83"/>
    <w:rsid w:val="00681256"/>
    <w:rsid w:val="0069306F"/>
    <w:rsid w:val="006948F8"/>
    <w:rsid w:val="006A19C1"/>
    <w:rsid w:val="006A5B02"/>
    <w:rsid w:val="006B3F4F"/>
    <w:rsid w:val="006C2FB1"/>
    <w:rsid w:val="006C3AE1"/>
    <w:rsid w:val="006C6F41"/>
    <w:rsid w:val="006D52B7"/>
    <w:rsid w:val="006D6EE7"/>
    <w:rsid w:val="006E4F88"/>
    <w:rsid w:val="006F51E4"/>
    <w:rsid w:val="006F5958"/>
    <w:rsid w:val="0070169A"/>
    <w:rsid w:val="0070208C"/>
    <w:rsid w:val="007034FE"/>
    <w:rsid w:val="007137D5"/>
    <w:rsid w:val="00714D56"/>
    <w:rsid w:val="0073114D"/>
    <w:rsid w:val="00736EEB"/>
    <w:rsid w:val="00740D4F"/>
    <w:rsid w:val="0074292C"/>
    <w:rsid w:val="0074663C"/>
    <w:rsid w:val="00750DCB"/>
    <w:rsid w:val="007554A3"/>
    <w:rsid w:val="00756A06"/>
    <w:rsid w:val="00761B5F"/>
    <w:rsid w:val="00781027"/>
    <w:rsid w:val="00781585"/>
    <w:rsid w:val="00784075"/>
    <w:rsid w:val="00786E12"/>
    <w:rsid w:val="00787C93"/>
    <w:rsid w:val="007902D6"/>
    <w:rsid w:val="007B0EA4"/>
    <w:rsid w:val="007B7843"/>
    <w:rsid w:val="007D41EB"/>
    <w:rsid w:val="007D5ADB"/>
    <w:rsid w:val="007E01EA"/>
    <w:rsid w:val="007E41F9"/>
    <w:rsid w:val="007E461F"/>
    <w:rsid w:val="007F1D2D"/>
    <w:rsid w:val="00802450"/>
    <w:rsid w:val="008111FA"/>
    <w:rsid w:val="00811A84"/>
    <w:rsid w:val="00813C43"/>
    <w:rsid w:val="00820449"/>
    <w:rsid w:val="00847B4C"/>
    <w:rsid w:val="008541FB"/>
    <w:rsid w:val="0085547F"/>
    <w:rsid w:val="00861A93"/>
    <w:rsid w:val="00863064"/>
    <w:rsid w:val="00883D20"/>
    <w:rsid w:val="008869EF"/>
    <w:rsid w:val="00892A84"/>
    <w:rsid w:val="008A5FEE"/>
    <w:rsid w:val="008B14A0"/>
    <w:rsid w:val="008C00CC"/>
    <w:rsid w:val="008C10BF"/>
    <w:rsid w:val="008C2ABE"/>
    <w:rsid w:val="008D10BC"/>
    <w:rsid w:val="008E4AB0"/>
    <w:rsid w:val="008E60CC"/>
    <w:rsid w:val="008F12F7"/>
    <w:rsid w:val="008F22A0"/>
    <w:rsid w:val="008F4660"/>
    <w:rsid w:val="008F58B2"/>
    <w:rsid w:val="00900C4E"/>
    <w:rsid w:val="009064EC"/>
    <w:rsid w:val="00923B47"/>
    <w:rsid w:val="00933E81"/>
    <w:rsid w:val="00945A73"/>
    <w:rsid w:val="009561A3"/>
    <w:rsid w:val="009563C5"/>
    <w:rsid w:val="00972002"/>
    <w:rsid w:val="009812C0"/>
    <w:rsid w:val="009928D8"/>
    <w:rsid w:val="0099377E"/>
    <w:rsid w:val="009A4DCE"/>
    <w:rsid w:val="009C25F3"/>
    <w:rsid w:val="009D36BA"/>
    <w:rsid w:val="009D51F6"/>
    <w:rsid w:val="009E3CCE"/>
    <w:rsid w:val="009E47CC"/>
    <w:rsid w:val="009F2BD3"/>
    <w:rsid w:val="009F4892"/>
    <w:rsid w:val="00A00D1F"/>
    <w:rsid w:val="00A032D3"/>
    <w:rsid w:val="00A06AD8"/>
    <w:rsid w:val="00A072A2"/>
    <w:rsid w:val="00A234BF"/>
    <w:rsid w:val="00A44DE9"/>
    <w:rsid w:val="00A51E67"/>
    <w:rsid w:val="00A54616"/>
    <w:rsid w:val="00A552FD"/>
    <w:rsid w:val="00A55D18"/>
    <w:rsid w:val="00A60740"/>
    <w:rsid w:val="00A63150"/>
    <w:rsid w:val="00A7752F"/>
    <w:rsid w:val="00A8313D"/>
    <w:rsid w:val="00AA0893"/>
    <w:rsid w:val="00AA7F49"/>
    <w:rsid w:val="00AB4C46"/>
    <w:rsid w:val="00AB7278"/>
    <w:rsid w:val="00AD6F0C"/>
    <w:rsid w:val="00AE008E"/>
    <w:rsid w:val="00AE5F5B"/>
    <w:rsid w:val="00AF0C46"/>
    <w:rsid w:val="00AF1A55"/>
    <w:rsid w:val="00AF2A78"/>
    <w:rsid w:val="00AF4B1B"/>
    <w:rsid w:val="00B11A16"/>
    <w:rsid w:val="00B11C59"/>
    <w:rsid w:val="00B15B28"/>
    <w:rsid w:val="00B26723"/>
    <w:rsid w:val="00B32319"/>
    <w:rsid w:val="00B443C3"/>
    <w:rsid w:val="00B45A03"/>
    <w:rsid w:val="00B47B42"/>
    <w:rsid w:val="00B51054"/>
    <w:rsid w:val="00B572B7"/>
    <w:rsid w:val="00B74AF2"/>
    <w:rsid w:val="00B77E35"/>
    <w:rsid w:val="00B94945"/>
    <w:rsid w:val="00B94979"/>
    <w:rsid w:val="00BA369C"/>
    <w:rsid w:val="00BA4F44"/>
    <w:rsid w:val="00BC1E13"/>
    <w:rsid w:val="00BC4453"/>
    <w:rsid w:val="00BC6424"/>
    <w:rsid w:val="00BD06B0"/>
    <w:rsid w:val="00BD6876"/>
    <w:rsid w:val="00BD6B50"/>
    <w:rsid w:val="00BE3E0E"/>
    <w:rsid w:val="00BF4EEF"/>
    <w:rsid w:val="00C01E2D"/>
    <w:rsid w:val="00C07507"/>
    <w:rsid w:val="00C13310"/>
    <w:rsid w:val="00C134E4"/>
    <w:rsid w:val="00C13594"/>
    <w:rsid w:val="00C1428B"/>
    <w:rsid w:val="00C16275"/>
    <w:rsid w:val="00C208A1"/>
    <w:rsid w:val="00C32529"/>
    <w:rsid w:val="00C3410A"/>
    <w:rsid w:val="00C3609F"/>
    <w:rsid w:val="00C41E81"/>
    <w:rsid w:val="00C4361D"/>
    <w:rsid w:val="00C4645D"/>
    <w:rsid w:val="00C50BCE"/>
    <w:rsid w:val="00C51F0D"/>
    <w:rsid w:val="00C760F8"/>
    <w:rsid w:val="00C90442"/>
    <w:rsid w:val="00C91156"/>
    <w:rsid w:val="00C93E70"/>
    <w:rsid w:val="00C9466D"/>
    <w:rsid w:val="00C957EB"/>
    <w:rsid w:val="00CA154C"/>
    <w:rsid w:val="00CC176C"/>
    <w:rsid w:val="00CC5843"/>
    <w:rsid w:val="00CD1FEA"/>
    <w:rsid w:val="00CD2136"/>
    <w:rsid w:val="00CD773E"/>
    <w:rsid w:val="00D04A29"/>
    <w:rsid w:val="00D105EA"/>
    <w:rsid w:val="00D14D22"/>
    <w:rsid w:val="00D15F6B"/>
    <w:rsid w:val="00D45298"/>
    <w:rsid w:val="00D502AE"/>
    <w:rsid w:val="00D57D5E"/>
    <w:rsid w:val="00D63C6D"/>
    <w:rsid w:val="00D64EB1"/>
    <w:rsid w:val="00D80DBD"/>
    <w:rsid w:val="00D82358"/>
    <w:rsid w:val="00D83EE1"/>
    <w:rsid w:val="00DA0D42"/>
    <w:rsid w:val="00DB0351"/>
    <w:rsid w:val="00DB212E"/>
    <w:rsid w:val="00DB4EA7"/>
    <w:rsid w:val="00DD28A2"/>
    <w:rsid w:val="00DD4516"/>
    <w:rsid w:val="00DE70EF"/>
    <w:rsid w:val="00E02EAF"/>
    <w:rsid w:val="00E0711F"/>
    <w:rsid w:val="00E15E45"/>
    <w:rsid w:val="00E16237"/>
    <w:rsid w:val="00E21B3C"/>
    <w:rsid w:val="00E253AA"/>
    <w:rsid w:val="00E25B78"/>
    <w:rsid w:val="00E26A77"/>
    <w:rsid w:val="00E33761"/>
    <w:rsid w:val="00E368E4"/>
    <w:rsid w:val="00E457C8"/>
    <w:rsid w:val="00E753E3"/>
    <w:rsid w:val="00E7545A"/>
    <w:rsid w:val="00EA1709"/>
    <w:rsid w:val="00EB1125"/>
    <w:rsid w:val="00EB5EB5"/>
    <w:rsid w:val="00EC1232"/>
    <w:rsid w:val="00EC358B"/>
    <w:rsid w:val="00EC52EC"/>
    <w:rsid w:val="00EC66EC"/>
    <w:rsid w:val="00EE01C1"/>
    <w:rsid w:val="00EE07AB"/>
    <w:rsid w:val="00EE0D45"/>
    <w:rsid w:val="00EE658A"/>
    <w:rsid w:val="00EF0658"/>
    <w:rsid w:val="00EF0D96"/>
    <w:rsid w:val="00EF441F"/>
    <w:rsid w:val="00F00433"/>
    <w:rsid w:val="00F06D17"/>
    <w:rsid w:val="00F10DB5"/>
    <w:rsid w:val="00F2633E"/>
    <w:rsid w:val="00F31209"/>
    <w:rsid w:val="00F352E1"/>
    <w:rsid w:val="00F374A2"/>
    <w:rsid w:val="00F40A11"/>
    <w:rsid w:val="00F43EA7"/>
    <w:rsid w:val="00F443B7"/>
    <w:rsid w:val="00F447FB"/>
    <w:rsid w:val="00F45A6E"/>
    <w:rsid w:val="00F53638"/>
    <w:rsid w:val="00F713FF"/>
    <w:rsid w:val="00F7282A"/>
    <w:rsid w:val="00F80D72"/>
    <w:rsid w:val="00F82D2A"/>
    <w:rsid w:val="00F95DBB"/>
    <w:rsid w:val="00FA529A"/>
    <w:rsid w:val="00FA5405"/>
    <w:rsid w:val="00FA5E9A"/>
    <w:rsid w:val="00FC0585"/>
    <w:rsid w:val="00FC211C"/>
    <w:rsid w:val="00FC3299"/>
    <w:rsid w:val="00FC54BF"/>
    <w:rsid w:val="00FD28A1"/>
    <w:rsid w:val="00FD6342"/>
    <w:rsid w:val="00FD65A4"/>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9B1C22-D200-42A0-B8BD-C9CC141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9151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43D8-0BA6-4779-A104-15359ECB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7</cp:revision>
  <cp:lastPrinted>2010-01-08T18:19:00Z</cp:lastPrinted>
  <dcterms:created xsi:type="dcterms:W3CDTF">2012-10-12T21:37:00Z</dcterms:created>
  <dcterms:modified xsi:type="dcterms:W3CDTF">2013-01-02T15:41:00Z</dcterms:modified>
</cp:coreProperties>
</file>