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20" w:rsidRDefault="00BD47EE" w:rsidP="00A14B20">
      <w:pPr>
        <w:pStyle w:val="A-BH"/>
      </w:pPr>
      <w:r>
        <w:t>New Testament References</w:t>
      </w:r>
      <w:r>
        <w:br/>
      </w:r>
      <w:bookmarkStart w:id="0" w:name="_GoBack"/>
      <w:bookmarkEnd w:id="0"/>
      <w:r w:rsidR="00A14B20">
        <w:t>to Eternal Life</w:t>
      </w:r>
    </w:p>
    <w:p w:rsidR="00A14B20" w:rsidRDefault="00A14B20" w:rsidP="00A14B20">
      <w:pPr>
        <w:pStyle w:val="A-Text"/>
      </w:pPr>
      <w:r>
        <w:t>Answer these questions about each passage you have been assigned:</w:t>
      </w:r>
    </w:p>
    <w:p w:rsidR="00A14B20" w:rsidRDefault="00A14B20" w:rsidP="00A14B20">
      <w:pPr>
        <w:pStyle w:val="A-BulletList-quadleft"/>
      </w:pPr>
      <w:r>
        <w:t>What does this passage reveal about eternal life?</w:t>
      </w:r>
    </w:p>
    <w:p w:rsidR="00A14B20" w:rsidRDefault="00A14B20" w:rsidP="00A14B20">
      <w:pPr>
        <w:pStyle w:val="A-BulletList-quadleft"/>
      </w:pPr>
      <w:r>
        <w:t>What does this passage tell us about how Jesus makes it possible for us to attain eternal life?</w:t>
      </w:r>
    </w:p>
    <w:p w:rsidR="00A14B20" w:rsidRDefault="00A14B20" w:rsidP="00A14B20">
      <w:pPr>
        <w:pStyle w:val="handouttextleft"/>
      </w:pPr>
    </w:p>
    <w:p w:rsidR="00A14B20" w:rsidRPr="00A14B20" w:rsidRDefault="00A14B20" w:rsidP="00A14B20">
      <w:pPr>
        <w:pStyle w:val="A-Text"/>
        <w:rPr>
          <w:b/>
        </w:rPr>
      </w:pPr>
      <w:r w:rsidRPr="00A14B20">
        <w:rPr>
          <w:b/>
        </w:rPr>
        <w:t>Set 1: The Gospel of John</w:t>
      </w:r>
    </w:p>
    <w:p w:rsidR="00A14B20" w:rsidRDefault="00A14B20" w:rsidP="00A14B20">
      <w:pPr>
        <w:pStyle w:val="A-Text"/>
      </w:pPr>
      <w:r>
        <w:t>John 6:34–59 (Bread of Life discourse)</w:t>
      </w:r>
    </w:p>
    <w:p w:rsidR="00A14B20" w:rsidRDefault="00A14B20" w:rsidP="00A14B20">
      <w:pPr>
        <w:pStyle w:val="A-Text"/>
      </w:pPr>
      <w:r>
        <w:t>John 10:1–18 (the Good Shepherd)</w:t>
      </w:r>
    </w:p>
    <w:p w:rsidR="00A14B20" w:rsidRDefault="00A14B20" w:rsidP="00A14B20">
      <w:pPr>
        <w:pStyle w:val="A-Text"/>
      </w:pPr>
      <w:r>
        <w:t>John 12:24–26 (losing and saving one’s life)</w:t>
      </w:r>
    </w:p>
    <w:p w:rsidR="00A14B20" w:rsidRDefault="00A14B20" w:rsidP="00A14B20">
      <w:pPr>
        <w:pStyle w:val="A-Text"/>
      </w:pPr>
      <w:r>
        <w:t>John 14:1–14 (“I am the way, the truth, and the life.”)</w:t>
      </w:r>
    </w:p>
    <w:p w:rsidR="00A14B20" w:rsidRDefault="00A14B20" w:rsidP="00A14B20">
      <w:pPr>
        <w:pStyle w:val="handouttextleft"/>
      </w:pPr>
    </w:p>
    <w:p w:rsidR="00A14B20" w:rsidRPr="00A14B20" w:rsidRDefault="00A14B20" w:rsidP="00A14B20">
      <w:pPr>
        <w:pStyle w:val="A-Text"/>
        <w:rPr>
          <w:b/>
        </w:rPr>
      </w:pPr>
      <w:r w:rsidRPr="00A14B20">
        <w:rPr>
          <w:b/>
        </w:rPr>
        <w:t>Set 2: Saint Paul’s Letter to the Romans</w:t>
      </w:r>
    </w:p>
    <w:p w:rsidR="00A14B20" w:rsidRDefault="00A14B20" w:rsidP="00A14B20">
      <w:pPr>
        <w:pStyle w:val="A-Text"/>
      </w:pPr>
      <w:r>
        <w:t>Romans 3:21–31 (faith and works)</w:t>
      </w:r>
    </w:p>
    <w:p w:rsidR="00A14B20" w:rsidRDefault="005F50F7" w:rsidP="00A14B20">
      <w:pPr>
        <w:pStyle w:val="A-Text"/>
      </w:pPr>
      <w:r>
        <w:t>Romans 6:1-11</w:t>
      </w:r>
      <w:r w:rsidR="00A14B20">
        <w:t xml:space="preserve"> </w:t>
      </w:r>
      <w:r w:rsidR="000632B7">
        <w:t>(freedom from sin, life in God)</w:t>
      </w:r>
    </w:p>
    <w:p w:rsidR="00A14B20" w:rsidRDefault="00A14B20" w:rsidP="00A14B20">
      <w:pPr>
        <w:pStyle w:val="A-Text"/>
      </w:pPr>
      <w:r>
        <w:t>Romans 6:1</w:t>
      </w:r>
      <w:r w:rsidR="005F50F7">
        <w:t>2</w:t>
      </w:r>
      <w:r>
        <w:t xml:space="preserve">–23 </w:t>
      </w:r>
      <w:r w:rsidR="000632B7">
        <w:t>(grace and life through Christ)</w:t>
      </w:r>
    </w:p>
    <w:p w:rsidR="00A14B20" w:rsidRDefault="00A14B20" w:rsidP="00A14B20">
      <w:pPr>
        <w:pStyle w:val="A-Text"/>
      </w:pPr>
      <w:r>
        <w:t>Romans 8:14–17 (adopted children)</w:t>
      </w:r>
    </w:p>
    <w:p w:rsidR="00A14B20" w:rsidRDefault="00A14B20" w:rsidP="00A14B20">
      <w:pPr>
        <w:pStyle w:val="A-Text"/>
      </w:pPr>
      <w:r>
        <w:t>Romans 14:1–12 (to live and die in Christ)</w:t>
      </w:r>
    </w:p>
    <w:p w:rsidR="00A14B20" w:rsidRDefault="00A14B20" w:rsidP="00A14B20">
      <w:pPr>
        <w:pStyle w:val="handouttextleft"/>
      </w:pPr>
    </w:p>
    <w:p w:rsidR="00A14B20" w:rsidRPr="00A14B20" w:rsidRDefault="00A14B20" w:rsidP="00A14B20">
      <w:pPr>
        <w:pStyle w:val="A-Text"/>
        <w:rPr>
          <w:b/>
        </w:rPr>
      </w:pPr>
      <w:r w:rsidRPr="00A14B20">
        <w:rPr>
          <w:b/>
        </w:rPr>
        <w:t>Set 3: Saint Paul’s Letters to the Corinthians</w:t>
      </w:r>
    </w:p>
    <w:p w:rsidR="00A14B20" w:rsidRDefault="00A14B20" w:rsidP="00A14B20">
      <w:pPr>
        <w:pStyle w:val="A-Text"/>
      </w:pPr>
      <w:r>
        <w:t>1 Corinthians 15:1–11 (Christ’s Resurrection)</w:t>
      </w:r>
    </w:p>
    <w:p w:rsidR="00A14B20" w:rsidRDefault="00A14B20" w:rsidP="00A14B20">
      <w:pPr>
        <w:pStyle w:val="A-Text"/>
      </w:pPr>
      <w:r>
        <w:t>1 Corinthians 15:12–19 (rebuttal about resurrection)</w:t>
      </w:r>
    </w:p>
    <w:p w:rsidR="00A14B20" w:rsidRDefault="00A14B20" w:rsidP="00A14B20">
      <w:pPr>
        <w:pStyle w:val="A-Text"/>
      </w:pPr>
      <w:r>
        <w:t>1 Corinthians 15:20–28 (all die and rise in Christ)</w:t>
      </w:r>
    </w:p>
    <w:p w:rsidR="00A14B20" w:rsidRDefault="00A14B20" w:rsidP="00A14B20">
      <w:pPr>
        <w:pStyle w:val="A-Text"/>
      </w:pPr>
      <w:r>
        <w:t>1 Corinthians 15:50–58 (resurrection event)</w:t>
      </w:r>
    </w:p>
    <w:p w:rsidR="00A14B20" w:rsidRDefault="00A14B20" w:rsidP="00A14B20">
      <w:pPr>
        <w:pStyle w:val="A-Text"/>
      </w:pPr>
      <w:r>
        <w:t>2 Corinthians 4:7–16 (the paradox of the ministry)</w:t>
      </w:r>
    </w:p>
    <w:p w:rsidR="00A14B20" w:rsidRDefault="00A14B20" w:rsidP="00A14B20">
      <w:pPr>
        <w:pStyle w:val="A-Text"/>
      </w:pPr>
      <w:r>
        <w:t>2 Corinthians 5:1–10 (our future destiny)</w:t>
      </w:r>
    </w:p>
    <w:p w:rsidR="00A14B20" w:rsidRDefault="00A14B20" w:rsidP="00A14B20">
      <w:pPr>
        <w:pStyle w:val="handouttextleft"/>
        <w:rPr>
          <w:b/>
          <w:bCs/>
        </w:rPr>
      </w:pPr>
    </w:p>
    <w:p w:rsidR="00A14B20" w:rsidRPr="00A14B20" w:rsidRDefault="00A14B20" w:rsidP="00A14B20">
      <w:pPr>
        <w:pStyle w:val="A-Text"/>
        <w:rPr>
          <w:b/>
        </w:rPr>
      </w:pPr>
      <w:r w:rsidRPr="00A14B20">
        <w:rPr>
          <w:b/>
        </w:rPr>
        <w:t>Set 4: A New Testament Mix</w:t>
      </w:r>
    </w:p>
    <w:p w:rsidR="00A14B20" w:rsidRDefault="00A14B20" w:rsidP="00A14B20">
      <w:pPr>
        <w:pStyle w:val="A-Text"/>
      </w:pPr>
      <w:r>
        <w:t>Matthew 22:23–33 (question about resurrection)</w:t>
      </w:r>
    </w:p>
    <w:p w:rsidR="00A14B20" w:rsidRDefault="00A14B20" w:rsidP="00A14B20">
      <w:pPr>
        <w:pStyle w:val="A-Text"/>
      </w:pPr>
      <w:r>
        <w:t>Matthew 25:31–46 (judgment of the nations)</w:t>
      </w:r>
    </w:p>
    <w:p w:rsidR="00A14B20" w:rsidRDefault="00A14B20" w:rsidP="00A14B20">
      <w:pPr>
        <w:pStyle w:val="A-Text"/>
      </w:pPr>
      <w:r>
        <w:t>Luke 23:39–43 (Jesus and the criminals)</w:t>
      </w:r>
    </w:p>
    <w:p w:rsidR="00A14B20" w:rsidRDefault="00A14B20" w:rsidP="00A14B20">
      <w:pPr>
        <w:pStyle w:val="A-Text"/>
      </w:pPr>
      <w:r>
        <w:t>Galatians 3:23–29 (what faith has brought us)</w:t>
      </w:r>
    </w:p>
    <w:p w:rsidR="00A14B20" w:rsidRDefault="00A14B20" w:rsidP="00A14B20">
      <w:pPr>
        <w:pStyle w:val="A-Text"/>
      </w:pPr>
      <w:r>
        <w:t>Ephesians 5:1–5 (rule for the new life)</w:t>
      </w:r>
    </w:p>
    <w:p w:rsidR="00A14B20" w:rsidRDefault="00A14B20" w:rsidP="00A14B20">
      <w:pPr>
        <w:pStyle w:val="handouttextleft"/>
      </w:pPr>
    </w:p>
    <w:p w:rsidR="00AB7193" w:rsidRPr="002D0851" w:rsidRDefault="00AB7193" w:rsidP="002D0851"/>
    <w:sectPr w:rsidR="00AB7193" w:rsidRPr="002D0851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A32E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Pr="00F82D2A" w:rsidRDefault="00BD47E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D47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F387B" w:rsidRPr="002F38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TX001239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A32E8"/>
  <w:p w:rsidR="00BA32E8" w:rsidRDefault="00BA32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r w:rsidR="000632B7">
      <w:fldChar w:fldCharType="begin"/>
    </w:r>
    <w:r w:rsidR="000632B7">
      <w:instrText xml:space="preserve"> PAGE   \* MERGEFORMAT </w:instrText>
    </w:r>
    <w:r w:rsidR="000632B7">
      <w:fldChar w:fldCharType="separate"/>
    </w:r>
    <w:r w:rsidR="00E2045E">
      <w:rPr>
        <w:noProof/>
      </w:rPr>
      <w:t>2</w:t>
    </w:r>
    <w:r w:rsidR="000632B7">
      <w:rPr>
        <w:noProof/>
      </w:rPr>
      <w:fldChar w:fldCharType="end"/>
    </w:r>
  </w:p>
  <w:p w:rsidR="00BA32E8" w:rsidRDefault="00BA32E8"/>
  <w:p w:rsidR="00BA32E8" w:rsidRDefault="00BA32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632B7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387B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0F7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14B20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D47EE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DF4917"/>
    <w:rsid w:val="00E02EAF"/>
    <w:rsid w:val="00E12E92"/>
    <w:rsid w:val="00E16237"/>
    <w:rsid w:val="00E2045E"/>
    <w:rsid w:val="00E7545A"/>
    <w:rsid w:val="00EA714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B334-B85B-452B-A4D2-A6968CEE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5</cp:revision>
  <cp:lastPrinted>2010-01-08T18:19:00Z</cp:lastPrinted>
  <dcterms:created xsi:type="dcterms:W3CDTF">2013-01-07T21:40:00Z</dcterms:created>
  <dcterms:modified xsi:type="dcterms:W3CDTF">2013-02-05T16:05:00Z</dcterms:modified>
</cp:coreProperties>
</file>