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FC43ED" w:rsidP="008A25DB">
      <w:pPr>
        <w:pStyle w:val="A-BH"/>
      </w:pPr>
      <w:r>
        <w:t>The Bible: The Old Law and the New Law</w:t>
      </w:r>
    </w:p>
    <w:p w:rsidR="005B58E2" w:rsidRDefault="0025586D" w:rsidP="008A25DB">
      <w:pPr>
        <w:pStyle w:val="A-CH"/>
      </w:pPr>
      <w:r>
        <w:t>Chapter</w:t>
      </w:r>
      <w:r w:rsidR="005B58E2">
        <w:t xml:space="preserve"> </w:t>
      </w:r>
      <w:r w:rsidR="00FC43ED">
        <w:t>37</w:t>
      </w:r>
      <w:r w:rsidR="005B58E2">
        <w:t xml:space="preserve"> Summary</w:t>
      </w:r>
    </w:p>
    <w:p w:rsidR="005B58E2" w:rsidRDefault="0025586D" w:rsidP="008A25DB">
      <w:pPr>
        <w:pStyle w:val="A-DH"/>
      </w:pPr>
      <w:r>
        <w:t xml:space="preserve">Chapter </w:t>
      </w:r>
      <w:r w:rsidR="005B58E2">
        <w:t>Learning Objectives</w:t>
      </w:r>
    </w:p>
    <w:p w:rsidR="00B469C7" w:rsidRPr="00B469C7" w:rsidRDefault="00B469C7" w:rsidP="00EC6F90">
      <w:pPr>
        <w:pStyle w:val="A-BulletList-withspaceafter"/>
        <w:ind w:left="270" w:hanging="270"/>
      </w:pPr>
      <w:r w:rsidRPr="00B469C7">
        <w:t xml:space="preserve">The participants will </w:t>
      </w:r>
      <w:r w:rsidR="00FC43ED">
        <w:t xml:space="preserve">examine how the Old Law is fulfilled in the New Law of </w:t>
      </w:r>
      <w:r w:rsidR="00EC6F90">
        <w:t>L</w:t>
      </w:r>
      <w:r w:rsidR="00FC43ED">
        <w:t>ove.</w:t>
      </w:r>
    </w:p>
    <w:p w:rsidR="00B469C7" w:rsidRPr="00B469C7" w:rsidRDefault="00B469C7" w:rsidP="00EC6F90">
      <w:pPr>
        <w:pStyle w:val="A-BulletList-withspaceafter"/>
        <w:ind w:left="270" w:hanging="270"/>
      </w:pPr>
      <w:r w:rsidRPr="00B469C7">
        <w:t xml:space="preserve">The participants will </w:t>
      </w:r>
      <w:r w:rsidR="00FC43ED">
        <w:t>explore the Beatitudes and how they are lived out in their everyday lives.</w:t>
      </w:r>
    </w:p>
    <w:p w:rsidR="005B58E2" w:rsidRDefault="005B58E2" w:rsidP="008A25DB">
      <w:pPr>
        <w:pStyle w:val="A-DH"/>
      </w:pPr>
      <w:r>
        <w:t>Content Summary</w:t>
      </w:r>
    </w:p>
    <w:p w:rsidR="00C50910" w:rsidRPr="008A25DB" w:rsidRDefault="00B469C7" w:rsidP="008A25DB">
      <w:pPr>
        <w:pStyle w:val="A-NumberList"/>
      </w:pPr>
      <w:r w:rsidRPr="008A25DB">
        <w:t xml:space="preserve">1. </w:t>
      </w:r>
      <w:r w:rsidR="007D42D5" w:rsidRPr="008A25DB">
        <w:t xml:space="preserve"> </w:t>
      </w:r>
      <w:r w:rsidR="00FC43ED" w:rsidRPr="008A25DB">
        <w:t>The Ten Commandments are the most important laws we find in the Old Testament.</w:t>
      </w:r>
    </w:p>
    <w:p w:rsidR="00C50910" w:rsidRPr="008A25DB" w:rsidRDefault="00154629" w:rsidP="008A25DB">
      <w:pPr>
        <w:pStyle w:val="A-NumberList"/>
      </w:pPr>
      <w:r w:rsidRPr="008A25DB">
        <w:t xml:space="preserve">2.  </w:t>
      </w:r>
      <w:r w:rsidR="00FC43ED" w:rsidRPr="008A25DB">
        <w:t xml:space="preserve">The Ten Commandments are incomplete without Jesus’ New Law of </w:t>
      </w:r>
      <w:r w:rsidR="00EC6F90">
        <w:t>L</w:t>
      </w:r>
      <w:r w:rsidR="00FC43ED" w:rsidRPr="008A25DB">
        <w:t>ove.</w:t>
      </w:r>
    </w:p>
    <w:p w:rsidR="00C50910" w:rsidRPr="008A25DB" w:rsidRDefault="00154629" w:rsidP="008A25DB">
      <w:pPr>
        <w:pStyle w:val="A-NumberList"/>
      </w:pPr>
      <w:r w:rsidRPr="008A25DB">
        <w:t xml:space="preserve">3.  </w:t>
      </w:r>
      <w:r w:rsidR="00FC43ED" w:rsidRPr="008A25DB">
        <w:t>The Old Law can also be called the Original Law and is not outdated or expired.</w:t>
      </w:r>
    </w:p>
    <w:p w:rsidR="00C50910" w:rsidRPr="008A25DB" w:rsidRDefault="00154629" w:rsidP="008A25DB">
      <w:pPr>
        <w:pStyle w:val="A-NumberList"/>
      </w:pPr>
      <w:r w:rsidRPr="008A25DB">
        <w:t xml:space="preserve">4.  </w:t>
      </w:r>
      <w:r w:rsidR="00FC43ED" w:rsidRPr="008A25DB">
        <w:t>We look to the Church to apply the Ten Commandments to our time and culture.</w:t>
      </w:r>
    </w:p>
    <w:p w:rsidR="00C50910" w:rsidRPr="008A25DB" w:rsidRDefault="00154629" w:rsidP="008A25DB">
      <w:pPr>
        <w:pStyle w:val="A-NumberList"/>
      </w:pPr>
      <w:r w:rsidRPr="008A25DB">
        <w:t xml:space="preserve">5.  </w:t>
      </w:r>
      <w:r w:rsidR="00FC43ED" w:rsidRPr="008A25DB">
        <w:t>The New Law</w:t>
      </w:r>
      <w:r w:rsidRPr="008A25DB">
        <w:t>,</w:t>
      </w:r>
      <w:r w:rsidR="00FC43ED" w:rsidRPr="008A25DB">
        <w:t xml:space="preserve"> which Jesus taught</w:t>
      </w:r>
      <w:r w:rsidRPr="008A25DB">
        <w:t>,</w:t>
      </w:r>
      <w:r w:rsidR="00FC43ED" w:rsidRPr="008A25DB">
        <w:t xml:space="preserve"> fulfills and completes the Old Law.</w:t>
      </w:r>
    </w:p>
    <w:p w:rsidR="00C50910" w:rsidRPr="008A25DB" w:rsidRDefault="00154629" w:rsidP="008A25DB">
      <w:pPr>
        <w:pStyle w:val="A-NumberList"/>
      </w:pPr>
      <w:r w:rsidRPr="008A25DB">
        <w:t xml:space="preserve">6.  </w:t>
      </w:r>
      <w:r w:rsidR="00FC43ED" w:rsidRPr="008A25DB">
        <w:t>The clearest expression of the New Law is in the Sermon on the Mount (</w:t>
      </w:r>
      <w:r w:rsidRPr="008A25DB">
        <w:t xml:space="preserve">see </w:t>
      </w:r>
      <w:r w:rsidR="00FC43ED" w:rsidRPr="008A25DB">
        <w:t>Matthew 5:1—7:29).</w:t>
      </w:r>
    </w:p>
    <w:p w:rsidR="00B469C7" w:rsidRPr="008A25DB" w:rsidRDefault="00154629" w:rsidP="008A25DB">
      <w:pPr>
        <w:pStyle w:val="A-NumberList"/>
        <w:ind w:left="270" w:hanging="270"/>
      </w:pPr>
      <w:r w:rsidRPr="008A25DB">
        <w:t xml:space="preserve">7.  </w:t>
      </w:r>
      <w:r w:rsidR="00FC43ED" w:rsidRPr="008A25DB">
        <w:t xml:space="preserve">In the Sermon on the Mount, Jesus explains that the Ten Commandments teach us how to love. The New Law is a </w:t>
      </w:r>
      <w:r w:rsidR="00EC6F90">
        <w:t>L</w:t>
      </w:r>
      <w:r w:rsidR="00FC43ED" w:rsidRPr="008A25DB">
        <w:t xml:space="preserve">aw of </w:t>
      </w:r>
      <w:r w:rsidR="00EC6F90">
        <w:t>L</w:t>
      </w:r>
      <w:r w:rsidR="00FC43ED" w:rsidRPr="008A25DB">
        <w:t>ove.</w:t>
      </w:r>
    </w:p>
    <w:p w:rsidR="00C50910" w:rsidRPr="008A25DB" w:rsidRDefault="00154629" w:rsidP="008A25DB">
      <w:pPr>
        <w:pStyle w:val="A-NumberList"/>
        <w:ind w:left="270" w:hanging="270"/>
      </w:pPr>
      <w:r w:rsidRPr="008A25DB">
        <w:t>8.</w:t>
      </w:r>
      <w:r w:rsidR="00B469C7" w:rsidRPr="008A25DB">
        <w:t xml:space="preserve"> </w:t>
      </w:r>
      <w:r w:rsidR="007D42D5" w:rsidRPr="008A25DB">
        <w:t xml:space="preserve"> </w:t>
      </w:r>
      <w:r w:rsidR="00FC43ED" w:rsidRPr="008A25DB">
        <w:t>The Bible contains practical moral advice, particularly in the Book of Proverbs and in the Letters of Saint Paul and other epistles.</w:t>
      </w:r>
    </w:p>
    <w:p w:rsidR="002E76CC" w:rsidRDefault="002E76CC" w:rsidP="002E76CC">
      <w:pPr>
        <w:spacing w:line="480" w:lineRule="auto"/>
        <w:rPr>
          <w:rFonts w:ascii="Book Antiqua" w:eastAsia="Times" w:hAnsi="Book Antiqua"/>
          <w:color w:val="000000"/>
        </w:rPr>
      </w:pPr>
    </w:p>
    <w:p w:rsidR="00DF4EB8" w:rsidRPr="00DF4EB8" w:rsidRDefault="00DF4EB8" w:rsidP="008A25DB">
      <w:pPr>
        <w:pStyle w:val="A-Permissionstatement"/>
        <w:jc w:val="left"/>
      </w:pPr>
      <w:r w:rsidRPr="00DF4EB8">
        <w:t xml:space="preserve">(All summary points are taken from </w:t>
      </w:r>
      <w:r w:rsidRPr="00DF4EB8">
        <w:rPr>
          <w:i/>
        </w:rPr>
        <w:t>The Catholic Connections Handbook for Middle Schoolers, Second Edition</w:t>
      </w:r>
      <w:r w:rsidR="00FC43ED">
        <w:t>.</w:t>
      </w:r>
      <w:r w:rsidR="00916E5E" w:rsidRPr="00916E5E">
        <w:t xml:space="preserve"> </w:t>
      </w:r>
      <w:r w:rsidR="00916E5E" w:rsidRPr="00DF4EB8">
        <w:t xml:space="preserve">Copyright © </w:t>
      </w:r>
      <w:r w:rsidR="00BF1541" w:rsidRPr="00DF4EB8">
        <w:t>201</w:t>
      </w:r>
      <w:r w:rsidR="00BF1541">
        <w:t>4</w:t>
      </w:r>
      <w:r w:rsidR="00BF1541" w:rsidRPr="00DF4EB8">
        <w:t xml:space="preserve"> </w:t>
      </w:r>
      <w:r w:rsidR="00916E5E" w:rsidRPr="00DF4EB8">
        <w:t>by Saint Mary’s Press. All rights reserved.</w:t>
      </w:r>
      <w:r w:rsidR="00FC43ED">
        <w:t>)</w:t>
      </w:r>
    </w:p>
    <w:sectPr w:rsidR="00DF4EB8" w:rsidRPr="00DF4EB8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31" w:rsidRDefault="00BB7831" w:rsidP="004D0079">
      <w:r>
        <w:separator/>
      </w:r>
    </w:p>
    <w:p w:rsidR="00BB7831" w:rsidRDefault="00BB7831"/>
  </w:endnote>
  <w:endnote w:type="continuationSeparator" w:id="0">
    <w:p w:rsidR="00BB7831" w:rsidRDefault="00BB7831" w:rsidP="004D0079">
      <w:r>
        <w:continuationSeparator/>
      </w:r>
    </w:p>
    <w:p w:rsidR="00BB7831" w:rsidRDefault="00BB7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E36A6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7D42D5" w:rsidRDefault="00FE5D24" w:rsidP="00B42EF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7D42D5" w:rsidP="007D42D5">
                <w:pPr>
                  <w:tabs>
                    <w:tab w:val="left" w:pos="5610"/>
                  </w:tabs>
                  <w:spacing w:line="276" w:lineRule="auto"/>
                  <w:rPr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15462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TX003606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36A6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<v:textbox>
            <w:txbxContent>
              <w:p w:rsidR="007D42D5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E36A6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36A6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36A6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36A6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 w:rsidR="00E36A6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E36A6A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36A6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36A6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003606</w:t>
                </w:r>
                <w:bookmarkStart w:id="0" w:name="_GoBack"/>
                <w:bookmarkEnd w:id="0"/>
              </w:p>
              <w:p w:rsidR="00FE5D24" w:rsidRPr="007D42D5" w:rsidRDefault="007D42D5" w:rsidP="007D42D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C6F9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C6F9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31" w:rsidRDefault="00BB7831" w:rsidP="004D0079">
      <w:r>
        <w:separator/>
      </w:r>
    </w:p>
    <w:p w:rsidR="00BB7831" w:rsidRDefault="00BB7831"/>
  </w:footnote>
  <w:footnote w:type="continuationSeparator" w:id="0">
    <w:p w:rsidR="00BB7831" w:rsidRDefault="00BB7831" w:rsidP="004D0079">
      <w:r>
        <w:continuationSeparator/>
      </w:r>
    </w:p>
    <w:p w:rsidR="00BB7831" w:rsidRDefault="00BB78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FC43ED">
      <w:t>37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F2652A">
      <w:fldChar w:fldCharType="begin"/>
    </w:r>
    <w:r w:rsidR="00DC65E9">
      <w:instrText xml:space="preserve"> PAGE   \* MERGEFORMAT </w:instrText>
    </w:r>
    <w:r w:rsidR="00F2652A">
      <w:fldChar w:fldCharType="separate"/>
    </w:r>
    <w:r w:rsidR="008A25DB">
      <w:rPr>
        <w:noProof/>
      </w:rPr>
      <w:t>2</w:t>
    </w:r>
    <w:r w:rsidR="00F2652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7D42D5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7FCC1F1C"/>
    <w:lvl w:ilvl="0" w:tplc="CA00DBF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8A5"/>
    <w:rsid w:val="0002055A"/>
    <w:rsid w:val="000262AD"/>
    <w:rsid w:val="00026B17"/>
    <w:rsid w:val="000318AE"/>
    <w:rsid w:val="00056DA9"/>
    <w:rsid w:val="0007145D"/>
    <w:rsid w:val="00084EB9"/>
    <w:rsid w:val="00093CB0"/>
    <w:rsid w:val="000A391A"/>
    <w:rsid w:val="000B4E68"/>
    <w:rsid w:val="000C5F25"/>
    <w:rsid w:val="000D5ED9"/>
    <w:rsid w:val="000E1ADA"/>
    <w:rsid w:val="000E564B"/>
    <w:rsid w:val="000F2D52"/>
    <w:rsid w:val="000F6CCE"/>
    <w:rsid w:val="00103E1C"/>
    <w:rsid w:val="00110814"/>
    <w:rsid w:val="00122197"/>
    <w:rsid w:val="001309E6"/>
    <w:rsid w:val="00130AE1"/>
    <w:rsid w:val="001334C6"/>
    <w:rsid w:val="00152401"/>
    <w:rsid w:val="00154629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5586D"/>
    <w:rsid w:val="002573EB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F55FF"/>
    <w:rsid w:val="003F5CF4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64316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4E1B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5E38"/>
    <w:rsid w:val="00645A10"/>
    <w:rsid w:val="00652A68"/>
    <w:rsid w:val="00654F94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2378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D42D5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25DB"/>
    <w:rsid w:val="008A5FEE"/>
    <w:rsid w:val="008B14A0"/>
    <w:rsid w:val="008C2FC3"/>
    <w:rsid w:val="008D10BC"/>
    <w:rsid w:val="008F12F7"/>
    <w:rsid w:val="008F22A0"/>
    <w:rsid w:val="008F58B2"/>
    <w:rsid w:val="00903008"/>
    <w:rsid w:val="009064EC"/>
    <w:rsid w:val="0091671F"/>
    <w:rsid w:val="00916E5E"/>
    <w:rsid w:val="00933E81"/>
    <w:rsid w:val="00945A73"/>
    <w:rsid w:val="00946BA0"/>
    <w:rsid w:val="009563C5"/>
    <w:rsid w:val="00970A6C"/>
    <w:rsid w:val="00972002"/>
    <w:rsid w:val="00994FA7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2EFA"/>
    <w:rsid w:val="00B469C7"/>
    <w:rsid w:val="00B47B42"/>
    <w:rsid w:val="00B51054"/>
    <w:rsid w:val="00B52F10"/>
    <w:rsid w:val="00B55908"/>
    <w:rsid w:val="00B572B7"/>
    <w:rsid w:val="00B72A37"/>
    <w:rsid w:val="00B738D1"/>
    <w:rsid w:val="00B80D25"/>
    <w:rsid w:val="00BA32E8"/>
    <w:rsid w:val="00BA7A0B"/>
    <w:rsid w:val="00BB7831"/>
    <w:rsid w:val="00BC1E13"/>
    <w:rsid w:val="00BC4453"/>
    <w:rsid w:val="00BC71B6"/>
    <w:rsid w:val="00BD06B0"/>
    <w:rsid w:val="00BE1C44"/>
    <w:rsid w:val="00BE3E0E"/>
    <w:rsid w:val="00BF1541"/>
    <w:rsid w:val="00C01E2D"/>
    <w:rsid w:val="00C0619D"/>
    <w:rsid w:val="00C07507"/>
    <w:rsid w:val="00C11F94"/>
    <w:rsid w:val="00C13310"/>
    <w:rsid w:val="00C15226"/>
    <w:rsid w:val="00C3410A"/>
    <w:rsid w:val="00C3609F"/>
    <w:rsid w:val="00C4361D"/>
    <w:rsid w:val="00C50910"/>
    <w:rsid w:val="00C50BCE"/>
    <w:rsid w:val="00C6161A"/>
    <w:rsid w:val="00C760F8"/>
    <w:rsid w:val="00C76C12"/>
    <w:rsid w:val="00C91156"/>
    <w:rsid w:val="00C94EE8"/>
    <w:rsid w:val="00CA07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2E92"/>
    <w:rsid w:val="00E16237"/>
    <w:rsid w:val="00E2045E"/>
    <w:rsid w:val="00E36A6A"/>
    <w:rsid w:val="00E51E59"/>
    <w:rsid w:val="00E7233A"/>
    <w:rsid w:val="00E7545A"/>
    <w:rsid w:val="00EB1125"/>
    <w:rsid w:val="00EC358B"/>
    <w:rsid w:val="00EC52EC"/>
    <w:rsid w:val="00EC6F90"/>
    <w:rsid w:val="00EE07AB"/>
    <w:rsid w:val="00EE0D45"/>
    <w:rsid w:val="00EE658A"/>
    <w:rsid w:val="00EF441F"/>
    <w:rsid w:val="00EF69CA"/>
    <w:rsid w:val="00F06D17"/>
    <w:rsid w:val="00F2652A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43ED"/>
    <w:rsid w:val="00FC504A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5:docId w15:val="{619FC59B-F181-4A2E-A501-02AB0619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EC6F90"/>
    <w:pPr>
      <w:ind w:left="270" w:hanging="27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BFFF-3859-40FE-8A32-30CB5ED7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11</cp:revision>
  <cp:lastPrinted>2010-01-08T18:19:00Z</cp:lastPrinted>
  <dcterms:created xsi:type="dcterms:W3CDTF">2013-04-24T17:50:00Z</dcterms:created>
  <dcterms:modified xsi:type="dcterms:W3CDTF">2013-10-15T19:16:00Z</dcterms:modified>
</cp:coreProperties>
</file>