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E2" w:rsidRDefault="0072110B" w:rsidP="004E1639">
      <w:pPr>
        <w:pStyle w:val="A-BH"/>
      </w:pPr>
      <w:r>
        <w:t xml:space="preserve">The </w:t>
      </w:r>
      <w:r w:rsidR="008D5B05">
        <w:t>Sacrament</w:t>
      </w:r>
      <w:r w:rsidR="00F05419">
        <w:t>s</w:t>
      </w:r>
      <w:r w:rsidR="008D5B05">
        <w:t xml:space="preserve"> of </w:t>
      </w:r>
      <w:r w:rsidR="00F05419">
        <w:t>Healing</w:t>
      </w:r>
    </w:p>
    <w:p w:rsidR="005B58E2" w:rsidRDefault="0025586D" w:rsidP="004E1639">
      <w:pPr>
        <w:pStyle w:val="A-CH"/>
      </w:pPr>
      <w:r>
        <w:t>Chapter</w:t>
      </w:r>
      <w:r w:rsidR="005B58E2">
        <w:t xml:space="preserve"> </w:t>
      </w:r>
      <w:r w:rsidR="00F05419">
        <w:t xml:space="preserve">35 </w:t>
      </w:r>
      <w:r w:rsidR="005B58E2">
        <w:t>Summary</w:t>
      </w:r>
    </w:p>
    <w:p w:rsidR="005B58E2" w:rsidRDefault="0025586D" w:rsidP="004E1639">
      <w:pPr>
        <w:pStyle w:val="A-DH"/>
      </w:pPr>
      <w:r>
        <w:t xml:space="preserve">Chapter </w:t>
      </w:r>
      <w:r w:rsidR="005B58E2">
        <w:t>Learning Objectives</w:t>
      </w:r>
    </w:p>
    <w:p w:rsidR="00F05419" w:rsidRPr="00F05419" w:rsidRDefault="00F05419" w:rsidP="00BE6739">
      <w:pPr>
        <w:pStyle w:val="A-BulletList-quadleft"/>
        <w:spacing w:after="200"/>
      </w:pPr>
      <w:r w:rsidRPr="00F05419">
        <w:t>The participants will identify people who are in need of</w:t>
      </w:r>
      <w:r w:rsidR="00887E54">
        <w:t>,</w:t>
      </w:r>
      <w:r w:rsidRPr="00F05419">
        <w:t xml:space="preserve"> and </w:t>
      </w:r>
      <w:r w:rsidR="00887E54">
        <w:t xml:space="preserve">are </w:t>
      </w:r>
      <w:r w:rsidRPr="00F05419">
        <w:t>offering</w:t>
      </w:r>
      <w:r w:rsidR="00BE6739">
        <w:t xml:space="preserve"> </w:t>
      </w:r>
      <w:r w:rsidR="00BE6739" w:rsidRPr="00F05419">
        <w:t>to others</w:t>
      </w:r>
      <w:r w:rsidR="00887E54">
        <w:t>,</w:t>
      </w:r>
      <w:r w:rsidRPr="00F05419">
        <w:t xml:space="preserve"> healing and forgiveness.</w:t>
      </w:r>
    </w:p>
    <w:p w:rsidR="00F05419" w:rsidRPr="00F05419" w:rsidRDefault="00F05419" w:rsidP="00BE6739">
      <w:pPr>
        <w:pStyle w:val="A-BulletList-quadleft"/>
        <w:spacing w:after="200"/>
        <w:ind w:right="-90"/>
      </w:pPr>
      <w:r w:rsidRPr="00F05419">
        <w:t>The participants will explore the Sacraments of Penance and Reconciliation and Anointing of the Sick</w:t>
      </w:r>
      <w:r w:rsidR="00887E54">
        <w:t>.</w:t>
      </w:r>
      <w:bookmarkStart w:id="0" w:name="_GoBack"/>
      <w:bookmarkEnd w:id="0"/>
    </w:p>
    <w:p w:rsidR="00F05419" w:rsidRPr="00F05419" w:rsidRDefault="00F05419" w:rsidP="00BE6739">
      <w:pPr>
        <w:pStyle w:val="A-BulletList-quadleft"/>
      </w:pPr>
      <w:r w:rsidRPr="00F05419">
        <w:t>The participants will reflect on the need for healing and forgiveness in their lives.</w:t>
      </w:r>
    </w:p>
    <w:p w:rsidR="005B58E2" w:rsidRDefault="005B58E2" w:rsidP="004E1639">
      <w:pPr>
        <w:pStyle w:val="A-DH"/>
        <w:ind w:right="-90"/>
      </w:pPr>
      <w:r>
        <w:t>Content Summary</w:t>
      </w:r>
    </w:p>
    <w:p w:rsidR="00F05419" w:rsidRPr="00F05419" w:rsidRDefault="00F05419" w:rsidP="004E1639">
      <w:pPr>
        <w:pStyle w:val="A-NumberList"/>
        <w:spacing w:after="120"/>
        <w:ind w:left="274" w:right="-86" w:hanging="274"/>
      </w:pPr>
      <w:r w:rsidRPr="00F05419">
        <w:t xml:space="preserve">1. </w:t>
      </w:r>
      <w:r w:rsidR="00887E54">
        <w:t xml:space="preserve"> </w:t>
      </w:r>
      <w:r w:rsidRPr="00F05419">
        <w:t>The Sacraments of Healing are the Sacrament of Penance and Reconciliation and the Sacrament of Anointing of the Sick.</w:t>
      </w:r>
    </w:p>
    <w:p w:rsidR="00F05419" w:rsidRPr="00F05419" w:rsidRDefault="00F05419" w:rsidP="004E1639">
      <w:pPr>
        <w:pStyle w:val="A-NumberList"/>
        <w:spacing w:after="120"/>
        <w:ind w:left="274" w:right="-86" w:hanging="274"/>
      </w:pPr>
      <w:r w:rsidRPr="00F05419">
        <w:t xml:space="preserve">2. </w:t>
      </w:r>
      <w:r w:rsidR="00887E54">
        <w:t xml:space="preserve"> </w:t>
      </w:r>
      <w:r w:rsidRPr="00F05419">
        <w:t>The Sacrament of Penance and Reconciliation is also called conversion, confession, Penance, or Reconciliation. It is intended for the forgiveness of sins, especially serious or mortal sins, committed after Baptism.</w:t>
      </w:r>
    </w:p>
    <w:p w:rsidR="00F05419" w:rsidRPr="00F05419" w:rsidRDefault="00F05419" w:rsidP="004E1639">
      <w:pPr>
        <w:pStyle w:val="A-NumberList"/>
        <w:spacing w:after="120"/>
        <w:ind w:left="274" w:right="-86" w:hanging="274"/>
      </w:pPr>
      <w:r w:rsidRPr="00F05419">
        <w:t xml:space="preserve">3. </w:t>
      </w:r>
      <w:r w:rsidR="00887E54">
        <w:t xml:space="preserve"> </w:t>
      </w:r>
      <w:r w:rsidRPr="00F05419">
        <w:t>In the Sacrament of Penance and Reconciliation, God forgives our sins and restores our relationship with him, ourselves, and others.</w:t>
      </w:r>
    </w:p>
    <w:p w:rsidR="00F05419" w:rsidRPr="00F05419" w:rsidRDefault="00F05419" w:rsidP="004E1639">
      <w:pPr>
        <w:pStyle w:val="A-NumberList"/>
        <w:spacing w:after="120"/>
        <w:ind w:left="274" w:right="-86" w:hanging="274"/>
      </w:pPr>
      <w:r w:rsidRPr="00F05419">
        <w:t>4.</w:t>
      </w:r>
      <w:r w:rsidR="00887E54">
        <w:t xml:space="preserve"> </w:t>
      </w:r>
      <w:r w:rsidRPr="00F05419">
        <w:t xml:space="preserve"> </w:t>
      </w:r>
      <w:r w:rsidRPr="00F05419">
        <w:rPr>
          <w:i/>
        </w:rPr>
        <w:t>Contrition</w:t>
      </w:r>
      <w:r w:rsidRPr="00F05419">
        <w:t xml:space="preserve"> is another word for </w:t>
      </w:r>
      <w:r w:rsidR="00DF3B8C" w:rsidRPr="00DF3B8C">
        <w:rPr>
          <w:i/>
        </w:rPr>
        <w:t>repentance</w:t>
      </w:r>
      <w:r w:rsidRPr="00F05419">
        <w:t xml:space="preserve"> or </w:t>
      </w:r>
      <w:r w:rsidR="00DF3B8C" w:rsidRPr="00DF3B8C">
        <w:rPr>
          <w:i/>
        </w:rPr>
        <w:t>sorrow.</w:t>
      </w:r>
      <w:r w:rsidRPr="00F05419">
        <w:t xml:space="preserve"> Perfect contrition is repentance that arises from love of God rather than fear of punishment.</w:t>
      </w:r>
    </w:p>
    <w:p w:rsidR="00F05419" w:rsidRPr="00F05419" w:rsidRDefault="00F05419" w:rsidP="004E1639">
      <w:pPr>
        <w:pStyle w:val="A-NumberList"/>
        <w:spacing w:after="120"/>
        <w:ind w:left="274" w:right="-86" w:hanging="274"/>
      </w:pPr>
      <w:r w:rsidRPr="00F05419">
        <w:t xml:space="preserve">5. </w:t>
      </w:r>
      <w:r w:rsidR="00887E54">
        <w:t xml:space="preserve"> </w:t>
      </w:r>
      <w:r w:rsidRPr="00F05419">
        <w:t>The Sacrament of Penance and Reconciliation includes four basic actions. Three are the actions of the penitent (the one who is con</w:t>
      </w:r>
      <w:r w:rsidR="00BF5F3C">
        <w:t>fessing)</w:t>
      </w:r>
      <w:r w:rsidRPr="00F05419">
        <w:t>: being sorry, confessing sin, and working to repair the damage. The fourth action is the action of the priest: absolution.</w:t>
      </w:r>
    </w:p>
    <w:p w:rsidR="00F05419" w:rsidRPr="00F05419" w:rsidRDefault="00F05419" w:rsidP="004E1639">
      <w:pPr>
        <w:pStyle w:val="A-NumberList"/>
        <w:spacing w:after="120"/>
        <w:ind w:left="274" w:right="-86" w:hanging="274"/>
      </w:pPr>
      <w:r w:rsidRPr="00F05419">
        <w:t xml:space="preserve">6. </w:t>
      </w:r>
      <w:r w:rsidR="00887E54">
        <w:t xml:space="preserve"> </w:t>
      </w:r>
      <w:r w:rsidR="00DF3B8C" w:rsidRPr="00DF3B8C">
        <w:rPr>
          <w:i/>
        </w:rPr>
        <w:t xml:space="preserve">Absolution </w:t>
      </w:r>
      <w:r w:rsidRPr="00F05419">
        <w:t>means “freeing from guilt.” As the priest prays the prayer of absolution, he extends a hand over or on our heads in a gesture of forgiveness.</w:t>
      </w:r>
    </w:p>
    <w:p w:rsidR="00F05419" w:rsidRPr="00F05419" w:rsidRDefault="00F05419" w:rsidP="004E1639">
      <w:pPr>
        <w:pStyle w:val="A-NumberList"/>
        <w:spacing w:after="120"/>
        <w:ind w:left="274" w:right="-86" w:hanging="274"/>
      </w:pPr>
      <w:r w:rsidRPr="00F05419">
        <w:t xml:space="preserve">7. </w:t>
      </w:r>
      <w:r w:rsidR="00887E54">
        <w:t xml:space="preserve"> </w:t>
      </w:r>
      <w:r w:rsidRPr="00F05419">
        <w:t>As the Sacrament of Penance and Reconciliation offers us spiritual healing, the Sacrament of Anointing of the Sick offers us physical healing, or the strength to bear physical illness.</w:t>
      </w:r>
    </w:p>
    <w:p w:rsidR="00F05419" w:rsidRPr="00F05419" w:rsidRDefault="00F05419" w:rsidP="004E1639">
      <w:pPr>
        <w:pStyle w:val="A-NumberList"/>
        <w:spacing w:after="120"/>
        <w:ind w:left="274" w:right="-86" w:hanging="274"/>
      </w:pPr>
      <w:r w:rsidRPr="00F05419">
        <w:t xml:space="preserve">8. </w:t>
      </w:r>
      <w:r w:rsidR="00887E54">
        <w:t xml:space="preserve"> </w:t>
      </w:r>
      <w:r w:rsidRPr="00F05419">
        <w:t xml:space="preserve">When the Church prays for people who are sick and celebrates the Sacrament of Anointing of the Sick with them, we pray that God will heal or strengthen </w:t>
      </w:r>
      <w:r w:rsidR="00BF5F3C">
        <w:t>those who are sick</w:t>
      </w:r>
      <w:r w:rsidRPr="00F05419">
        <w:t xml:space="preserve"> and restore them to the community.</w:t>
      </w:r>
    </w:p>
    <w:p w:rsidR="00F05419" w:rsidRPr="00F05419" w:rsidRDefault="00F05419" w:rsidP="004E1639">
      <w:pPr>
        <w:pStyle w:val="A-NumberList"/>
        <w:spacing w:after="120"/>
        <w:ind w:left="274" w:right="-86" w:hanging="274"/>
      </w:pPr>
      <w:r w:rsidRPr="00F05419">
        <w:t>9.</w:t>
      </w:r>
      <w:r w:rsidR="00887E54">
        <w:t xml:space="preserve"> </w:t>
      </w:r>
      <w:r w:rsidRPr="00F05419">
        <w:t xml:space="preserve"> The Sacrament of Anointing of the Sick is for Catholics who are seriously ill or in danger of death because of either sickness or old age. This </w:t>
      </w:r>
      <w:r w:rsidR="00887E54">
        <w:t>S</w:t>
      </w:r>
      <w:r w:rsidR="00887E54" w:rsidRPr="00F05419">
        <w:t xml:space="preserve">acrament </w:t>
      </w:r>
      <w:r w:rsidRPr="00F05419">
        <w:t xml:space="preserve">can be administered each time a Christian falls ill, and </w:t>
      </w:r>
      <w:r w:rsidR="00887E54">
        <w:t xml:space="preserve">it </w:t>
      </w:r>
      <w:r w:rsidRPr="00F05419">
        <w:t>can be repeated if the person’s condition gets worse.</w:t>
      </w:r>
    </w:p>
    <w:p w:rsidR="00F05419" w:rsidRPr="00F05419" w:rsidRDefault="00F05419" w:rsidP="004E1639">
      <w:pPr>
        <w:pStyle w:val="A-NumberList"/>
        <w:ind w:left="270" w:right="-90" w:hanging="360"/>
      </w:pPr>
      <w:r w:rsidRPr="00F05419">
        <w:t xml:space="preserve">10. </w:t>
      </w:r>
      <w:r w:rsidR="00887E54">
        <w:t xml:space="preserve"> </w:t>
      </w:r>
      <w:r w:rsidRPr="00F05419">
        <w:t>The celebration of the Sacrament of Anointing of the Sick includes a litany of prayer for the person who is sick, the laying on of hands, and the anointing with the Oil of the Sick. A special prayer is then said over the person who is sick.</w:t>
      </w:r>
    </w:p>
    <w:p w:rsidR="00DF4EB8" w:rsidRPr="004E1639" w:rsidRDefault="00F05419" w:rsidP="004E1639">
      <w:pPr>
        <w:pStyle w:val="A-Text"/>
        <w:rPr>
          <w:color w:val="000000"/>
          <w:sz w:val="16"/>
          <w:szCs w:val="16"/>
        </w:rPr>
      </w:pPr>
      <w:r w:rsidRPr="004E1639">
        <w:rPr>
          <w:sz w:val="16"/>
          <w:szCs w:val="16"/>
        </w:rPr>
        <w:t xml:space="preserve">(All summary points are taken from </w:t>
      </w:r>
      <w:r w:rsidRPr="004E1639">
        <w:rPr>
          <w:i/>
          <w:sz w:val="16"/>
          <w:szCs w:val="16"/>
        </w:rPr>
        <w:t xml:space="preserve">The Catholic Connections Handbook for Middle </w:t>
      </w:r>
      <w:proofErr w:type="spellStart"/>
      <w:r w:rsidRPr="004E1639">
        <w:rPr>
          <w:i/>
          <w:sz w:val="16"/>
          <w:szCs w:val="16"/>
        </w:rPr>
        <w:t>Schoolers</w:t>
      </w:r>
      <w:proofErr w:type="spellEnd"/>
      <w:r w:rsidRPr="004E1639">
        <w:rPr>
          <w:i/>
          <w:sz w:val="16"/>
          <w:szCs w:val="16"/>
        </w:rPr>
        <w:t>, Second Edition</w:t>
      </w:r>
      <w:r w:rsidRPr="004E1639">
        <w:rPr>
          <w:sz w:val="16"/>
          <w:szCs w:val="16"/>
        </w:rPr>
        <w:t xml:space="preserve">. </w:t>
      </w:r>
      <w:proofErr w:type="gramStart"/>
      <w:r w:rsidRPr="004E1639">
        <w:rPr>
          <w:sz w:val="16"/>
          <w:szCs w:val="16"/>
        </w:rPr>
        <w:t>Copyright © 2014 by Saint Mary’s Press.</w:t>
      </w:r>
      <w:proofErr w:type="gramEnd"/>
      <w:r w:rsidRPr="004E1639">
        <w:rPr>
          <w:sz w:val="16"/>
          <w:szCs w:val="16"/>
        </w:rPr>
        <w:t xml:space="preserve"> All rights reserved.)</w:t>
      </w:r>
    </w:p>
    <w:sectPr w:rsidR="00DF4EB8" w:rsidRPr="004E1639" w:rsidSect="00BE6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B7" w:rsidRDefault="00FE78B7" w:rsidP="004D0079">
      <w:r>
        <w:separator/>
      </w:r>
    </w:p>
    <w:p w:rsidR="00FE78B7" w:rsidRDefault="00FE78B7"/>
  </w:endnote>
  <w:endnote w:type="continuationSeparator" w:id="0">
    <w:p w:rsidR="00FE78B7" w:rsidRDefault="00FE78B7" w:rsidP="004D0079">
      <w:r>
        <w:continuationSeparator/>
      </w:r>
    </w:p>
    <w:p w:rsidR="00FE78B7" w:rsidRDefault="00FE78B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173A3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229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87E5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TX003598</w:t>
                </w:r>
              </w:p>
              <w:p w:rsidR="00FE5D24" w:rsidRPr="00411964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11964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173A3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2289" type="#_x0000_t202" style="position:absolute;margin-left:36.35pt;margin-top:2.9pt;width:442.15pt;height:4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04E1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04E1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87E5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TX003598</w:t>
                </w:r>
              </w:p>
              <w:p w:rsidR="00FE5D24" w:rsidRPr="00411964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411964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B7" w:rsidRDefault="00FE78B7" w:rsidP="004D0079">
      <w:r>
        <w:separator/>
      </w:r>
    </w:p>
    <w:p w:rsidR="00FE78B7" w:rsidRDefault="00FE78B7"/>
  </w:footnote>
  <w:footnote w:type="continuationSeparator" w:id="0">
    <w:p w:rsidR="00FE78B7" w:rsidRDefault="00FE78B7" w:rsidP="004D0079">
      <w:r>
        <w:continuationSeparator/>
      </w:r>
    </w:p>
    <w:p w:rsidR="00FE78B7" w:rsidRDefault="00FE78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F05419">
      <w:t xml:space="preserve">35 </w:t>
    </w:r>
    <w:r w:rsidR="005B58E2">
      <w:t>Summary</w:t>
    </w:r>
    <w:r w:rsidR="00FE5D24">
      <w:tab/>
    </w:r>
    <w:r w:rsidR="00FE5D24" w:rsidRPr="00F82D2A">
      <w:t xml:space="preserve">Page | </w:t>
    </w:r>
    <w:r w:rsidR="00173A38">
      <w:fldChar w:fldCharType="begin"/>
    </w:r>
    <w:r w:rsidR="00DC65E9">
      <w:instrText xml:space="preserve"> PAGE   \* MERGEFORMAT </w:instrText>
    </w:r>
    <w:r w:rsidR="00173A38">
      <w:fldChar w:fldCharType="separate"/>
    </w:r>
    <w:r w:rsidR="00BE6739">
      <w:rPr>
        <w:noProof/>
      </w:rPr>
      <w:t>2</w:t>
    </w:r>
    <w:r w:rsidR="00173A3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 xml:space="preserve">Middle </w:t>
    </w:r>
    <w:proofErr w:type="spellStart"/>
    <w:r w:rsidR="00970A6C">
      <w:t>Schoolers</w:t>
    </w:r>
    <w:proofErr w:type="spellEnd"/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3598B"/>
    <w:rsid w:val="00056DA9"/>
    <w:rsid w:val="00084EB9"/>
    <w:rsid w:val="000915D8"/>
    <w:rsid w:val="00093CB0"/>
    <w:rsid w:val="000A391A"/>
    <w:rsid w:val="000B4E68"/>
    <w:rsid w:val="000C5F25"/>
    <w:rsid w:val="000D5ED9"/>
    <w:rsid w:val="000E1ADA"/>
    <w:rsid w:val="000E564B"/>
    <w:rsid w:val="000F6CCE"/>
    <w:rsid w:val="00103136"/>
    <w:rsid w:val="00103E1C"/>
    <w:rsid w:val="00110814"/>
    <w:rsid w:val="00113EFB"/>
    <w:rsid w:val="00122197"/>
    <w:rsid w:val="001309E6"/>
    <w:rsid w:val="00130AE1"/>
    <w:rsid w:val="001334C6"/>
    <w:rsid w:val="00152401"/>
    <w:rsid w:val="00173A38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006"/>
    <w:rsid w:val="00231C40"/>
    <w:rsid w:val="00236F06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A42DA"/>
    <w:rsid w:val="003B0E7A"/>
    <w:rsid w:val="003D381C"/>
    <w:rsid w:val="003E24F6"/>
    <w:rsid w:val="003F5CF4"/>
    <w:rsid w:val="00405DC9"/>
    <w:rsid w:val="00405F6D"/>
    <w:rsid w:val="00411964"/>
    <w:rsid w:val="00411ECA"/>
    <w:rsid w:val="00414D05"/>
    <w:rsid w:val="00416A83"/>
    <w:rsid w:val="0042333B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1639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D7F08"/>
    <w:rsid w:val="005E0C08"/>
    <w:rsid w:val="005F599B"/>
    <w:rsid w:val="0060248C"/>
    <w:rsid w:val="006067CC"/>
    <w:rsid w:val="00614B48"/>
    <w:rsid w:val="00623829"/>
    <w:rsid w:val="00624A61"/>
    <w:rsid w:val="006328D4"/>
    <w:rsid w:val="00634685"/>
    <w:rsid w:val="00635E38"/>
    <w:rsid w:val="00645A10"/>
    <w:rsid w:val="00652A68"/>
    <w:rsid w:val="006609CF"/>
    <w:rsid w:val="00670AE9"/>
    <w:rsid w:val="00674635"/>
    <w:rsid w:val="00683FC8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2110B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6433"/>
    <w:rsid w:val="00847B4C"/>
    <w:rsid w:val="008541FB"/>
    <w:rsid w:val="0085547F"/>
    <w:rsid w:val="00861A93"/>
    <w:rsid w:val="0087307A"/>
    <w:rsid w:val="00883D20"/>
    <w:rsid w:val="00887E54"/>
    <w:rsid w:val="008A5FEE"/>
    <w:rsid w:val="008B14A0"/>
    <w:rsid w:val="008C2FC3"/>
    <w:rsid w:val="008D10BC"/>
    <w:rsid w:val="008D5B05"/>
    <w:rsid w:val="008F12F7"/>
    <w:rsid w:val="008F22A0"/>
    <w:rsid w:val="008F58B2"/>
    <w:rsid w:val="009064EC"/>
    <w:rsid w:val="0091671F"/>
    <w:rsid w:val="00931EA1"/>
    <w:rsid w:val="00933E81"/>
    <w:rsid w:val="00937F0B"/>
    <w:rsid w:val="00945A73"/>
    <w:rsid w:val="00946BA0"/>
    <w:rsid w:val="009563C5"/>
    <w:rsid w:val="00970A6C"/>
    <w:rsid w:val="00972002"/>
    <w:rsid w:val="00985AF6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6006"/>
    <w:rsid w:val="00A45C4A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01CF"/>
    <w:rsid w:val="00B469C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E6739"/>
    <w:rsid w:val="00BF5F3C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4737"/>
    <w:rsid w:val="00C760F8"/>
    <w:rsid w:val="00C76C12"/>
    <w:rsid w:val="00C91156"/>
    <w:rsid w:val="00C94EE8"/>
    <w:rsid w:val="00CC0D81"/>
    <w:rsid w:val="00CC176C"/>
    <w:rsid w:val="00CC2CED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2AE6"/>
    <w:rsid w:val="00DF3B8C"/>
    <w:rsid w:val="00DF4EB8"/>
    <w:rsid w:val="00E02EAF"/>
    <w:rsid w:val="00E069BA"/>
    <w:rsid w:val="00E10025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4E19"/>
    <w:rsid w:val="00F05419"/>
    <w:rsid w:val="00F06D17"/>
    <w:rsid w:val="00F123FE"/>
    <w:rsid w:val="00F352E1"/>
    <w:rsid w:val="00F40A11"/>
    <w:rsid w:val="00F443B7"/>
    <w:rsid w:val="00F447FB"/>
    <w:rsid w:val="00F63A43"/>
    <w:rsid w:val="00F657C0"/>
    <w:rsid w:val="00F713FF"/>
    <w:rsid w:val="00F7282A"/>
    <w:rsid w:val="00F80D72"/>
    <w:rsid w:val="00F82D2A"/>
    <w:rsid w:val="00F95DBB"/>
    <w:rsid w:val="00FA5405"/>
    <w:rsid w:val="00FA5E9A"/>
    <w:rsid w:val="00FA6B59"/>
    <w:rsid w:val="00FC0585"/>
    <w:rsid w:val="00FC21A1"/>
    <w:rsid w:val="00FD1EEA"/>
    <w:rsid w:val="00FD28A1"/>
    <w:rsid w:val="00FD76D4"/>
    <w:rsid w:val="00FE5D24"/>
    <w:rsid w:val="00FE7592"/>
    <w:rsid w:val="00FE78B7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Revision">
    <w:name w:val="Revision"/>
    <w:hidden/>
    <w:uiPriority w:val="99"/>
    <w:semiHidden/>
    <w:rsid w:val="00887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F6B6-A393-4D41-AE6E-3B34C153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2010-01-08T18:19:00Z</cp:lastPrinted>
  <dcterms:created xsi:type="dcterms:W3CDTF">2013-03-13T17:32:00Z</dcterms:created>
  <dcterms:modified xsi:type="dcterms:W3CDTF">2013-08-12T16:16:00Z</dcterms:modified>
</cp:coreProperties>
</file>