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FE" w:rsidRPr="009007E4" w:rsidRDefault="00A46DFE" w:rsidP="00AC3A9C">
      <w:pPr>
        <w:pStyle w:val="A-BH"/>
      </w:pPr>
      <w:r w:rsidRPr="009007E4">
        <w:t xml:space="preserve">Final Performance Task </w:t>
      </w:r>
      <w:r w:rsidR="00DC7BBF">
        <w:t xml:space="preserve">Options </w:t>
      </w:r>
      <w:r w:rsidRPr="009007E4">
        <w:t xml:space="preserve">for Unit </w:t>
      </w:r>
      <w:r>
        <w:t>8</w:t>
      </w:r>
    </w:p>
    <w:p w:rsidR="00A46DFE" w:rsidRDefault="00A46DFE" w:rsidP="00AC3A9C">
      <w:pPr>
        <w:pStyle w:val="A-CH"/>
      </w:pPr>
      <w:r w:rsidRPr="009007E4">
        <w:t xml:space="preserve">Important Information for </w:t>
      </w:r>
      <w:r w:rsidR="00DC7BBF">
        <w:t xml:space="preserve">All </w:t>
      </w:r>
      <w:r w:rsidR="00754C16">
        <w:t xml:space="preserve">Four </w:t>
      </w:r>
      <w:r w:rsidRPr="009007E4">
        <w:t>Options</w:t>
      </w:r>
    </w:p>
    <w:p w:rsidR="00A46DFE" w:rsidRPr="009007E4" w:rsidRDefault="00A46DFE" w:rsidP="00AC3A9C">
      <w:pPr>
        <w:pStyle w:val="A-Text"/>
      </w:pPr>
      <w:r w:rsidRPr="009007E4">
        <w:t xml:space="preserve">The following are the main ideas </w:t>
      </w:r>
      <w:r w:rsidR="00E004E7">
        <w:t xml:space="preserve">that </w:t>
      </w:r>
      <w:r w:rsidRPr="009007E4">
        <w:t>you are to understand from this unit</w:t>
      </w:r>
      <w:r w:rsidR="00B23E4C">
        <w:t>.</w:t>
      </w:r>
      <w:r w:rsidRPr="009007E4">
        <w:t xml:space="preserve"> </w:t>
      </w:r>
      <w:r w:rsidR="00B23E4C">
        <w:t xml:space="preserve">They </w:t>
      </w:r>
      <w:r w:rsidRPr="009007E4">
        <w:t xml:space="preserve">should appear in this final performance task so your teacher can assess whether you </w:t>
      </w:r>
      <w:r w:rsidR="00754C16">
        <w:t xml:space="preserve">have </w:t>
      </w:r>
      <w:r w:rsidRPr="009007E4">
        <w:t>lea</w:t>
      </w:r>
      <w:r w:rsidR="00F7455A">
        <w:t>rned the most essential content.</w:t>
      </w:r>
    </w:p>
    <w:p w:rsidR="00A46DFE" w:rsidRDefault="00A46DFE" w:rsidP="00AC3A9C">
      <w:pPr>
        <w:pStyle w:val="A-BulletList"/>
        <w:spacing w:before="120"/>
        <w:ind w:left="360"/>
      </w:pPr>
      <w:r>
        <w:t xml:space="preserve">As Christ’s disciples, Christians are called to be a holy people in full, loving communion with God and with </w:t>
      </w:r>
      <w:r w:rsidR="00754C16">
        <w:t>one an</w:t>
      </w:r>
      <w:r>
        <w:t>other.</w:t>
      </w:r>
    </w:p>
    <w:p w:rsidR="00A46DFE" w:rsidRDefault="00A46DFE" w:rsidP="00AC3A9C">
      <w:pPr>
        <w:pStyle w:val="A-BulletList"/>
        <w:spacing w:before="120"/>
        <w:ind w:left="360"/>
      </w:pPr>
      <w:r>
        <w:t>Christians develop good moral character guided by virtue and empowered by the grace given by the Holy Spirit.</w:t>
      </w:r>
    </w:p>
    <w:p w:rsidR="00A46DFE" w:rsidRDefault="00A46DFE" w:rsidP="00AC3A9C">
      <w:pPr>
        <w:pStyle w:val="A-BulletList"/>
        <w:spacing w:before="120"/>
        <w:ind w:left="360"/>
      </w:pPr>
      <w:r>
        <w:t>A well-formed conscience is an important guide in making moral decisions</w:t>
      </w:r>
      <w:r w:rsidR="00B23E4C">
        <w:t>,</w:t>
      </w:r>
      <w:r>
        <w:t xml:space="preserve"> and a certain conscience must be obeyed.</w:t>
      </w:r>
    </w:p>
    <w:p w:rsidR="00A46DFE" w:rsidRDefault="00A46DFE" w:rsidP="00AC3A9C">
      <w:pPr>
        <w:pStyle w:val="A-BulletList"/>
        <w:spacing w:before="120"/>
        <w:ind w:left="360"/>
      </w:pPr>
      <w:r>
        <w:t>Seeking forgiveness and granting forgiveness are required practices for our growth in holiness.</w:t>
      </w:r>
    </w:p>
    <w:p w:rsidR="00A46DFE" w:rsidRDefault="00A46DFE" w:rsidP="00AC3A9C">
      <w:pPr>
        <w:pStyle w:val="A-CH"/>
      </w:pPr>
      <w:r w:rsidRPr="009007E4">
        <w:t>Option 1:</w:t>
      </w:r>
      <w:r w:rsidR="00754C16">
        <w:t xml:space="preserve"> </w:t>
      </w:r>
      <w:r w:rsidR="00F72EDF">
        <w:t>Create a Video</w:t>
      </w:r>
      <w:r w:rsidR="00682342">
        <w:t xml:space="preserve"> on the Steps of the Moral Decision-Making Process</w:t>
      </w:r>
    </w:p>
    <w:p w:rsidR="00A46DFE" w:rsidRPr="00A83841" w:rsidRDefault="00A46DFE" w:rsidP="00AC3A9C">
      <w:pPr>
        <w:pStyle w:val="A-Text"/>
      </w:pPr>
      <w:r w:rsidRPr="00A83841">
        <w:t>Create a</w:t>
      </w:r>
      <w:r>
        <w:t>n</w:t>
      </w:r>
      <w:r w:rsidRPr="00A83841">
        <w:t xml:space="preserve"> </w:t>
      </w:r>
      <w:r w:rsidR="00754C16">
        <w:t>8-</w:t>
      </w:r>
      <w:r w:rsidR="00754C16" w:rsidRPr="00A83841">
        <w:t xml:space="preserve"> </w:t>
      </w:r>
      <w:r w:rsidRPr="00A83841">
        <w:t xml:space="preserve">to </w:t>
      </w:r>
      <w:r w:rsidR="00754C16">
        <w:t>10-</w:t>
      </w:r>
      <w:r w:rsidRPr="00A83841">
        <w:t>minute video that depicts</w:t>
      </w:r>
      <w:r w:rsidR="00F72EDF">
        <w:t xml:space="preserve"> teens following</w:t>
      </w:r>
      <w:r w:rsidRPr="00A83841">
        <w:t xml:space="preserve"> the steps of </w:t>
      </w:r>
      <w:r w:rsidR="00BA65D8">
        <w:t>the FACTS</w:t>
      </w:r>
      <w:r w:rsidR="00BA65D8" w:rsidRPr="00A83841">
        <w:t xml:space="preserve"> </w:t>
      </w:r>
      <w:r w:rsidRPr="00A83841">
        <w:t>moral decision-making process</w:t>
      </w:r>
      <w:r w:rsidR="00F72EDF">
        <w:t xml:space="preserve"> to make a good moral decision.</w:t>
      </w:r>
      <w:r w:rsidR="003229DE">
        <w:t xml:space="preserve"> </w:t>
      </w:r>
      <w:r w:rsidR="00F72EDF">
        <w:t>Choose</w:t>
      </w:r>
      <w:r w:rsidRPr="00A83841">
        <w:t xml:space="preserve"> a </w:t>
      </w:r>
      <w:r w:rsidR="00F72EDF">
        <w:t xml:space="preserve">moral </w:t>
      </w:r>
      <w:r w:rsidRPr="00A83841">
        <w:t>dilemma</w:t>
      </w:r>
      <w:r w:rsidR="00F72EDF">
        <w:t xml:space="preserve"> teens</w:t>
      </w:r>
      <w:r w:rsidRPr="00A83841">
        <w:t xml:space="preserve"> typically face today</w:t>
      </w:r>
      <w:r w:rsidR="00F72EDF">
        <w:t xml:space="preserve"> to use </w:t>
      </w:r>
      <w:r w:rsidR="00682342">
        <w:t>in the video</w:t>
      </w:r>
      <w:r w:rsidRPr="00A83841">
        <w:t xml:space="preserve">. </w:t>
      </w:r>
      <w:r w:rsidR="00F72EDF">
        <w:t>A group of three to</w:t>
      </w:r>
      <w:r w:rsidR="00682342">
        <w:t xml:space="preserve"> five students can work on this option</w:t>
      </w:r>
      <w:r w:rsidR="00F72EDF">
        <w:t xml:space="preserve"> together. Follow these</w:t>
      </w:r>
      <w:r w:rsidR="003229DE">
        <w:t xml:space="preserve"> steps as you create your video:</w:t>
      </w:r>
    </w:p>
    <w:p w:rsidR="00A46DFE" w:rsidRPr="006D700F" w:rsidRDefault="00A46DFE" w:rsidP="00AC3A9C">
      <w:pPr>
        <w:pStyle w:val="A-BulletList"/>
        <w:spacing w:before="120"/>
        <w:ind w:left="360"/>
      </w:pPr>
      <w:r w:rsidRPr="00A83841">
        <w:t xml:space="preserve">Arrange </w:t>
      </w:r>
      <w:r w:rsidR="00F72EDF">
        <w:t xml:space="preserve">a </w:t>
      </w:r>
      <w:r w:rsidRPr="00A83841">
        <w:t>group meeting to discuss the theme, decide on an appropriat</w:t>
      </w:r>
      <w:r>
        <w:t xml:space="preserve">e </w:t>
      </w:r>
      <w:r w:rsidRPr="006D700F">
        <w:t xml:space="preserve">moral </w:t>
      </w:r>
      <w:r w:rsidR="00F72EDF">
        <w:t>dilemma</w:t>
      </w:r>
      <w:r w:rsidRPr="006D700F">
        <w:t xml:space="preserve">, discuss the </w:t>
      </w:r>
      <w:r w:rsidR="00BA65D8">
        <w:t xml:space="preserve">video scenes and the </w:t>
      </w:r>
      <w:r w:rsidRPr="006D700F">
        <w:t xml:space="preserve">script, </w:t>
      </w:r>
      <w:r w:rsidR="00BA65D8">
        <w:t xml:space="preserve">and </w:t>
      </w:r>
      <w:r w:rsidRPr="006D700F">
        <w:t>review</w:t>
      </w:r>
      <w:r w:rsidR="00BA65D8">
        <w:t xml:space="preserve"> the</w:t>
      </w:r>
      <w:r w:rsidRPr="006D700F">
        <w:t xml:space="preserve"> course content to decide </w:t>
      </w:r>
      <w:r w:rsidR="00BA65D8">
        <w:t xml:space="preserve">how to show your mastery of </w:t>
      </w:r>
      <w:r w:rsidRPr="006D700F">
        <w:t>the key understanding</w:t>
      </w:r>
      <w:r w:rsidR="00913FD1">
        <w:t>s</w:t>
      </w:r>
      <w:r w:rsidRPr="006D700F">
        <w:t xml:space="preserve"> </w:t>
      </w:r>
      <w:r w:rsidR="00BA65D8">
        <w:t>from this unit.</w:t>
      </w:r>
      <w:r w:rsidRPr="006D700F">
        <w:t xml:space="preserve"> Assign each group member one part of the script to develop based on the steps of the</w:t>
      </w:r>
      <w:r w:rsidR="00BA65D8">
        <w:t xml:space="preserve"> FACTS</w:t>
      </w:r>
      <w:r w:rsidRPr="006D700F">
        <w:t xml:space="preserve"> moral decision-making process.</w:t>
      </w:r>
    </w:p>
    <w:p w:rsidR="00A46DFE" w:rsidRPr="006D700F" w:rsidRDefault="00A46DFE" w:rsidP="00AC3A9C">
      <w:pPr>
        <w:pStyle w:val="A-BulletList"/>
        <w:spacing w:before="120"/>
        <w:ind w:left="360"/>
      </w:pPr>
      <w:r w:rsidRPr="00A83841">
        <w:t xml:space="preserve">Arrange </w:t>
      </w:r>
      <w:r w:rsidR="00913FD1">
        <w:t xml:space="preserve">a </w:t>
      </w:r>
      <w:r w:rsidRPr="00A83841">
        <w:t xml:space="preserve">follow-up meeting to share the </w:t>
      </w:r>
      <w:r w:rsidR="00BA65D8">
        <w:t xml:space="preserve">portions of the script each group member wrote. Make sure these </w:t>
      </w:r>
      <w:r w:rsidR="00913FD1">
        <w:t xml:space="preserve">portions </w:t>
      </w:r>
      <w:r w:rsidR="00BA65D8">
        <w:t>work together to</w:t>
      </w:r>
      <w:r w:rsidR="00BA65D8" w:rsidRPr="00A83841">
        <w:t xml:space="preserve"> </w:t>
      </w:r>
      <w:r w:rsidRPr="00A83841">
        <w:t xml:space="preserve">create a </w:t>
      </w:r>
      <w:r w:rsidR="00BA65D8">
        <w:t>smooth</w:t>
      </w:r>
      <w:r w:rsidR="00BA65D8" w:rsidRPr="006D700F">
        <w:t xml:space="preserve"> </w:t>
      </w:r>
      <w:r w:rsidRPr="006D700F">
        <w:t>story for videotaping</w:t>
      </w:r>
      <w:r w:rsidR="00BA65D8">
        <w:t>.</w:t>
      </w:r>
      <w:r w:rsidR="00BA65D8" w:rsidRPr="006D700F">
        <w:t xml:space="preserve"> </w:t>
      </w:r>
      <w:r w:rsidR="00BA65D8">
        <w:t>Be sure the</w:t>
      </w:r>
      <w:r w:rsidR="00BA65D8" w:rsidRPr="006D700F">
        <w:t xml:space="preserve"> </w:t>
      </w:r>
      <w:r w:rsidRPr="006D700F">
        <w:t>scene descriptions</w:t>
      </w:r>
      <w:r w:rsidR="00BA65D8">
        <w:t xml:space="preserve"> are clear to everyone</w:t>
      </w:r>
      <w:r w:rsidRPr="006D700F">
        <w:t>.</w:t>
      </w:r>
      <w:r w:rsidR="00BA65D8">
        <w:t xml:space="preserve"> Make plans to gather necessary costumes and props.</w:t>
      </w:r>
    </w:p>
    <w:p w:rsidR="00A46DFE" w:rsidRPr="00461849" w:rsidRDefault="00A46DFE" w:rsidP="00AC3A9C">
      <w:pPr>
        <w:pStyle w:val="A-BulletList"/>
        <w:spacing w:before="120"/>
        <w:ind w:left="360"/>
      </w:pPr>
      <w:r w:rsidRPr="00A83841">
        <w:t xml:space="preserve">Arrange </w:t>
      </w:r>
      <w:r w:rsidR="00913FD1">
        <w:t xml:space="preserve">one or more </w:t>
      </w:r>
      <w:r w:rsidRPr="00A83841">
        <w:t>meeting</w:t>
      </w:r>
      <w:r w:rsidR="00913FD1">
        <w:t>s</w:t>
      </w:r>
      <w:r w:rsidRPr="00A83841">
        <w:t xml:space="preserve"> to </w:t>
      </w:r>
      <w:r w:rsidR="00BA65D8">
        <w:t>shoot the</w:t>
      </w:r>
      <w:r w:rsidR="00BA65D8" w:rsidRPr="00A83841">
        <w:t xml:space="preserve"> </w:t>
      </w:r>
      <w:r w:rsidRPr="00A83841">
        <w:t>video.</w:t>
      </w:r>
      <w:r w:rsidR="00BA65D8">
        <w:t xml:space="preserve"> Walk through and practice each scene before taping it. Be sure that the </w:t>
      </w:r>
      <w:r w:rsidR="00682342">
        <w:t>sound and image quality are good.</w:t>
      </w:r>
    </w:p>
    <w:p w:rsidR="00A46DFE" w:rsidRPr="00A83841" w:rsidRDefault="00A46DFE" w:rsidP="00AC3A9C">
      <w:pPr>
        <w:pStyle w:val="A-BulletList"/>
        <w:spacing w:before="120"/>
        <w:ind w:left="360"/>
      </w:pPr>
      <w:r w:rsidRPr="00A83841">
        <w:t>Arrange</w:t>
      </w:r>
      <w:r w:rsidR="00682342">
        <w:t xml:space="preserve"> a meeting</w:t>
      </w:r>
      <w:r w:rsidRPr="00A83841">
        <w:t xml:space="preserve"> date with</w:t>
      </w:r>
      <w:r w:rsidR="00682342">
        <w:t xml:space="preserve"> your</w:t>
      </w:r>
      <w:r w:rsidRPr="00A83841">
        <w:t xml:space="preserve"> teacher </w:t>
      </w:r>
      <w:r w:rsidR="00682342">
        <w:t>to</w:t>
      </w:r>
      <w:r w:rsidR="00682342" w:rsidRPr="00A83841">
        <w:t xml:space="preserve"> </w:t>
      </w:r>
      <w:r w:rsidRPr="00A83841">
        <w:t>preview the results</w:t>
      </w:r>
      <w:r>
        <w:t>.</w:t>
      </w:r>
    </w:p>
    <w:p w:rsidR="00AC3A9C" w:rsidRDefault="00AC3A9C" w:rsidP="00A46DFE">
      <w:pPr>
        <w:pStyle w:val="text"/>
      </w:pPr>
    </w:p>
    <w:p w:rsidR="00AC3A9C" w:rsidRDefault="00AC3A9C" w:rsidP="00AC3A9C">
      <w:pPr>
        <w:pStyle w:val="A-CH"/>
      </w:pPr>
    </w:p>
    <w:p w:rsidR="00A46DFE" w:rsidRPr="009007E4" w:rsidRDefault="00A46DFE" w:rsidP="00AC3A9C">
      <w:pPr>
        <w:pStyle w:val="A-CH"/>
      </w:pPr>
      <w:r w:rsidRPr="009007E4">
        <w:lastRenderedPageBreak/>
        <w:t xml:space="preserve">Option 2: </w:t>
      </w:r>
      <w:r w:rsidR="00682342">
        <w:t xml:space="preserve">Create a </w:t>
      </w:r>
      <w:r>
        <w:t>Brochure on Making Moral Choices</w:t>
      </w:r>
    </w:p>
    <w:p w:rsidR="00A46DFE" w:rsidRPr="00A83841" w:rsidRDefault="00A46DFE" w:rsidP="00AC3A9C">
      <w:pPr>
        <w:pStyle w:val="A-Text"/>
      </w:pPr>
      <w:r w:rsidRPr="00A83841">
        <w:t xml:space="preserve">Create a </w:t>
      </w:r>
      <w:r w:rsidR="003229DE">
        <w:t>tri</w:t>
      </w:r>
      <w:r w:rsidRPr="00A83841">
        <w:t>fold brochure (six panels</w:t>
      </w:r>
      <w:r w:rsidR="00E32769">
        <w:t xml:space="preserve"> total,</w:t>
      </w:r>
      <w:r w:rsidRPr="00A83841">
        <w:t xml:space="preserve"> including front and back</w:t>
      </w:r>
      <w:r w:rsidR="00682342">
        <w:t>)</w:t>
      </w:r>
      <w:r>
        <w:t xml:space="preserve"> </w:t>
      </w:r>
      <w:r w:rsidRPr="00A83841">
        <w:t>on the t</w:t>
      </w:r>
      <w:r>
        <w:t>heme of “Making Moral Choices”</w:t>
      </w:r>
      <w:r w:rsidRPr="003F5DF4">
        <w:t xml:space="preserve"> </w:t>
      </w:r>
      <w:r w:rsidRPr="00A83841">
        <w:t xml:space="preserve">that can be distributed at a retreat for middle-school </w:t>
      </w:r>
      <w:r w:rsidR="00754C16">
        <w:t>youth</w:t>
      </w:r>
      <w:r w:rsidRPr="00A83841">
        <w:t xml:space="preserve">. </w:t>
      </w:r>
      <w:r w:rsidR="00682342">
        <w:t>This is an individual project</w:t>
      </w:r>
      <w:r w:rsidRPr="00A83841">
        <w:t>.</w:t>
      </w:r>
      <w:r w:rsidR="00682342">
        <w:t xml:space="preserve"> Follow these </w:t>
      </w:r>
      <w:r w:rsidR="003229DE">
        <w:t>steps in creating your brochure:</w:t>
      </w:r>
    </w:p>
    <w:p w:rsidR="00A46DFE" w:rsidRPr="009B7932" w:rsidRDefault="00A46DFE" w:rsidP="00AC3A9C">
      <w:pPr>
        <w:pStyle w:val="A-BulletList"/>
        <w:spacing w:before="120"/>
        <w:ind w:left="360"/>
      </w:pPr>
      <w:r w:rsidRPr="00A83841">
        <w:t>Review</w:t>
      </w:r>
      <w:r w:rsidR="00682342">
        <w:t xml:space="preserve"> the</w:t>
      </w:r>
      <w:r w:rsidRPr="00A83841">
        <w:t xml:space="preserve"> course content and decide on </w:t>
      </w:r>
      <w:r w:rsidR="00682342">
        <w:t xml:space="preserve">the </w:t>
      </w:r>
      <w:r w:rsidRPr="00A83841">
        <w:t xml:space="preserve">points </w:t>
      </w:r>
      <w:r w:rsidR="00682342">
        <w:t>to</w:t>
      </w:r>
      <w:r w:rsidR="00682342" w:rsidRPr="00A83841">
        <w:t xml:space="preserve"> emphasi</w:t>
      </w:r>
      <w:r w:rsidR="00682342">
        <w:t>ze</w:t>
      </w:r>
      <w:r w:rsidR="00682342" w:rsidRPr="00A83841">
        <w:t xml:space="preserve"> </w:t>
      </w:r>
      <w:r w:rsidRPr="00A83841">
        <w:t>in the brochure</w:t>
      </w:r>
      <w:r w:rsidR="00682342">
        <w:t>.</w:t>
      </w:r>
      <w:r w:rsidR="00682342" w:rsidRPr="00A83841">
        <w:t xml:space="preserve"> </w:t>
      </w:r>
      <w:r w:rsidR="00682342">
        <w:t xml:space="preserve">Be sure to show your mastery of </w:t>
      </w:r>
      <w:r w:rsidRPr="009B7932">
        <w:t>the key understandings for this unit.</w:t>
      </w:r>
    </w:p>
    <w:p w:rsidR="00A46DFE" w:rsidRPr="009B7932" w:rsidRDefault="00A46DFE" w:rsidP="00AC3A9C">
      <w:pPr>
        <w:pStyle w:val="A-BulletList"/>
        <w:spacing w:before="120"/>
        <w:ind w:left="360"/>
      </w:pPr>
      <w:r w:rsidRPr="00A83841">
        <w:t>Consider the arrangement of the information on the</w:t>
      </w:r>
      <w:r w:rsidR="00682342">
        <w:t xml:space="preserve"> three</w:t>
      </w:r>
      <w:r w:rsidRPr="00A83841">
        <w:t xml:space="preserve"> front and </w:t>
      </w:r>
      <w:r w:rsidR="00682342">
        <w:t xml:space="preserve">three </w:t>
      </w:r>
      <w:r w:rsidRPr="00A83841">
        <w:t>back panels</w:t>
      </w:r>
      <w:r>
        <w:t xml:space="preserve"> </w:t>
      </w:r>
      <w:r w:rsidRPr="009B7932">
        <w:t>of the brochure</w:t>
      </w:r>
      <w:r w:rsidR="00682342">
        <w:t>. You will want an attractive and attention-getting opening panel and clear and easy-to-follow</w:t>
      </w:r>
      <w:r w:rsidR="00682342" w:rsidRPr="009B7932">
        <w:t xml:space="preserve"> </w:t>
      </w:r>
      <w:r w:rsidRPr="009B7932">
        <w:t>format and topic titles</w:t>
      </w:r>
      <w:r w:rsidR="00682342">
        <w:t xml:space="preserve"> in the remaining panels</w:t>
      </w:r>
      <w:r w:rsidRPr="009B7932">
        <w:t xml:space="preserve">. </w:t>
      </w:r>
    </w:p>
    <w:p w:rsidR="00A46DFE" w:rsidRPr="00A83841" w:rsidRDefault="00A46DFE" w:rsidP="00AC3A9C">
      <w:pPr>
        <w:pStyle w:val="A-BulletList"/>
        <w:spacing w:before="120"/>
        <w:ind w:left="360"/>
      </w:pPr>
      <w:r w:rsidRPr="00A83841">
        <w:t>Decide on graphics that are relevant to the information.</w:t>
      </w:r>
    </w:p>
    <w:p w:rsidR="00A46DFE" w:rsidRPr="00A83841" w:rsidRDefault="00A46DFE" w:rsidP="00AC3A9C">
      <w:pPr>
        <w:pStyle w:val="A-BulletList"/>
        <w:spacing w:before="120"/>
        <w:ind w:left="360"/>
      </w:pPr>
      <w:r w:rsidRPr="00A83841">
        <w:t>Create the final brochure</w:t>
      </w:r>
      <w:r w:rsidR="0017666F">
        <w:t xml:space="preserve"> using a word processing or graphic design program</w:t>
      </w:r>
      <w:r w:rsidRPr="00A83841">
        <w:t>.</w:t>
      </w:r>
    </w:p>
    <w:p w:rsidR="00A46DFE" w:rsidRDefault="00A46DFE" w:rsidP="00AC3A9C">
      <w:pPr>
        <w:pStyle w:val="A-CH"/>
      </w:pPr>
      <w:r>
        <w:t xml:space="preserve">Option 3: </w:t>
      </w:r>
      <w:r w:rsidR="0017666F">
        <w:t xml:space="preserve">Write a </w:t>
      </w:r>
      <w:r w:rsidR="003229DE">
        <w:t>Biography of</w:t>
      </w:r>
      <w:r>
        <w:t xml:space="preserve"> </w:t>
      </w:r>
      <w:r w:rsidR="0017666F">
        <w:t xml:space="preserve">a </w:t>
      </w:r>
      <w:r>
        <w:t>Saint or Hero</w:t>
      </w:r>
    </w:p>
    <w:p w:rsidR="00A46DFE" w:rsidRPr="00A83841" w:rsidRDefault="00A46DFE" w:rsidP="00AC3A9C">
      <w:pPr>
        <w:pStyle w:val="A-Text"/>
      </w:pPr>
      <w:r>
        <w:t>Write a two</w:t>
      </w:r>
      <w:r w:rsidR="00754C16">
        <w:t>-</w:t>
      </w:r>
      <w:r>
        <w:t xml:space="preserve"> to three</w:t>
      </w:r>
      <w:r w:rsidR="00754C16">
        <w:t>-</w:t>
      </w:r>
      <w:r w:rsidRPr="00A83841">
        <w:t>page biography of a saint or hero who exemplified</w:t>
      </w:r>
      <w:r w:rsidR="0017666F">
        <w:t xml:space="preserve"> Christian</w:t>
      </w:r>
      <w:r w:rsidRPr="00A83841">
        <w:t xml:space="preserve"> virt</w:t>
      </w:r>
      <w:r>
        <w:t>ues and has</w:t>
      </w:r>
      <w:r w:rsidRPr="00A83841">
        <w:t xml:space="preserve"> a </w:t>
      </w:r>
      <w:r>
        <w:t>message for youth on making moral choices</w:t>
      </w:r>
      <w:r w:rsidRPr="00A83841">
        <w:t xml:space="preserve">. </w:t>
      </w:r>
      <w:r w:rsidR="0017666F">
        <w:t>This is an individual project</w:t>
      </w:r>
      <w:r w:rsidR="0017666F" w:rsidRPr="00A83841">
        <w:t>.</w:t>
      </w:r>
      <w:r w:rsidR="0017666F">
        <w:t xml:space="preserve"> Follow these steps in wri</w:t>
      </w:r>
      <w:r w:rsidR="003229DE">
        <w:t>ting the biography:</w:t>
      </w:r>
    </w:p>
    <w:p w:rsidR="00A46DFE" w:rsidRPr="009B7932" w:rsidRDefault="00A46DFE" w:rsidP="00AC3A9C">
      <w:pPr>
        <w:pStyle w:val="A-BulletList"/>
        <w:spacing w:before="120"/>
        <w:ind w:left="360"/>
      </w:pPr>
      <w:r w:rsidRPr="00A83841">
        <w:t xml:space="preserve">Review library and </w:t>
      </w:r>
      <w:r w:rsidR="0017666F">
        <w:t>W</w:t>
      </w:r>
      <w:r w:rsidR="0017666F" w:rsidRPr="00A83841">
        <w:t xml:space="preserve">eb </w:t>
      </w:r>
      <w:r w:rsidRPr="00A83841">
        <w:t>resources to identify a p</w:t>
      </w:r>
      <w:r>
        <w:t>erson who exemplifies Christian moral values for youth today.</w:t>
      </w:r>
    </w:p>
    <w:p w:rsidR="00A46DFE" w:rsidRPr="009B7932" w:rsidRDefault="00A46DFE" w:rsidP="00AC3A9C">
      <w:pPr>
        <w:pStyle w:val="A-BulletList"/>
        <w:spacing w:before="120"/>
        <w:ind w:left="360"/>
      </w:pPr>
      <w:r w:rsidRPr="00A83841">
        <w:t xml:space="preserve">Review library and </w:t>
      </w:r>
      <w:r w:rsidR="00754C16">
        <w:t>W</w:t>
      </w:r>
      <w:r w:rsidRPr="00A83841">
        <w:t>eb resources such as</w:t>
      </w:r>
      <w:r w:rsidR="0017666F">
        <w:t xml:space="preserve"> </w:t>
      </w:r>
      <w:r w:rsidR="0017666F" w:rsidRPr="003229DE">
        <w:t>the</w:t>
      </w:r>
      <w:r w:rsidRPr="003229DE">
        <w:t xml:space="preserve"> </w:t>
      </w:r>
      <w:r w:rsidRPr="003229DE">
        <w:rPr>
          <w:i/>
          <w:color w:val="000000"/>
          <w:szCs w:val="24"/>
        </w:rPr>
        <w:t>Catholic Encyclopedia</w:t>
      </w:r>
      <w:r w:rsidR="0017666F">
        <w:t xml:space="preserve"> and books on the lives of the saints</w:t>
      </w:r>
      <w:r>
        <w:t xml:space="preserve"> for </w:t>
      </w:r>
      <w:r w:rsidRPr="009B7932">
        <w:t>information on the life, actions, and writings of this individual.</w:t>
      </w:r>
    </w:p>
    <w:p w:rsidR="00A46DFE" w:rsidRPr="009B7932" w:rsidRDefault="00A46DFE" w:rsidP="00AC3A9C">
      <w:pPr>
        <w:pStyle w:val="A-BulletList"/>
        <w:spacing w:before="120"/>
        <w:ind w:left="360"/>
      </w:pPr>
      <w:r w:rsidRPr="00A83841">
        <w:t xml:space="preserve">Make notes </w:t>
      </w:r>
      <w:r w:rsidR="0017666F" w:rsidRPr="00A83841">
        <w:t>from</w:t>
      </w:r>
      <w:r w:rsidR="0017666F">
        <w:t xml:space="preserve"> the </w:t>
      </w:r>
      <w:r w:rsidRPr="00A83841">
        <w:t>information on the life and writings of this individual</w:t>
      </w:r>
      <w:r w:rsidR="0017666F">
        <w:t>, particularly how they</w:t>
      </w:r>
      <w:r w:rsidRPr="009B7932">
        <w:t xml:space="preserve"> address the key understandings of the unit.</w:t>
      </w:r>
    </w:p>
    <w:p w:rsidR="00A46DFE" w:rsidRPr="009B7932" w:rsidRDefault="00A46DFE" w:rsidP="00AC3A9C">
      <w:pPr>
        <w:pStyle w:val="A-BulletList"/>
        <w:spacing w:before="120"/>
        <w:ind w:left="360"/>
      </w:pPr>
      <w:r w:rsidRPr="00A83841">
        <w:t xml:space="preserve">Create </w:t>
      </w:r>
      <w:r w:rsidR="00332986">
        <w:t xml:space="preserve">the </w:t>
      </w:r>
      <w:r w:rsidRPr="00A83841">
        <w:t xml:space="preserve">first draft of </w:t>
      </w:r>
      <w:r w:rsidR="0017666F">
        <w:t>the biography</w:t>
      </w:r>
      <w:r w:rsidRPr="00A83841">
        <w:t>, including citatio</w:t>
      </w:r>
      <w:r>
        <w:t xml:space="preserve">ns where applicable and </w:t>
      </w:r>
      <w:r w:rsidRPr="009B7932">
        <w:t xml:space="preserve">a </w:t>
      </w:r>
      <w:r w:rsidR="0017569D">
        <w:t>bibliography</w:t>
      </w:r>
      <w:r w:rsidRPr="009B7932">
        <w:t xml:space="preserve"> list.</w:t>
      </w:r>
      <w:r w:rsidR="0017666F">
        <w:t xml:space="preserve"> </w:t>
      </w:r>
      <w:r w:rsidR="0017666F" w:rsidRPr="00A83841">
        <w:t xml:space="preserve">Make certain there is a thesis in the introduction that you </w:t>
      </w:r>
      <w:r w:rsidR="0017666F" w:rsidRPr="009B7932">
        <w:t>develop</w:t>
      </w:r>
      <w:r w:rsidR="0017666F">
        <w:t xml:space="preserve"> in the biography.</w:t>
      </w:r>
    </w:p>
    <w:p w:rsidR="00A46DFE" w:rsidRPr="009B7932" w:rsidRDefault="00A46DFE" w:rsidP="00AC3A9C">
      <w:pPr>
        <w:pStyle w:val="A-BulletList"/>
        <w:spacing w:before="120"/>
        <w:ind w:left="360"/>
      </w:pPr>
      <w:r w:rsidRPr="00A83841">
        <w:t>Review</w:t>
      </w:r>
      <w:r w:rsidR="0017666F">
        <w:t xml:space="preserve"> the</w:t>
      </w:r>
      <w:r w:rsidRPr="00A83841">
        <w:t xml:space="preserve"> draft</w:t>
      </w:r>
      <w:r w:rsidR="0017666F">
        <w:t>,</w:t>
      </w:r>
      <w:r w:rsidR="0017666F" w:rsidRPr="00A83841">
        <w:t xml:space="preserve"> </w:t>
      </w:r>
      <w:r w:rsidRPr="009B7932">
        <w:t>recheck for key understandings</w:t>
      </w:r>
      <w:r w:rsidR="0017666F">
        <w:t>, and rewrite as necessary to create your final draft to turn in</w:t>
      </w:r>
      <w:r w:rsidRPr="009B7932">
        <w:t>.</w:t>
      </w:r>
    </w:p>
    <w:p w:rsidR="00A46DFE" w:rsidRDefault="00A46DFE" w:rsidP="00AC3A9C">
      <w:pPr>
        <w:pStyle w:val="A-CH"/>
      </w:pPr>
      <w:r>
        <w:t>Option 4</w:t>
      </w:r>
      <w:r w:rsidRPr="009007E4">
        <w:t xml:space="preserve">: </w:t>
      </w:r>
      <w:r w:rsidR="0017666F">
        <w:t xml:space="preserve">Create a </w:t>
      </w:r>
      <w:r>
        <w:t>Musical Medley</w:t>
      </w:r>
      <w:r w:rsidR="0017666F">
        <w:t xml:space="preserve"> with a </w:t>
      </w:r>
      <w:r w:rsidR="00AC3A9C">
        <w:br/>
      </w:r>
      <w:r w:rsidR="0017666F">
        <w:t>Moral Message</w:t>
      </w:r>
    </w:p>
    <w:p w:rsidR="00A46DFE" w:rsidRDefault="00A46DFE" w:rsidP="00AC3A9C">
      <w:pPr>
        <w:pStyle w:val="A-Text"/>
      </w:pPr>
      <w:r>
        <w:t xml:space="preserve">Using Catholic liturgical music, contemporary Christian music, or music about </w:t>
      </w:r>
      <w:r w:rsidR="0017666F">
        <w:t xml:space="preserve">faith </w:t>
      </w:r>
      <w:r>
        <w:t>from a nonreligious context, create a CD of four songs that address Catholic teaching about making moral choices</w:t>
      </w:r>
      <w:r w:rsidR="0017666F">
        <w:t>.</w:t>
      </w:r>
      <w:r>
        <w:t xml:space="preserve"> </w:t>
      </w:r>
      <w:r w:rsidR="0017666F">
        <w:t>This is an individual project</w:t>
      </w:r>
      <w:r w:rsidR="0017666F" w:rsidRPr="00A83841">
        <w:t>.</w:t>
      </w:r>
      <w:r w:rsidR="0017666F">
        <w:t xml:space="preserve"> Follow these steps in creating your medley</w:t>
      </w:r>
      <w:bookmarkStart w:id="0" w:name="Editing"/>
      <w:bookmarkEnd w:id="0"/>
      <w:r w:rsidR="003229DE">
        <w:t>:</w:t>
      </w:r>
    </w:p>
    <w:p w:rsidR="00A46DFE" w:rsidRPr="0070448A" w:rsidRDefault="0017666F" w:rsidP="00AC3A9C">
      <w:pPr>
        <w:pStyle w:val="A-BulletList"/>
        <w:spacing w:before="120"/>
        <w:ind w:left="360"/>
      </w:pPr>
      <w:r>
        <w:t xml:space="preserve">Select four songs that address </w:t>
      </w:r>
      <w:r w:rsidR="00A46DFE">
        <w:t>the four key understanding</w:t>
      </w:r>
      <w:r w:rsidR="0017569D">
        <w:t>s</w:t>
      </w:r>
      <w:r w:rsidR="00A46DFE">
        <w:t xml:space="preserve"> of </w:t>
      </w:r>
      <w:r>
        <w:t>unit 8, one song for each, including</w:t>
      </w:r>
      <w:r w:rsidR="00A46DFE">
        <w:t xml:space="preserve"> (1) </w:t>
      </w:r>
      <w:r w:rsidR="00372AF9">
        <w:t xml:space="preserve">a song on the </w:t>
      </w:r>
      <w:r w:rsidR="00A46DFE" w:rsidRPr="0070448A">
        <w:t xml:space="preserve">Christian call to </w:t>
      </w:r>
      <w:r w:rsidR="00332986">
        <w:t xml:space="preserve">live </w:t>
      </w:r>
      <w:r w:rsidR="00A46DFE" w:rsidRPr="0070448A">
        <w:t xml:space="preserve">life in loving communion with God and with </w:t>
      </w:r>
      <w:r w:rsidR="0017569D">
        <w:t>one an</w:t>
      </w:r>
      <w:r w:rsidR="00A46DFE">
        <w:t xml:space="preserve">other; (2) </w:t>
      </w:r>
      <w:r w:rsidR="00372AF9">
        <w:t xml:space="preserve">a </w:t>
      </w:r>
      <w:r w:rsidR="00372AF9">
        <w:lastRenderedPageBreak/>
        <w:t xml:space="preserve">song on </w:t>
      </w:r>
      <w:r w:rsidR="00A46DFE" w:rsidRPr="0070448A">
        <w:t>develop</w:t>
      </w:r>
      <w:r w:rsidR="00372AF9">
        <w:t>ing</w:t>
      </w:r>
      <w:r w:rsidR="00A46DFE" w:rsidRPr="0070448A">
        <w:t xml:space="preserve"> good moral character</w:t>
      </w:r>
      <w:r w:rsidR="00A46DFE">
        <w:t xml:space="preserve">; (3) </w:t>
      </w:r>
      <w:r w:rsidR="00372AF9">
        <w:t>a song on the importance of</w:t>
      </w:r>
      <w:r w:rsidR="00A46DFE" w:rsidRPr="0070448A">
        <w:t xml:space="preserve"> conscience</w:t>
      </w:r>
      <w:r w:rsidR="00A46DFE">
        <w:t xml:space="preserve">; (4) </w:t>
      </w:r>
      <w:r w:rsidR="00372AF9">
        <w:t xml:space="preserve">a song about </w:t>
      </w:r>
      <w:r w:rsidR="00A46DFE">
        <w:t>s</w:t>
      </w:r>
      <w:r w:rsidR="00A46DFE" w:rsidRPr="0070448A">
        <w:t>eeking forgiveness and granting forgiveness</w:t>
      </w:r>
      <w:r w:rsidR="00372AF9">
        <w:t>.</w:t>
      </w:r>
    </w:p>
    <w:p w:rsidR="00A46DFE" w:rsidRDefault="00A46DFE" w:rsidP="00AC3A9C">
      <w:pPr>
        <w:pStyle w:val="A-BulletList"/>
        <w:spacing w:before="120"/>
        <w:ind w:left="360"/>
      </w:pPr>
      <w:r>
        <w:t xml:space="preserve">The </w:t>
      </w:r>
      <w:r w:rsidR="0017569D">
        <w:t>W</w:t>
      </w:r>
      <w:r w:rsidR="00332986">
        <w:t>eb</w:t>
      </w:r>
      <w:r w:rsidR="0017569D">
        <w:t xml:space="preserve"> </w:t>
      </w:r>
      <w:r w:rsidR="00332986">
        <w:t xml:space="preserve">site of </w:t>
      </w:r>
      <w:r>
        <w:t>Spirit and Song</w:t>
      </w:r>
      <w:r w:rsidR="00332986">
        <w:t xml:space="preserve"> </w:t>
      </w:r>
      <w:r w:rsidR="005A312A" w:rsidRPr="005A312A">
        <w:rPr>
          <w:i/>
        </w:rPr>
        <w:t>(www.spiritandsong.com)</w:t>
      </w:r>
      <w:r>
        <w:t xml:space="preserve">, </w:t>
      </w:r>
      <w:r w:rsidR="00332986">
        <w:t xml:space="preserve">a </w:t>
      </w:r>
      <w:r>
        <w:t>division of Oregon Catholic Press</w:t>
      </w:r>
      <w:r w:rsidR="00332986">
        <w:t>,</w:t>
      </w:r>
      <w:r>
        <w:t xml:space="preserve"> has a “Music on Demand” page that allows you to listen to a large variety of music geared toward teenagers. It provides different genres of music. Contemporary Christian music can</w:t>
      </w:r>
      <w:r w:rsidR="00372AF9">
        <w:t xml:space="preserve"> also be found on You</w:t>
      </w:r>
      <w:r>
        <w:t xml:space="preserve">Tube </w:t>
      </w:r>
      <w:r w:rsidR="00372AF9">
        <w:t xml:space="preserve">and </w:t>
      </w:r>
      <w:r>
        <w:t>through iTunes</w:t>
      </w:r>
      <w:r w:rsidR="009D4829">
        <w:t xml:space="preserve"> and Amazon</w:t>
      </w:r>
      <w:r>
        <w:t>.</w:t>
      </w:r>
    </w:p>
    <w:p w:rsidR="00A46DFE" w:rsidRDefault="00A46DFE" w:rsidP="00AC3A9C">
      <w:pPr>
        <w:pStyle w:val="A-BulletList"/>
        <w:spacing w:before="120"/>
        <w:ind w:left="360"/>
      </w:pPr>
      <w:r>
        <w:t>Listen carefully to the lyrics of each song; if the words are difficult to understand, print out the lyrics</w:t>
      </w:r>
      <w:r w:rsidR="00372AF9">
        <w:t xml:space="preserve"> and include them with the CD. Burn your chosen songs on a recordable CD.</w:t>
      </w:r>
      <w:r w:rsidR="00DF0827">
        <w:t xml:space="preserve"> Be sure to obey copyright laws and use music you already own or have purchased.</w:t>
      </w:r>
    </w:p>
    <w:p w:rsidR="00A46DFE" w:rsidRDefault="00A46DFE" w:rsidP="00AC3A9C">
      <w:pPr>
        <w:pStyle w:val="A-BulletList"/>
        <w:spacing w:before="120"/>
        <w:ind w:left="360"/>
      </w:pPr>
      <w:r>
        <w:t xml:space="preserve">Make a </w:t>
      </w:r>
      <w:r w:rsidR="00372AF9">
        <w:t xml:space="preserve">song </w:t>
      </w:r>
      <w:r>
        <w:t>list including the title, composer, performer, the key understanding being addressed</w:t>
      </w:r>
      <w:r w:rsidR="00372AF9">
        <w:t>,</w:t>
      </w:r>
      <w:r>
        <w:t xml:space="preserve"> and </w:t>
      </w:r>
      <w:r w:rsidR="0017569D">
        <w:t xml:space="preserve">a </w:t>
      </w:r>
      <w:r>
        <w:t>short paragraph noting how the message of the music addresses the key understanding.</w:t>
      </w:r>
    </w:p>
    <w:p w:rsidR="00A46DFE" w:rsidRPr="009007E4" w:rsidRDefault="00A46DFE" w:rsidP="00AC3A9C">
      <w:pPr>
        <w:pStyle w:val="A-BulletList"/>
        <w:spacing w:before="120"/>
        <w:ind w:left="360"/>
      </w:pPr>
      <w:r>
        <w:t>Create a cover for you</w:t>
      </w:r>
      <w:r w:rsidR="00DF1D53">
        <w:t>r</w:t>
      </w:r>
      <w:r>
        <w:t xml:space="preserve"> CD.</w:t>
      </w:r>
    </w:p>
    <w:p w:rsidR="00C3609F" w:rsidRPr="00D15F6B" w:rsidRDefault="00C3609F" w:rsidP="00A46DFE">
      <w:pPr>
        <w:pStyle w:val="text"/>
      </w:pPr>
    </w:p>
    <w:sectPr w:rsidR="00C3609F" w:rsidRPr="00D15F6B" w:rsidSect="00FF5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5A" w:rsidRDefault="00F7455A" w:rsidP="004D0079">
      <w:r>
        <w:separator/>
      </w:r>
    </w:p>
  </w:endnote>
  <w:endnote w:type="continuationSeparator" w:id="0">
    <w:p w:rsidR="00F7455A" w:rsidRDefault="00F7455A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5A" w:rsidRDefault="00F7455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5A" w:rsidRPr="00F82D2A" w:rsidRDefault="008F632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7455A" w:rsidRDefault="008F632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bookmarkStart w:id="1" w:name="_GoBack"/>
                <w:bookmarkEnd w:id="1"/>
                <w:r w:rsidR="00F7455A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7455A" w:rsidRPr="000318AE" w:rsidRDefault="00F7455A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6B71B6">
                  <w:t>TX001901</w:t>
                </w:r>
              </w:p>
              <w:p w:rsidR="00F7455A" w:rsidRPr="000318AE" w:rsidRDefault="00F7455A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7455A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5A" w:rsidRDefault="008F632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7455A" w:rsidRDefault="00F7455A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</w:t>
                </w:r>
                <w:r w:rsidR="008F632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2012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7455A" w:rsidRPr="000318AE" w:rsidRDefault="00F7455A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6B71B6">
                  <w:t>TX001901</w:t>
                </w:r>
              </w:p>
              <w:p w:rsidR="00F7455A" w:rsidRPr="000E1ADA" w:rsidRDefault="00F7455A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7455A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5A" w:rsidRDefault="00F7455A" w:rsidP="004D0079">
      <w:r>
        <w:separator/>
      </w:r>
    </w:p>
  </w:footnote>
  <w:footnote w:type="continuationSeparator" w:id="0">
    <w:p w:rsidR="00F7455A" w:rsidRDefault="00F7455A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2C" w:rsidRDefault="008F63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5A" w:rsidRDefault="00F7455A" w:rsidP="001379AD">
    <w:pPr>
      <w:pStyle w:val="A-Header-articletitlepage2"/>
    </w:pPr>
    <w:r>
      <w:t>Final Performance Task Options</w:t>
    </w:r>
    <w:r w:rsidRPr="009007E4">
      <w:t xml:space="preserve"> for Unit </w:t>
    </w:r>
    <w:r>
      <w:t>8</w:t>
    </w:r>
    <w:r>
      <w:tab/>
    </w:r>
    <w:r w:rsidRPr="00F82D2A">
      <w:t xml:space="preserve">Page | </w:t>
    </w:r>
    <w:r w:rsidR="008F632C">
      <w:fldChar w:fldCharType="begin"/>
    </w:r>
    <w:r w:rsidR="008F632C">
      <w:instrText xml:space="preserve"> </w:instrText>
    </w:r>
    <w:r w:rsidR="008F632C">
      <w:instrText xml:space="preserve">PAGE   \* MERGEFORMAT </w:instrText>
    </w:r>
    <w:r w:rsidR="008F632C">
      <w:fldChar w:fldCharType="separate"/>
    </w:r>
    <w:r w:rsidR="008F632C">
      <w:rPr>
        <w:noProof/>
      </w:rPr>
      <w:t>2</w:t>
    </w:r>
    <w:r w:rsidR="008F632C">
      <w:rPr>
        <w:noProof/>
      </w:rPr>
      <w:fldChar w:fldCharType="end"/>
    </w:r>
  </w:p>
  <w:p w:rsidR="00F7455A" w:rsidRDefault="00F7455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5A" w:rsidRPr="003E24F6" w:rsidRDefault="00F7455A" w:rsidP="006B71B6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F6488F"/>
    <w:multiLevelType w:val="hybridMultilevel"/>
    <w:tmpl w:val="B6662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C2D67D0"/>
    <w:multiLevelType w:val="hybridMultilevel"/>
    <w:tmpl w:val="EC947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093588"/>
    <w:multiLevelType w:val="hybridMultilevel"/>
    <w:tmpl w:val="11986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79872CE"/>
    <w:multiLevelType w:val="hybridMultilevel"/>
    <w:tmpl w:val="190C2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62633B4"/>
    <w:multiLevelType w:val="hybridMultilevel"/>
    <w:tmpl w:val="6F14F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651A49"/>
    <w:multiLevelType w:val="hybridMultilevel"/>
    <w:tmpl w:val="C1EC3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13"/>
  </w:num>
  <w:num w:numId="5">
    <w:abstractNumId w:val="15"/>
  </w:num>
  <w:num w:numId="6">
    <w:abstractNumId w:val="0"/>
  </w:num>
  <w:num w:numId="7">
    <w:abstractNumId w:val="19"/>
  </w:num>
  <w:num w:numId="8">
    <w:abstractNumId w:val="3"/>
  </w:num>
  <w:num w:numId="9">
    <w:abstractNumId w:val="21"/>
  </w:num>
  <w:num w:numId="10">
    <w:abstractNumId w:val="7"/>
  </w:num>
  <w:num w:numId="11">
    <w:abstractNumId w:val="5"/>
  </w:num>
  <w:num w:numId="12">
    <w:abstractNumId w:val="17"/>
  </w:num>
  <w:num w:numId="13">
    <w:abstractNumId w:val="1"/>
  </w:num>
  <w:num w:numId="14">
    <w:abstractNumId w:val="4"/>
  </w:num>
  <w:num w:numId="15">
    <w:abstractNumId w:val="2"/>
  </w:num>
  <w:num w:numId="16">
    <w:abstractNumId w:val="9"/>
  </w:num>
  <w:num w:numId="17">
    <w:abstractNumId w:val="16"/>
  </w:num>
  <w:num w:numId="18">
    <w:abstractNumId w:val="24"/>
  </w:num>
  <w:num w:numId="19">
    <w:abstractNumId w:val="26"/>
  </w:num>
  <w:num w:numId="20">
    <w:abstractNumId w:val="25"/>
  </w:num>
  <w:num w:numId="21">
    <w:abstractNumId w:val="23"/>
  </w:num>
  <w:num w:numId="22">
    <w:abstractNumId w:val="14"/>
  </w:num>
  <w:num w:numId="23">
    <w:abstractNumId w:val="8"/>
  </w:num>
  <w:num w:numId="24">
    <w:abstractNumId w:val="20"/>
  </w:num>
  <w:num w:numId="25">
    <w:abstractNumId w:val="12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74A3"/>
    <w:rsid w:val="000262AD"/>
    <w:rsid w:val="000318AE"/>
    <w:rsid w:val="00063D93"/>
    <w:rsid w:val="00071A09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22197"/>
    <w:rsid w:val="001309E6"/>
    <w:rsid w:val="001334C6"/>
    <w:rsid w:val="001379AD"/>
    <w:rsid w:val="00152401"/>
    <w:rsid w:val="00172011"/>
    <w:rsid w:val="0017569D"/>
    <w:rsid w:val="00175D31"/>
    <w:rsid w:val="0017666F"/>
    <w:rsid w:val="00184D6B"/>
    <w:rsid w:val="0019539C"/>
    <w:rsid w:val="001C0A8C"/>
    <w:rsid w:val="001C0EF4"/>
    <w:rsid w:val="001E64A9"/>
    <w:rsid w:val="001F27F5"/>
    <w:rsid w:val="001F322F"/>
    <w:rsid w:val="001F7384"/>
    <w:rsid w:val="00211F55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5DB1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30E2"/>
    <w:rsid w:val="003157D0"/>
    <w:rsid w:val="003229DE"/>
    <w:rsid w:val="003236A3"/>
    <w:rsid w:val="00326542"/>
    <w:rsid w:val="00332986"/>
    <w:rsid w:val="003365CF"/>
    <w:rsid w:val="00340334"/>
    <w:rsid w:val="00340D9D"/>
    <w:rsid w:val="003477AC"/>
    <w:rsid w:val="00352920"/>
    <w:rsid w:val="0037014E"/>
    <w:rsid w:val="00372AF9"/>
    <w:rsid w:val="003739CB"/>
    <w:rsid w:val="0038139E"/>
    <w:rsid w:val="003B0E7A"/>
    <w:rsid w:val="003B751D"/>
    <w:rsid w:val="003D1C76"/>
    <w:rsid w:val="003D381C"/>
    <w:rsid w:val="003F5CF4"/>
    <w:rsid w:val="00405DC9"/>
    <w:rsid w:val="00414993"/>
    <w:rsid w:val="00423B78"/>
    <w:rsid w:val="004311A3"/>
    <w:rsid w:val="00454A1D"/>
    <w:rsid w:val="00460918"/>
    <w:rsid w:val="004644EF"/>
    <w:rsid w:val="00475571"/>
    <w:rsid w:val="004804D9"/>
    <w:rsid w:val="004A7DE2"/>
    <w:rsid w:val="004C5561"/>
    <w:rsid w:val="004D0079"/>
    <w:rsid w:val="004D74F6"/>
    <w:rsid w:val="004D7A2E"/>
    <w:rsid w:val="004E5DFC"/>
    <w:rsid w:val="00500FAD"/>
    <w:rsid w:val="005059B8"/>
    <w:rsid w:val="00531116"/>
    <w:rsid w:val="00545244"/>
    <w:rsid w:val="0055418E"/>
    <w:rsid w:val="00555EA6"/>
    <w:rsid w:val="00556349"/>
    <w:rsid w:val="005A312A"/>
    <w:rsid w:val="005A4359"/>
    <w:rsid w:val="005A6944"/>
    <w:rsid w:val="005B7CE4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82342"/>
    <w:rsid w:val="0069306F"/>
    <w:rsid w:val="006A5B02"/>
    <w:rsid w:val="006B3F4F"/>
    <w:rsid w:val="006B71B6"/>
    <w:rsid w:val="006C2FB1"/>
    <w:rsid w:val="006C3AE1"/>
    <w:rsid w:val="006C6F41"/>
    <w:rsid w:val="006D6EE7"/>
    <w:rsid w:val="006E482D"/>
    <w:rsid w:val="006E4F88"/>
    <w:rsid w:val="006F5958"/>
    <w:rsid w:val="0070169A"/>
    <w:rsid w:val="007034FE"/>
    <w:rsid w:val="007137D5"/>
    <w:rsid w:val="00714D56"/>
    <w:rsid w:val="0073114D"/>
    <w:rsid w:val="00740D4F"/>
    <w:rsid w:val="0074663C"/>
    <w:rsid w:val="00750DCB"/>
    <w:rsid w:val="00754C16"/>
    <w:rsid w:val="007554A3"/>
    <w:rsid w:val="00756A06"/>
    <w:rsid w:val="00777FD0"/>
    <w:rsid w:val="00781027"/>
    <w:rsid w:val="00781585"/>
    <w:rsid w:val="00784075"/>
    <w:rsid w:val="00786E12"/>
    <w:rsid w:val="007902D6"/>
    <w:rsid w:val="00796233"/>
    <w:rsid w:val="007B7843"/>
    <w:rsid w:val="007D41EB"/>
    <w:rsid w:val="007E01EA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95F01"/>
    <w:rsid w:val="008A5FEE"/>
    <w:rsid w:val="008B14A0"/>
    <w:rsid w:val="008C00CC"/>
    <w:rsid w:val="008C10BF"/>
    <w:rsid w:val="008D10BC"/>
    <w:rsid w:val="008E4AB0"/>
    <w:rsid w:val="008F12F7"/>
    <w:rsid w:val="008F22A0"/>
    <w:rsid w:val="008F58B2"/>
    <w:rsid w:val="008F632C"/>
    <w:rsid w:val="009064EC"/>
    <w:rsid w:val="00913FD1"/>
    <w:rsid w:val="00933E81"/>
    <w:rsid w:val="00945A73"/>
    <w:rsid w:val="00953776"/>
    <w:rsid w:val="009561A3"/>
    <w:rsid w:val="009563C5"/>
    <w:rsid w:val="00972002"/>
    <w:rsid w:val="009812C0"/>
    <w:rsid w:val="0099377E"/>
    <w:rsid w:val="009D36BA"/>
    <w:rsid w:val="009D4829"/>
    <w:rsid w:val="009F2BD3"/>
    <w:rsid w:val="00A00D1F"/>
    <w:rsid w:val="00A072A2"/>
    <w:rsid w:val="00A234BF"/>
    <w:rsid w:val="00A369C4"/>
    <w:rsid w:val="00A46DFE"/>
    <w:rsid w:val="00A51E67"/>
    <w:rsid w:val="00A552FD"/>
    <w:rsid w:val="00A55D18"/>
    <w:rsid w:val="00A60740"/>
    <w:rsid w:val="00A6314D"/>
    <w:rsid w:val="00A63150"/>
    <w:rsid w:val="00A8313D"/>
    <w:rsid w:val="00AA7F49"/>
    <w:rsid w:val="00AB7278"/>
    <w:rsid w:val="00AC3A9C"/>
    <w:rsid w:val="00AD218B"/>
    <w:rsid w:val="00AD6F0C"/>
    <w:rsid w:val="00AF1A55"/>
    <w:rsid w:val="00AF2A78"/>
    <w:rsid w:val="00AF4B1B"/>
    <w:rsid w:val="00B11A16"/>
    <w:rsid w:val="00B11C59"/>
    <w:rsid w:val="00B15B28"/>
    <w:rsid w:val="00B23E4C"/>
    <w:rsid w:val="00B443C3"/>
    <w:rsid w:val="00B47B42"/>
    <w:rsid w:val="00B51054"/>
    <w:rsid w:val="00B572B7"/>
    <w:rsid w:val="00B74AF2"/>
    <w:rsid w:val="00B77E35"/>
    <w:rsid w:val="00B94979"/>
    <w:rsid w:val="00BA369C"/>
    <w:rsid w:val="00BA65D8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C435E"/>
    <w:rsid w:val="00DC7BBF"/>
    <w:rsid w:val="00DD28A2"/>
    <w:rsid w:val="00DF0827"/>
    <w:rsid w:val="00DF1D53"/>
    <w:rsid w:val="00E004E7"/>
    <w:rsid w:val="00E02EAF"/>
    <w:rsid w:val="00E16237"/>
    <w:rsid w:val="00E21B3C"/>
    <w:rsid w:val="00E253AA"/>
    <w:rsid w:val="00E32769"/>
    <w:rsid w:val="00E44840"/>
    <w:rsid w:val="00E7545A"/>
    <w:rsid w:val="00E971C7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45A6E"/>
    <w:rsid w:val="00F67DD4"/>
    <w:rsid w:val="00F713FF"/>
    <w:rsid w:val="00F7282A"/>
    <w:rsid w:val="00F72EDF"/>
    <w:rsid w:val="00F7455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6B71B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DAB10-5781-4249-87B7-E6A19FBC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6</cp:revision>
  <cp:lastPrinted>2010-01-08T18:19:00Z</cp:lastPrinted>
  <dcterms:created xsi:type="dcterms:W3CDTF">2011-05-18T19:34:00Z</dcterms:created>
  <dcterms:modified xsi:type="dcterms:W3CDTF">2011-08-11T15:15:00Z</dcterms:modified>
</cp:coreProperties>
</file>