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1C" w:rsidRPr="003509A1" w:rsidRDefault="00D0201C" w:rsidP="00753A5C">
      <w:pPr>
        <w:pStyle w:val="A-Text"/>
        <w:rPr>
          <w:b/>
          <w:sz w:val="44"/>
          <w:szCs w:val="44"/>
        </w:rPr>
      </w:pPr>
      <w:r w:rsidRPr="003509A1">
        <w:rPr>
          <w:b/>
          <w:sz w:val="44"/>
          <w:szCs w:val="44"/>
        </w:rPr>
        <w:t>Scriptural Background for the Sacraments of Healing</w:t>
      </w:r>
    </w:p>
    <w:p w:rsidR="00D0201C" w:rsidRPr="00FB1FE5" w:rsidRDefault="00D0201C" w:rsidP="00FE125B">
      <w:pPr>
        <w:rPr>
          <w:rFonts w:ascii="Book Antiqua" w:hAnsi="Book Antiqua" w:cs="Book Antiqua"/>
        </w:rPr>
      </w:pPr>
    </w:p>
    <w:p w:rsidR="00D0201C" w:rsidRPr="00FB1FE5" w:rsidRDefault="00753A5C" w:rsidP="00FE125B">
      <w:pPr>
        <w:rPr>
          <w:rFonts w:ascii="Book Antiqua" w:hAnsi="Book Antiqua" w:cs="Book Antiqua"/>
          <w:b/>
          <w:bCs/>
        </w:rPr>
      </w:pPr>
      <w:r w:rsidRPr="00753A5C">
        <w:rPr>
          <w:rFonts w:ascii="Wingdings" w:eastAsia="Calibri" w:hAnsi="Wingdings" w:cs="Wingdings"/>
          <w:sz w:val="26"/>
          <w:szCs w:val="26"/>
        </w:rPr>
        <w:t></w:t>
      </w:r>
      <w:r w:rsidR="00D0201C" w:rsidRPr="00FB1FE5">
        <w:rPr>
          <w:rFonts w:ascii="Book Antiqua" w:hAnsi="Book Antiqua" w:cs="Book Antiqua"/>
          <w:b/>
          <w:bCs/>
        </w:rPr>
        <w:t>-----------------------------------------------------------------------------------------------------------------------------------------------------</w:t>
      </w:r>
    </w:p>
    <w:p w:rsidR="00D0201C" w:rsidRPr="00801FBE" w:rsidRDefault="00D0201C" w:rsidP="00FE125B">
      <w:pPr>
        <w:rPr>
          <w:rFonts w:ascii="Arial" w:hAnsi="Arial" w:cs="Arial"/>
          <w:b/>
          <w:bCs/>
          <w:sz w:val="20"/>
        </w:rPr>
      </w:pPr>
    </w:p>
    <w:p w:rsidR="003509A1" w:rsidRDefault="003509A1" w:rsidP="00753A5C">
      <w:pPr>
        <w:pStyle w:val="A-Text"/>
        <w:rPr>
          <w:b/>
        </w:rPr>
      </w:pPr>
    </w:p>
    <w:p w:rsidR="00D0201C" w:rsidRPr="00753A5C" w:rsidRDefault="00D0201C" w:rsidP="00753A5C">
      <w:pPr>
        <w:pStyle w:val="A-Text"/>
        <w:rPr>
          <w:b/>
        </w:rPr>
      </w:pPr>
      <w:r w:rsidRPr="00753A5C">
        <w:rPr>
          <w:b/>
        </w:rPr>
        <w:t xml:space="preserve">Scripture Passage 1: </w:t>
      </w:r>
    </w:p>
    <w:p w:rsidR="00D0201C" w:rsidRDefault="00D0201C" w:rsidP="00753A5C">
      <w:pPr>
        <w:pStyle w:val="A-Text"/>
        <w:rPr>
          <w:b/>
        </w:rPr>
      </w:pPr>
      <w:r w:rsidRPr="00753A5C">
        <w:rPr>
          <w:b/>
        </w:rPr>
        <w:t>Luke 5:17–26: Jesus heals a paralytic man and forgives his sins.</w:t>
      </w:r>
    </w:p>
    <w:p w:rsidR="003509A1" w:rsidRPr="00753A5C" w:rsidRDefault="003509A1" w:rsidP="00753A5C">
      <w:pPr>
        <w:pStyle w:val="A-Text"/>
        <w:rPr>
          <w:b/>
        </w:rPr>
      </w:pPr>
    </w:p>
    <w:p w:rsidR="00D0201C" w:rsidRPr="00801FBE" w:rsidRDefault="00D0201C" w:rsidP="00FE125B">
      <w:pPr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D0201C" w:rsidRPr="00FB1FE5" w:rsidRDefault="00753A5C" w:rsidP="00FE125B">
      <w:pPr>
        <w:rPr>
          <w:rFonts w:ascii="Book Antiqua" w:hAnsi="Book Antiqua" w:cs="Book Antiqua"/>
          <w:b/>
          <w:bCs/>
        </w:rPr>
      </w:pPr>
      <w:r w:rsidRPr="00753A5C">
        <w:rPr>
          <w:rFonts w:ascii="Wingdings" w:eastAsia="Calibri" w:hAnsi="Wingdings" w:cs="Wingdings"/>
          <w:sz w:val="26"/>
          <w:szCs w:val="26"/>
        </w:rPr>
        <w:t></w:t>
      </w:r>
      <w:r w:rsidR="00D0201C" w:rsidRPr="00FB1FE5">
        <w:rPr>
          <w:rFonts w:ascii="Book Antiqua" w:hAnsi="Book Antiqua" w:cs="Book Antiqua"/>
          <w:b/>
          <w:bCs/>
        </w:rPr>
        <w:t>-----------------------------------------------------------------------------------------------------------------------------------------------------</w:t>
      </w:r>
    </w:p>
    <w:p w:rsidR="00D0201C" w:rsidRPr="00801FBE" w:rsidRDefault="00D0201C" w:rsidP="00FE125B">
      <w:pPr>
        <w:pStyle w:val="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D0201C" w:rsidRPr="00753A5C" w:rsidRDefault="00D0201C" w:rsidP="00753A5C">
      <w:pPr>
        <w:pStyle w:val="A-Text"/>
        <w:rPr>
          <w:b/>
        </w:rPr>
      </w:pPr>
      <w:r w:rsidRPr="00753A5C">
        <w:rPr>
          <w:b/>
        </w:rPr>
        <w:t>Scripture Passage 2:</w:t>
      </w:r>
    </w:p>
    <w:p w:rsidR="00D0201C" w:rsidRPr="00753A5C" w:rsidRDefault="00D0201C" w:rsidP="00753A5C">
      <w:pPr>
        <w:pStyle w:val="A-Text"/>
        <w:rPr>
          <w:rFonts w:cs="Times New Roman"/>
          <w:b/>
        </w:rPr>
      </w:pPr>
      <w:r w:rsidRPr="00753A5C">
        <w:rPr>
          <w:b/>
        </w:rPr>
        <w:t xml:space="preserve">Mark 5:21–42: Jesus restores life to </w:t>
      </w:r>
      <w:proofErr w:type="spellStart"/>
      <w:r w:rsidRPr="00753A5C">
        <w:rPr>
          <w:b/>
        </w:rPr>
        <w:t>Jairus’s</w:t>
      </w:r>
      <w:proofErr w:type="spellEnd"/>
      <w:r w:rsidRPr="00753A5C">
        <w:rPr>
          <w:b/>
        </w:rPr>
        <w:t xml:space="preserve"> twelve-year-old daughter and heals a woman who has been afflicted by a hemorrhage for twelve years.</w:t>
      </w:r>
    </w:p>
    <w:p w:rsidR="00D0201C" w:rsidRPr="00801FBE" w:rsidRDefault="00D0201C" w:rsidP="00FE125B">
      <w:pPr>
        <w:pStyle w:val="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D0201C" w:rsidRPr="00FB1FE5" w:rsidRDefault="00753A5C" w:rsidP="00FE125B">
      <w:pPr>
        <w:pStyle w:val="text"/>
        <w:spacing w:line="240" w:lineRule="auto"/>
        <w:rPr>
          <w:b/>
          <w:bCs/>
        </w:rPr>
      </w:pPr>
      <w:r w:rsidRPr="00753A5C">
        <w:rPr>
          <w:rFonts w:ascii="Wingdings" w:eastAsia="Calibri" w:hAnsi="Wingdings" w:cs="Wingdings"/>
          <w:sz w:val="26"/>
          <w:szCs w:val="26"/>
        </w:rPr>
        <w:t></w:t>
      </w:r>
      <w:r w:rsidR="00D0201C" w:rsidRPr="00FB1FE5">
        <w:rPr>
          <w:b/>
          <w:bCs/>
        </w:rPr>
        <w:t>-----------------------------------------------------------------------------------------------------------------------------------------------------</w:t>
      </w:r>
    </w:p>
    <w:p w:rsidR="003509A1" w:rsidRDefault="003509A1" w:rsidP="00753A5C">
      <w:pPr>
        <w:pStyle w:val="A-Text"/>
        <w:rPr>
          <w:b/>
        </w:rPr>
      </w:pPr>
    </w:p>
    <w:p w:rsidR="00D0201C" w:rsidRPr="00753A5C" w:rsidRDefault="00D0201C" w:rsidP="003509A1">
      <w:pPr>
        <w:pStyle w:val="A-Text"/>
        <w:spacing w:after="120"/>
        <w:rPr>
          <w:b/>
        </w:rPr>
      </w:pPr>
      <w:r w:rsidRPr="00753A5C">
        <w:rPr>
          <w:b/>
        </w:rPr>
        <w:t>Scripture Passage 3:</w:t>
      </w:r>
    </w:p>
    <w:p w:rsidR="00D0201C" w:rsidRDefault="00D0201C" w:rsidP="003509A1">
      <w:pPr>
        <w:pStyle w:val="A-Text"/>
        <w:spacing w:after="120"/>
        <w:rPr>
          <w:b/>
        </w:rPr>
      </w:pPr>
      <w:r w:rsidRPr="00753A5C">
        <w:rPr>
          <w:b/>
        </w:rPr>
        <w:t>John 8:1–11: Jesus forgives a woman caught in the act of adultery and challenges those who condemned her to confront their own sinfulness and forgive as well.</w:t>
      </w:r>
    </w:p>
    <w:p w:rsidR="003509A1" w:rsidRPr="00753A5C" w:rsidRDefault="003509A1" w:rsidP="00753A5C">
      <w:pPr>
        <w:pStyle w:val="A-Text"/>
        <w:rPr>
          <w:rFonts w:cs="Times New Roman"/>
          <w:b/>
        </w:rPr>
      </w:pPr>
    </w:p>
    <w:p w:rsidR="00D0201C" w:rsidRPr="00FB1FE5" w:rsidRDefault="00753A5C" w:rsidP="00FE125B">
      <w:pPr>
        <w:pStyle w:val="text"/>
        <w:spacing w:line="240" w:lineRule="auto"/>
        <w:rPr>
          <w:b/>
          <w:bCs/>
        </w:rPr>
      </w:pPr>
      <w:r w:rsidRPr="00753A5C">
        <w:rPr>
          <w:rFonts w:ascii="Wingdings" w:eastAsia="Calibri" w:hAnsi="Wingdings" w:cs="Wingdings"/>
          <w:sz w:val="26"/>
          <w:szCs w:val="26"/>
        </w:rPr>
        <w:t></w:t>
      </w:r>
      <w:r>
        <w:rPr>
          <w:b/>
          <w:bCs/>
        </w:rPr>
        <w:t>---</w:t>
      </w:r>
      <w:r w:rsidR="00D0201C" w:rsidRPr="00FB1FE5">
        <w:rPr>
          <w:b/>
          <w:bCs/>
        </w:rPr>
        <w:t>--------------------------------------------------------------------------------------------------------------------------------------------------</w:t>
      </w:r>
    </w:p>
    <w:p w:rsidR="00D0201C" w:rsidRPr="00801FBE" w:rsidRDefault="00D0201C" w:rsidP="00FE125B">
      <w:pPr>
        <w:rPr>
          <w:rFonts w:ascii="Arial" w:hAnsi="Arial" w:cs="Arial"/>
          <w:b/>
          <w:bCs/>
          <w:sz w:val="20"/>
        </w:rPr>
      </w:pPr>
    </w:p>
    <w:p w:rsidR="00D0201C" w:rsidRPr="00753A5C" w:rsidRDefault="00D0201C" w:rsidP="003509A1">
      <w:pPr>
        <w:pStyle w:val="A-Text"/>
        <w:spacing w:after="120"/>
        <w:rPr>
          <w:b/>
        </w:rPr>
      </w:pPr>
      <w:r w:rsidRPr="00753A5C">
        <w:rPr>
          <w:b/>
        </w:rPr>
        <w:t>Scripture Passage 4:</w:t>
      </w:r>
    </w:p>
    <w:p w:rsidR="003509A1" w:rsidRPr="00753A5C" w:rsidRDefault="00D0201C" w:rsidP="003509A1">
      <w:pPr>
        <w:pStyle w:val="A-Text"/>
        <w:spacing w:after="120"/>
        <w:rPr>
          <w:b/>
        </w:rPr>
      </w:pPr>
      <w:r w:rsidRPr="00753A5C">
        <w:rPr>
          <w:b/>
        </w:rPr>
        <w:t xml:space="preserve">Mark 10:46–52: Jesus hears the blind </w:t>
      </w:r>
      <w:proofErr w:type="spellStart"/>
      <w:r w:rsidRPr="00753A5C">
        <w:rPr>
          <w:b/>
        </w:rPr>
        <w:t>Bartimaeus</w:t>
      </w:r>
      <w:proofErr w:type="spellEnd"/>
      <w:r w:rsidRPr="00753A5C">
        <w:rPr>
          <w:b/>
        </w:rPr>
        <w:t xml:space="preserve"> calling him and heals his blindness.</w:t>
      </w:r>
    </w:p>
    <w:p w:rsidR="00D0201C" w:rsidRPr="00801FBE" w:rsidRDefault="00D0201C" w:rsidP="00FE125B">
      <w:pPr>
        <w:rPr>
          <w:rFonts w:ascii="Arial" w:hAnsi="Arial" w:cs="Arial"/>
          <w:b/>
          <w:bCs/>
          <w:sz w:val="20"/>
        </w:rPr>
      </w:pPr>
    </w:p>
    <w:p w:rsidR="00D0201C" w:rsidRPr="00FB1FE5" w:rsidRDefault="00753A5C" w:rsidP="00FE125B">
      <w:pPr>
        <w:rPr>
          <w:rFonts w:ascii="Book Antiqua" w:hAnsi="Book Antiqua" w:cs="Book Antiqua"/>
          <w:b/>
          <w:bCs/>
        </w:rPr>
      </w:pPr>
      <w:r w:rsidRPr="00753A5C">
        <w:rPr>
          <w:rFonts w:ascii="Wingdings" w:eastAsia="Calibri" w:hAnsi="Wingdings" w:cs="Wingdings"/>
          <w:sz w:val="26"/>
          <w:szCs w:val="26"/>
        </w:rPr>
        <w:t></w:t>
      </w:r>
      <w:r w:rsidR="00D0201C" w:rsidRPr="00FB1FE5">
        <w:rPr>
          <w:rFonts w:ascii="Book Antiqua" w:hAnsi="Book Antiqua" w:cs="Book Antiqua"/>
          <w:b/>
          <w:bCs/>
        </w:rPr>
        <w:t>-----------------------------------------------------------------------------------------------------------------------------------------------------</w:t>
      </w:r>
    </w:p>
    <w:p w:rsidR="00D0201C" w:rsidRPr="006515F4" w:rsidRDefault="00D0201C" w:rsidP="006515F4"/>
    <w:sectPr w:rsidR="00D0201C" w:rsidRPr="006515F4" w:rsidSect="00263E38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9B" w:rsidRDefault="00266C9B" w:rsidP="004D0079">
      <w:r>
        <w:separator/>
      </w:r>
    </w:p>
    <w:p w:rsidR="00266C9B" w:rsidRDefault="00266C9B"/>
  </w:endnote>
  <w:endnote w:type="continuationSeparator" w:id="0">
    <w:p w:rsidR="00266C9B" w:rsidRDefault="00266C9B" w:rsidP="004D0079">
      <w:r>
        <w:continuationSeparator/>
      </w:r>
    </w:p>
    <w:p w:rsidR="00266C9B" w:rsidRDefault="00266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1C" w:rsidRPr="00F82D2A" w:rsidRDefault="00266C9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D0201C" w:rsidRPr="00994342" w:rsidRDefault="00D0201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943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D0201C" w:rsidRPr="000318AE" w:rsidRDefault="00D0201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9434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943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9434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D0201C" w:rsidRPr="000318AE" w:rsidRDefault="00D0201C" w:rsidP="000318AE"/>
            </w:txbxContent>
          </v:textbox>
        </v:shape>
      </w:pict>
    </w:r>
    <w:r w:rsidR="003509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1C" w:rsidRDefault="00266C9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pt;margin-top:2.85pt;width:597pt;height:31.3pt;z-index:1;visibility:visible" filled="f" stroked="f">
          <v:textbox>
            <w:txbxContent>
              <w:p w:rsidR="00D0201C" w:rsidRPr="00994342" w:rsidRDefault="00D0201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9943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943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D0201C" w:rsidRPr="000318AE" w:rsidRDefault="00D0201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9434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943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943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9434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B30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TX002157</w:t>
                </w:r>
              </w:p>
              <w:p w:rsidR="00D0201C" w:rsidRPr="000E1ADA" w:rsidRDefault="00D0201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509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9B" w:rsidRDefault="00266C9B" w:rsidP="004D0079">
      <w:r>
        <w:separator/>
      </w:r>
    </w:p>
    <w:p w:rsidR="00266C9B" w:rsidRDefault="00266C9B"/>
  </w:footnote>
  <w:footnote w:type="continuationSeparator" w:id="0">
    <w:p w:rsidR="00266C9B" w:rsidRDefault="00266C9B" w:rsidP="004D0079">
      <w:r>
        <w:continuationSeparator/>
      </w:r>
    </w:p>
    <w:p w:rsidR="00266C9B" w:rsidRDefault="00266C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1C" w:rsidRDefault="00D0201C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403592">
      <w:fldChar w:fldCharType="begin"/>
    </w:r>
    <w:r w:rsidR="00403592">
      <w:instrText xml:space="preserve"> PAGE   \* MERGEFORMAT </w:instrText>
    </w:r>
    <w:r w:rsidR="00403592">
      <w:fldChar w:fldCharType="separate"/>
    </w:r>
    <w:r w:rsidR="00801FBE">
      <w:rPr>
        <w:noProof/>
      </w:rPr>
      <w:t>2</w:t>
    </w:r>
    <w:r w:rsidR="00403592">
      <w:rPr>
        <w:noProof/>
      </w:rPr>
      <w:fldChar w:fldCharType="end"/>
    </w:r>
  </w:p>
  <w:p w:rsidR="00D0201C" w:rsidRDefault="00D0201C"/>
  <w:p w:rsidR="00D0201C" w:rsidRDefault="00D020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1C" w:rsidRPr="008E3D9B" w:rsidRDefault="00D0201C" w:rsidP="007E1E81">
    <w:pPr>
      <w:pStyle w:val="Header"/>
      <w:rPr>
        <w:rFonts w:ascii="Arial" w:hAnsi="Arial" w:cs="Arial"/>
        <w:i/>
        <w:iCs/>
      </w:rPr>
    </w:pPr>
    <w:r w:rsidRPr="008E3D9B">
      <w:rPr>
        <w:rFonts w:ascii="Arial" w:hAnsi="Arial" w:cs="Arial"/>
        <w:i/>
        <w:iCs/>
      </w:rPr>
      <w:t>The Sacraments: Encounters with Christ</w:t>
    </w:r>
  </w:p>
  <w:p w:rsidR="00D0201C" w:rsidRPr="007E1E81" w:rsidRDefault="00D0201C" w:rsidP="007E1E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2DF8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3E38"/>
    <w:rsid w:val="00265087"/>
    <w:rsid w:val="00266C9B"/>
    <w:rsid w:val="002724DB"/>
    <w:rsid w:val="00272AE8"/>
    <w:rsid w:val="00284A63"/>
    <w:rsid w:val="00292C4F"/>
    <w:rsid w:val="002A4E6A"/>
    <w:rsid w:val="002C2E8E"/>
    <w:rsid w:val="002D0851"/>
    <w:rsid w:val="002E0443"/>
    <w:rsid w:val="002E1A1D"/>
    <w:rsid w:val="002E4BE1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09A1"/>
    <w:rsid w:val="0037014E"/>
    <w:rsid w:val="003739CB"/>
    <w:rsid w:val="0038139E"/>
    <w:rsid w:val="003B0E7A"/>
    <w:rsid w:val="003D333A"/>
    <w:rsid w:val="003D381C"/>
    <w:rsid w:val="003E24F6"/>
    <w:rsid w:val="003F5CF4"/>
    <w:rsid w:val="00403592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42C"/>
    <w:rsid w:val="00623829"/>
    <w:rsid w:val="00624A61"/>
    <w:rsid w:val="006328D4"/>
    <w:rsid w:val="00645A10"/>
    <w:rsid w:val="006515F4"/>
    <w:rsid w:val="00652A68"/>
    <w:rsid w:val="00656241"/>
    <w:rsid w:val="006609CF"/>
    <w:rsid w:val="00660E5E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3A5C"/>
    <w:rsid w:val="007554A3"/>
    <w:rsid w:val="00781027"/>
    <w:rsid w:val="00781585"/>
    <w:rsid w:val="00784075"/>
    <w:rsid w:val="00786E12"/>
    <w:rsid w:val="007D41EB"/>
    <w:rsid w:val="007E01EA"/>
    <w:rsid w:val="007E1E81"/>
    <w:rsid w:val="007F14E0"/>
    <w:rsid w:val="007F1D2D"/>
    <w:rsid w:val="00801FBE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7CF3"/>
    <w:rsid w:val="008D10BC"/>
    <w:rsid w:val="008E30AD"/>
    <w:rsid w:val="008E3D9B"/>
    <w:rsid w:val="008F12F7"/>
    <w:rsid w:val="008F22A0"/>
    <w:rsid w:val="008F58B2"/>
    <w:rsid w:val="009064EC"/>
    <w:rsid w:val="00933E81"/>
    <w:rsid w:val="00945A73"/>
    <w:rsid w:val="009563C5"/>
    <w:rsid w:val="00972002"/>
    <w:rsid w:val="0099434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3001"/>
    <w:rsid w:val="00CC176C"/>
    <w:rsid w:val="00CC5843"/>
    <w:rsid w:val="00CD1FEA"/>
    <w:rsid w:val="00CD2136"/>
    <w:rsid w:val="00D0201C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65F1"/>
    <w:rsid w:val="00DE3F54"/>
    <w:rsid w:val="00E02EAF"/>
    <w:rsid w:val="00E069BA"/>
    <w:rsid w:val="00E12E92"/>
    <w:rsid w:val="00E13BED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5CB4"/>
    <w:rsid w:val="00F06D17"/>
    <w:rsid w:val="00F352E1"/>
    <w:rsid w:val="00F40A11"/>
    <w:rsid w:val="00F443B7"/>
    <w:rsid w:val="00F447FB"/>
    <w:rsid w:val="00F60E25"/>
    <w:rsid w:val="00F63A43"/>
    <w:rsid w:val="00F713FF"/>
    <w:rsid w:val="00F7282A"/>
    <w:rsid w:val="00F80D72"/>
    <w:rsid w:val="00F82D2A"/>
    <w:rsid w:val="00F95DBB"/>
    <w:rsid w:val="00FA5405"/>
    <w:rsid w:val="00FA5E9A"/>
    <w:rsid w:val="00FB1FE5"/>
    <w:rsid w:val="00FC0585"/>
    <w:rsid w:val="00FC21A1"/>
    <w:rsid w:val="00FD1EEA"/>
    <w:rsid w:val="00FD28A1"/>
    <w:rsid w:val="00FD76D4"/>
    <w:rsid w:val="00FE125B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40359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0359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40359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0359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40359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0359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40359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0359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40359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0359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40359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0359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40359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0359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40359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0359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40359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0359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40359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0359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0359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40359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0359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40359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0359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40359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0359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40359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0359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40359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0359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40359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0359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40359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40359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40359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40359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0359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0359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40359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0359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0359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40359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40359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0359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0359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0359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0359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0359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0359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03592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40359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0359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0359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0359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0359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0359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40359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403592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E1E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7E1E81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2011-06-10T14:41:00Z</dcterms:created>
  <dcterms:modified xsi:type="dcterms:W3CDTF">2011-11-18T19:02:00Z</dcterms:modified>
</cp:coreProperties>
</file>