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59" w:rsidRPr="007B17A0" w:rsidRDefault="0053743D" w:rsidP="00033BA0">
      <w:pPr>
        <w:pStyle w:val="A-BH"/>
      </w:pPr>
      <w:r w:rsidRPr="007B17A0">
        <w:t xml:space="preserve">A </w:t>
      </w:r>
      <w:proofErr w:type="spellStart"/>
      <w:r w:rsidRPr="007B17A0">
        <w:t>Pre</w:t>
      </w:r>
      <w:r w:rsidR="00370459" w:rsidRPr="007B17A0">
        <w:t>assessment</w:t>
      </w:r>
      <w:proofErr w:type="spellEnd"/>
      <w:r w:rsidR="00370459" w:rsidRPr="007B17A0">
        <w:t xml:space="preserve"> of My Knowledge of Discernment of God’s Will: </w:t>
      </w:r>
      <w:proofErr w:type="gramStart"/>
      <w:r w:rsidR="00370459" w:rsidRPr="007B17A0">
        <w:t>A</w:t>
      </w:r>
      <w:proofErr w:type="gramEnd"/>
      <w:r w:rsidR="00370459" w:rsidRPr="007B17A0">
        <w:t xml:space="preserve"> Personal Inventory</w:t>
      </w:r>
    </w:p>
    <w:p w:rsidR="00370459" w:rsidRPr="007B17A0" w:rsidRDefault="00370459" w:rsidP="00033BA0">
      <w:pPr>
        <w:pStyle w:val="A-Text-extraspaceafter"/>
        <w:spacing w:after="240"/>
      </w:pPr>
      <w:r w:rsidRPr="007B17A0">
        <w:t xml:space="preserve">Complete the following survey as a preliminary means of gaining self-knowledge that you can use as a tool for discernment of God’s </w:t>
      </w:r>
      <w:r w:rsidR="00013621" w:rsidRPr="007B17A0">
        <w:t>w</w:t>
      </w:r>
      <w:r w:rsidRPr="007B17A0">
        <w:t>ill in your life.</w:t>
      </w:r>
    </w:p>
    <w:tbl>
      <w:tblPr>
        <w:tblW w:w="928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7012"/>
        <w:gridCol w:w="2261"/>
        <w:gridCol w:w="10"/>
      </w:tblGrid>
      <w:tr w:rsidR="00370459" w:rsidRPr="00033BA0" w:rsidTr="00033BA0">
        <w:trPr>
          <w:gridAfter w:val="1"/>
          <w:wAfter w:w="10" w:type="dxa"/>
          <w:trHeight w:val="827"/>
        </w:trPr>
        <w:tc>
          <w:tcPr>
            <w:tcW w:w="9273" w:type="dxa"/>
            <w:gridSpan w:val="2"/>
          </w:tcPr>
          <w:p w:rsidR="00370459" w:rsidRPr="00033BA0" w:rsidRDefault="00370459" w:rsidP="00033BA0">
            <w:pPr>
              <w:spacing w:before="240"/>
              <w:jc w:val="center"/>
              <w:rPr>
                <w:rFonts w:ascii="Arial" w:hAnsi="Arial" w:cs="Arial"/>
                <w:b/>
                <w:szCs w:val="24"/>
              </w:rPr>
            </w:pPr>
            <w:r w:rsidRPr="00033BA0">
              <w:rPr>
                <w:rFonts w:ascii="Arial" w:hAnsi="Arial" w:cs="Arial"/>
                <w:b/>
                <w:szCs w:val="24"/>
              </w:rPr>
              <w:t>A Personal Inventory for Discernment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Rate each item on a scale of 0 to 5, with 5 representing your greates</w:t>
            </w:r>
            <w:r w:rsidR="007B17A0" w:rsidRPr="00033BA0">
              <w:rPr>
                <w:rFonts w:ascii="Arial" w:hAnsi="Arial" w:cs="Arial"/>
                <w:sz w:val="18"/>
                <w:szCs w:val="18"/>
              </w:rPr>
              <w:t xml:space="preserve">t </w:t>
            </w:r>
            <w:r w:rsidRPr="00033BA0">
              <w:rPr>
                <w:rFonts w:ascii="Arial" w:hAnsi="Arial" w:cs="Arial"/>
                <w:sz w:val="18"/>
                <w:szCs w:val="18"/>
              </w:rPr>
              <w:t>likes.</w:t>
            </w:r>
          </w:p>
        </w:tc>
      </w:tr>
      <w:tr w:rsidR="00370459" w:rsidRPr="00033BA0" w:rsidTr="00033BA0">
        <w:trPr>
          <w:gridAfter w:val="1"/>
          <w:wAfter w:w="10" w:type="dxa"/>
          <w:trHeight w:val="450"/>
        </w:trPr>
        <w:tc>
          <w:tcPr>
            <w:tcW w:w="7012" w:type="dxa"/>
            <w:vAlign w:val="center"/>
          </w:tcPr>
          <w:p w:rsidR="00370459" w:rsidRPr="00033BA0" w:rsidRDefault="00370459" w:rsidP="008310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3BA0">
              <w:rPr>
                <w:rFonts w:ascii="Arial" w:hAnsi="Arial" w:cs="Arial"/>
                <w:b/>
                <w:sz w:val="18"/>
                <w:szCs w:val="18"/>
              </w:rPr>
              <w:t xml:space="preserve">I like (reading </w:t>
            </w:r>
            <w:proofErr w:type="gramStart"/>
            <w:r w:rsidRPr="00033BA0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="007B17A0" w:rsidRPr="00033BA0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033BA0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gramEnd"/>
            <w:r w:rsidRPr="00033BA0">
              <w:rPr>
                <w:rFonts w:ascii="Arial" w:hAnsi="Arial" w:cs="Arial"/>
                <w:b/>
                <w:sz w:val="18"/>
                <w:szCs w:val="18"/>
              </w:rPr>
              <w:t xml:space="preserve">or studying) </w:t>
            </w:r>
            <w:r w:rsidR="00A470D5" w:rsidRPr="00033B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33BA0">
              <w:rPr>
                <w:rFonts w:ascii="Arial" w:hAnsi="Arial" w:cs="Arial"/>
                <w:b/>
                <w:sz w:val="18"/>
                <w:szCs w:val="18"/>
              </w:rPr>
              <w:t xml:space="preserve">.  .  .  </w:t>
            </w:r>
          </w:p>
        </w:tc>
        <w:tc>
          <w:tcPr>
            <w:tcW w:w="2261" w:type="dxa"/>
          </w:tcPr>
          <w:p w:rsidR="00370459" w:rsidRPr="00033BA0" w:rsidRDefault="00370459" w:rsidP="00033BA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Identify more specific likes below.</w:t>
            </w:r>
          </w:p>
        </w:tc>
      </w:tr>
      <w:tr w:rsidR="00370459" w:rsidRPr="00033BA0" w:rsidTr="00033BA0">
        <w:trPr>
          <w:gridAfter w:val="1"/>
          <w:wAfter w:w="10" w:type="dxa"/>
          <w:trHeight w:val="720"/>
        </w:trPr>
        <w:tc>
          <w:tcPr>
            <w:tcW w:w="7012" w:type="dxa"/>
          </w:tcPr>
          <w:p w:rsidR="00370459" w:rsidRPr="00033BA0" w:rsidRDefault="00370459" w:rsidP="00033BA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reading poetry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</w:t>
            </w:r>
          </w:p>
          <w:p w:rsidR="00370459" w:rsidRPr="00033BA0" w:rsidRDefault="00370459" w:rsidP="00033BA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reading novels (serious or for fun)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</w:t>
            </w:r>
          </w:p>
          <w:p w:rsidR="00370459" w:rsidRPr="00033BA0" w:rsidRDefault="00370459" w:rsidP="00033BA0">
            <w:pPr>
              <w:pStyle w:val="Style1"/>
            </w:pPr>
            <w:r w:rsidRPr="00033BA0">
              <w:t>reading biographies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</w:t>
            </w:r>
          </w:p>
          <w:p w:rsidR="00370459" w:rsidRPr="00033BA0" w:rsidRDefault="00370459" w:rsidP="00033BA0">
            <w:pPr>
              <w:pStyle w:val="Style1"/>
            </w:pPr>
            <w:r w:rsidRPr="00033BA0">
              <w:t>reading history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</w:t>
            </w:r>
          </w:p>
          <w:p w:rsidR="00370459" w:rsidRPr="00033BA0" w:rsidRDefault="00370459" w:rsidP="00033BA0">
            <w:pPr>
              <w:pStyle w:val="Style1"/>
            </w:pPr>
            <w:r w:rsidRPr="00033BA0">
              <w:t>reading about sports or games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</w:t>
            </w:r>
          </w:p>
          <w:p w:rsidR="00370459" w:rsidRPr="00033BA0" w:rsidRDefault="00370459" w:rsidP="00033BA0">
            <w:pPr>
              <w:pStyle w:val="Style1"/>
            </w:pPr>
            <w:r w:rsidRPr="00033BA0">
              <w:t>reading national or world news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</w:t>
            </w:r>
          </w:p>
          <w:p w:rsidR="00370459" w:rsidRPr="00033BA0" w:rsidRDefault="00370459" w:rsidP="00033BA0">
            <w:pPr>
              <w:pStyle w:val="Style1"/>
            </w:pPr>
            <w:r w:rsidRPr="00033BA0">
              <w:t>reading scientific articles or texts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</w:t>
            </w:r>
          </w:p>
          <w:p w:rsidR="00370459" w:rsidRPr="00033BA0" w:rsidRDefault="00370459" w:rsidP="00033BA0">
            <w:pPr>
              <w:pStyle w:val="Style1"/>
            </w:pPr>
            <w:r w:rsidRPr="00033BA0">
              <w:t>reading theological or spiritual books</w:t>
            </w:r>
            <w:r w:rsidR="007B17A0" w:rsidRPr="00033BA0">
              <w:t xml:space="preserve"> </w:t>
            </w:r>
            <w:r w:rsidRPr="00033BA0">
              <w:t>/</w:t>
            </w:r>
            <w:r w:rsidR="007B17A0" w:rsidRPr="00033BA0">
              <w:t xml:space="preserve"> </w:t>
            </w:r>
            <w:r w:rsidRPr="00033BA0">
              <w:t>articles (including the Bible)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</w:t>
            </w:r>
          </w:p>
          <w:p w:rsidR="00370459" w:rsidRPr="00033BA0" w:rsidRDefault="00370459" w:rsidP="00033BA0">
            <w:pPr>
              <w:pStyle w:val="Style1"/>
            </w:pPr>
            <w:r w:rsidRPr="00033BA0">
              <w:t>reading philosophy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lastRenderedPageBreak/>
              <w:t>reading popular magazines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1" w:type="dxa"/>
            <w:shd w:val="clear" w:color="auto" w:fill="auto"/>
          </w:tcPr>
          <w:p w:rsidR="00370459" w:rsidRPr="00033BA0" w:rsidRDefault="00370459" w:rsidP="00831064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459" w:rsidRPr="00033BA0" w:rsidTr="00033BA0">
        <w:trPr>
          <w:gridAfter w:val="1"/>
          <w:wAfter w:w="10" w:type="dxa"/>
          <w:trHeight w:val="288"/>
        </w:trPr>
        <w:tc>
          <w:tcPr>
            <w:tcW w:w="7012" w:type="dxa"/>
            <w:vAlign w:val="center"/>
          </w:tcPr>
          <w:p w:rsidR="00370459" w:rsidRPr="00033BA0" w:rsidRDefault="00370459" w:rsidP="008310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3BA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I </w:t>
            </w:r>
            <w:proofErr w:type="gramStart"/>
            <w:r w:rsidRPr="00033BA0">
              <w:rPr>
                <w:rFonts w:ascii="Arial" w:hAnsi="Arial" w:cs="Arial"/>
                <w:b/>
                <w:sz w:val="18"/>
                <w:szCs w:val="18"/>
              </w:rPr>
              <w:t>like</w:t>
            </w:r>
            <w:r w:rsidR="00A470D5" w:rsidRPr="00033B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33BA0">
              <w:rPr>
                <w:rFonts w:ascii="Arial" w:hAnsi="Arial" w:cs="Arial"/>
                <w:b/>
                <w:sz w:val="18"/>
                <w:szCs w:val="18"/>
              </w:rPr>
              <w:t xml:space="preserve"> .</w:t>
            </w:r>
            <w:proofErr w:type="gramEnd"/>
            <w:r w:rsidRPr="00033BA0">
              <w:rPr>
                <w:rFonts w:ascii="Arial" w:hAnsi="Arial" w:cs="Arial"/>
                <w:b/>
                <w:sz w:val="18"/>
                <w:szCs w:val="18"/>
              </w:rPr>
              <w:t xml:space="preserve">  .  .   (writing)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70459" w:rsidRPr="00033BA0" w:rsidRDefault="00370459" w:rsidP="00033BA0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Identify specific writing formats below.</w:t>
            </w:r>
          </w:p>
        </w:tc>
      </w:tr>
      <w:tr w:rsidR="00370459" w:rsidRPr="00033BA0" w:rsidTr="00033BA0">
        <w:trPr>
          <w:gridAfter w:val="1"/>
          <w:wAfter w:w="10" w:type="dxa"/>
          <w:trHeight w:val="1485"/>
        </w:trPr>
        <w:tc>
          <w:tcPr>
            <w:tcW w:w="7012" w:type="dxa"/>
          </w:tcPr>
          <w:p w:rsidR="00370459" w:rsidRPr="00033BA0" w:rsidRDefault="00370459" w:rsidP="0031152F">
            <w:pPr>
              <w:pStyle w:val="Style1"/>
            </w:pPr>
            <w:r w:rsidRPr="00033BA0">
              <w:t>texting family or friends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writing academic essays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writing about my p</w:t>
            </w:r>
            <w:r w:rsidR="00A470D5" w:rsidRPr="00033BA0">
              <w:t>ersonal thoughts or experiences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writing poetry or other literary writing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writing for a school newspaper or other journalism project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261" w:type="dxa"/>
            <w:shd w:val="clear" w:color="auto" w:fill="auto"/>
          </w:tcPr>
          <w:p w:rsidR="00370459" w:rsidRPr="00033BA0" w:rsidRDefault="00370459" w:rsidP="00831064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459" w:rsidRPr="00033BA0" w:rsidTr="00033BA0">
        <w:trPr>
          <w:gridAfter w:val="1"/>
          <w:wAfter w:w="10" w:type="dxa"/>
          <w:trHeight w:val="720"/>
        </w:trPr>
        <w:tc>
          <w:tcPr>
            <w:tcW w:w="7012" w:type="dxa"/>
            <w:vAlign w:val="center"/>
          </w:tcPr>
          <w:p w:rsidR="00370459" w:rsidRPr="00033BA0" w:rsidRDefault="00370459" w:rsidP="008310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3BA0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proofErr w:type="gramStart"/>
            <w:r w:rsidRPr="00033BA0">
              <w:rPr>
                <w:rFonts w:ascii="Arial" w:hAnsi="Arial" w:cs="Arial"/>
                <w:b/>
                <w:sz w:val="18"/>
                <w:szCs w:val="18"/>
              </w:rPr>
              <w:t>like</w:t>
            </w:r>
            <w:r w:rsidR="00A470D5" w:rsidRPr="00033B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33BA0">
              <w:rPr>
                <w:rFonts w:ascii="Arial" w:hAnsi="Arial" w:cs="Arial"/>
                <w:b/>
                <w:sz w:val="18"/>
                <w:szCs w:val="18"/>
              </w:rPr>
              <w:t xml:space="preserve"> .</w:t>
            </w:r>
            <w:proofErr w:type="gramEnd"/>
            <w:r w:rsidRPr="00033BA0">
              <w:rPr>
                <w:rFonts w:ascii="Arial" w:hAnsi="Arial" w:cs="Arial"/>
                <w:b/>
                <w:sz w:val="18"/>
                <w:szCs w:val="18"/>
              </w:rPr>
              <w:t xml:space="preserve">  .  .  (talking and</w:t>
            </w:r>
            <w:r w:rsidR="007B17A0" w:rsidRPr="00033B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33BA0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7B17A0" w:rsidRPr="00033B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33BA0">
              <w:rPr>
                <w:rFonts w:ascii="Arial" w:hAnsi="Arial" w:cs="Arial"/>
                <w:b/>
                <w:sz w:val="18"/>
                <w:szCs w:val="18"/>
              </w:rPr>
              <w:t>or listening)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70459" w:rsidRPr="00033BA0" w:rsidRDefault="00370459" w:rsidP="00033BA0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Add more specific information below.</w:t>
            </w:r>
          </w:p>
        </w:tc>
      </w:tr>
      <w:tr w:rsidR="00370459" w:rsidRPr="00033BA0" w:rsidTr="00033BA0">
        <w:trPr>
          <w:gridAfter w:val="1"/>
          <w:wAfter w:w="10" w:type="dxa"/>
          <w:trHeight w:val="510"/>
        </w:trPr>
        <w:tc>
          <w:tcPr>
            <w:tcW w:w="7012" w:type="dxa"/>
          </w:tcPr>
          <w:p w:rsidR="00370459" w:rsidRPr="00033BA0" w:rsidRDefault="00370459" w:rsidP="00831064">
            <w:pPr>
              <w:ind w:left="-30"/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31152F">
            <w:pPr>
              <w:pStyle w:val="Style1"/>
            </w:pPr>
            <w:r w:rsidRPr="00033BA0">
              <w:t>talking with friends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expressing my ideas in class (or other academic setting)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representing other peoples’ ideas as an elected officer or official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expressing religious or spiritual views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expressing political views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</w:t>
            </w:r>
          </w:p>
          <w:p w:rsidR="0031152F" w:rsidRDefault="0031152F" w:rsidP="0031152F">
            <w:pPr>
              <w:pStyle w:val="Style1"/>
            </w:pPr>
          </w:p>
          <w:p w:rsidR="00370459" w:rsidRPr="00033BA0" w:rsidRDefault="00A470D5" w:rsidP="0031152F">
            <w:pPr>
              <w:pStyle w:val="Style1"/>
            </w:pPr>
            <w:r w:rsidRPr="00033BA0">
              <w:lastRenderedPageBreak/>
              <w:t>persuading others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listening to others’ points of view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listening to a good lecture or class discussion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listening to a political debate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listening to a religious or spiritual speaker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listening attentively during Mass or another religious service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proofErr w:type="gramStart"/>
            <w:r w:rsidRPr="00033BA0">
              <w:t>listening</w:t>
            </w:r>
            <w:proofErr w:type="gramEnd"/>
            <w:r w:rsidRPr="00033BA0">
              <w:t xml:space="preserve"> to respected authorities in their areas of expertise: history, science, literature, religion, sports, etc.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listening to personal criticism from respected authority or friends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1" w:type="dxa"/>
            <w:shd w:val="clear" w:color="auto" w:fill="auto"/>
          </w:tcPr>
          <w:p w:rsidR="00370459" w:rsidRPr="00033BA0" w:rsidRDefault="00370459" w:rsidP="00831064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459" w:rsidRPr="00033BA0" w:rsidTr="00033BA0">
        <w:trPr>
          <w:trHeight w:val="576"/>
        </w:trPr>
        <w:tc>
          <w:tcPr>
            <w:tcW w:w="7012" w:type="dxa"/>
            <w:vAlign w:val="center"/>
          </w:tcPr>
          <w:p w:rsidR="00370459" w:rsidRPr="00033BA0" w:rsidRDefault="00370459" w:rsidP="00033BA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3BA0">
              <w:rPr>
                <w:rFonts w:ascii="Arial" w:hAnsi="Arial" w:cs="Arial"/>
                <w:b/>
                <w:sz w:val="18"/>
                <w:szCs w:val="18"/>
              </w:rPr>
              <w:lastRenderedPageBreak/>
              <w:t>Critical Thinking Skills: Read each statement and rate yourself on the scale, as above.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370459" w:rsidRPr="00033BA0" w:rsidRDefault="00370459" w:rsidP="00033BA0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 xml:space="preserve">Write personal clarifying notes below. </w:t>
            </w:r>
          </w:p>
        </w:tc>
      </w:tr>
      <w:tr w:rsidR="00370459" w:rsidRPr="00033BA0" w:rsidTr="00033BA0">
        <w:trPr>
          <w:trHeight w:val="1350"/>
        </w:trPr>
        <w:tc>
          <w:tcPr>
            <w:tcW w:w="7012" w:type="dxa"/>
          </w:tcPr>
          <w:p w:rsidR="00370459" w:rsidRPr="00033BA0" w:rsidRDefault="00370459" w:rsidP="0031152F">
            <w:pPr>
              <w:pStyle w:val="Style1"/>
            </w:pPr>
            <w:r w:rsidRPr="00033BA0">
              <w:t>I am able to separate my emotions from fact.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I have the will power to make myself look at all sides of an issue.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I seek correct information and truth even if it proves my preconceptions to be wrong.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I am able to defer to reputable authorities who know much more about a subject than I do.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</w:t>
            </w:r>
          </w:p>
          <w:p w:rsidR="0031152F" w:rsidRDefault="0031152F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lastRenderedPageBreak/>
              <w:t xml:space="preserve">I am </w:t>
            </w:r>
            <w:r w:rsidRPr="0031152F">
              <w:rPr>
                <w:rStyle w:val="Style1Char"/>
              </w:rPr>
              <w:t>a</w:t>
            </w:r>
            <w:r w:rsidRPr="00033BA0">
              <w:rPr>
                <w:rFonts w:ascii="Arial" w:hAnsi="Arial" w:cs="Arial"/>
                <w:sz w:val="18"/>
                <w:szCs w:val="18"/>
              </w:rPr>
              <w:t>ble to listen to a person with whom I disagree without judging the character of that person.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I am motivated to do fair and accurate research when I hear information that simply does not “add up.”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</w:t>
            </w:r>
          </w:p>
          <w:p w:rsidR="00A470D5" w:rsidRPr="00033BA0" w:rsidRDefault="00370459" w:rsidP="0031152F">
            <w:pPr>
              <w:pStyle w:val="Style1"/>
            </w:pPr>
            <w:r w:rsidRPr="00033BA0">
              <w:t>I transcend negative biases about potential sources of information in order to understand the truth</w:t>
            </w:r>
            <w:r w:rsidR="00A470D5" w:rsidRPr="00033BA0">
              <w:t>.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-------------------------------------------------------------------------------</w:t>
            </w:r>
          </w:p>
          <w:p w:rsidR="00370459" w:rsidRPr="00033BA0" w:rsidRDefault="00370459" w:rsidP="0031152F">
            <w:pPr>
              <w:pStyle w:val="Style1"/>
            </w:pPr>
            <w:r w:rsidRPr="00033BA0">
              <w:t>I am open to God’s presence in my life, and I believe that God will guide me in the right direction.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</w:tc>
        <w:tc>
          <w:tcPr>
            <w:tcW w:w="2271" w:type="dxa"/>
            <w:gridSpan w:val="2"/>
            <w:shd w:val="clear" w:color="auto" w:fill="auto"/>
          </w:tcPr>
          <w:p w:rsidR="00370459" w:rsidRPr="00033BA0" w:rsidRDefault="00370459" w:rsidP="00831064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70459" w:rsidRPr="00033BA0" w:rsidRDefault="00370459" w:rsidP="00370459">
      <w:pPr>
        <w:rPr>
          <w:rFonts w:ascii="Arial" w:hAnsi="Arial" w:cs="Arial"/>
          <w:sz w:val="18"/>
          <w:szCs w:val="18"/>
        </w:rPr>
      </w:pPr>
    </w:p>
    <w:tbl>
      <w:tblPr>
        <w:tblW w:w="96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75"/>
      </w:tblGrid>
      <w:tr w:rsidR="00370459" w:rsidRPr="00033BA0" w:rsidTr="0031152F">
        <w:trPr>
          <w:trHeight w:val="3923"/>
        </w:trPr>
        <w:tc>
          <w:tcPr>
            <w:tcW w:w="9675" w:type="dxa"/>
          </w:tcPr>
          <w:p w:rsidR="00370459" w:rsidRPr="00033BA0" w:rsidRDefault="0031152F" w:rsidP="0031152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b/>
                <w:sz w:val="18"/>
                <w:szCs w:val="18"/>
              </w:rPr>
              <w:t>List and briefly explain several of your most important gifts and talents, and several areas in your life in which you need personal growth.</w:t>
            </w: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70459" w:rsidRPr="00033BA0" w:rsidRDefault="00370459" w:rsidP="008310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152F" w:rsidRPr="00033BA0" w:rsidTr="0031152F">
        <w:trPr>
          <w:trHeight w:val="3932"/>
        </w:trPr>
        <w:tc>
          <w:tcPr>
            <w:tcW w:w="9675" w:type="dxa"/>
          </w:tcPr>
          <w:p w:rsidR="0031152F" w:rsidRPr="00033BA0" w:rsidRDefault="0031152F" w:rsidP="0031152F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033BA0">
              <w:rPr>
                <w:rFonts w:ascii="Arial" w:hAnsi="Arial" w:cs="Arial"/>
                <w:b/>
                <w:sz w:val="18"/>
                <w:szCs w:val="18"/>
              </w:rPr>
              <w:t>Describe some of the best role models you have, and explain why you admire them.</w:t>
            </w:r>
          </w:p>
        </w:tc>
      </w:tr>
      <w:tr w:rsidR="0031152F" w:rsidRPr="00033BA0" w:rsidTr="00831064">
        <w:trPr>
          <w:trHeight w:val="1178"/>
        </w:trPr>
        <w:tc>
          <w:tcPr>
            <w:tcW w:w="9675" w:type="dxa"/>
          </w:tcPr>
          <w:p w:rsidR="0031152F" w:rsidRPr="00033BA0" w:rsidRDefault="0031152F" w:rsidP="0031152F">
            <w:pPr>
              <w:pStyle w:val="Style1"/>
            </w:pPr>
            <w:r w:rsidRPr="00033BA0">
              <w:lastRenderedPageBreak/>
              <w:t>How strong is my personal faith?</w:t>
            </w:r>
          </w:p>
          <w:p w:rsidR="0031152F" w:rsidRPr="00033BA0" w:rsidRDefault="0031152F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1152F" w:rsidRPr="00033BA0" w:rsidRDefault="0031152F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1152F" w:rsidRPr="00033BA0" w:rsidRDefault="0031152F" w:rsidP="00831064">
            <w:pPr>
              <w:rPr>
                <w:rFonts w:ascii="Arial" w:hAnsi="Arial" w:cs="Arial"/>
                <w:sz w:val="18"/>
                <w:szCs w:val="18"/>
              </w:rPr>
            </w:pPr>
          </w:p>
          <w:p w:rsidR="0031152F" w:rsidRPr="00033BA0" w:rsidRDefault="0031152F" w:rsidP="0031152F">
            <w:pPr>
              <w:pStyle w:val="Style1"/>
            </w:pPr>
            <w:r w:rsidRPr="00033BA0">
              <w:t>How strong is my connection to a faith community (my Catholic parish or other community)?</w:t>
            </w:r>
          </w:p>
          <w:p w:rsidR="0031152F" w:rsidRPr="00033BA0" w:rsidRDefault="0031152F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31152F" w:rsidRPr="00033BA0" w:rsidRDefault="0031152F" w:rsidP="00831064">
            <w:pPr>
              <w:rPr>
                <w:rFonts w:ascii="Arial" w:hAnsi="Arial" w:cs="Arial"/>
                <w:sz w:val="18"/>
                <w:szCs w:val="18"/>
              </w:rPr>
            </w:pPr>
            <w:r w:rsidRPr="00033BA0">
              <w:rPr>
                <w:rFonts w:ascii="Arial" w:hAnsi="Arial" w:cs="Arial"/>
                <w:sz w:val="18"/>
                <w:szCs w:val="18"/>
              </w:rPr>
              <w:t>0                  1                  2                  3                  4                   5</w:t>
            </w:r>
          </w:p>
          <w:p w:rsidR="0031152F" w:rsidRPr="00033BA0" w:rsidRDefault="0031152F" w:rsidP="008310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152F" w:rsidRPr="00033BA0" w:rsidTr="00033BA0">
        <w:trPr>
          <w:trHeight w:val="1250"/>
        </w:trPr>
        <w:tc>
          <w:tcPr>
            <w:tcW w:w="9675" w:type="dxa"/>
          </w:tcPr>
          <w:p w:rsidR="0031152F" w:rsidRPr="00033BA0" w:rsidRDefault="0031152F" w:rsidP="00033BA0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033BA0">
              <w:rPr>
                <w:rFonts w:ascii="Arial" w:hAnsi="Arial" w:cs="Arial"/>
                <w:b/>
                <w:sz w:val="18"/>
                <w:szCs w:val="18"/>
              </w:rPr>
              <w:t>Take time to reflect on whether you are willing to allow God to work through you to transform the world to reflect his Kingdom in Heaven</w:t>
            </w:r>
            <w:r w:rsidR="003A57C1">
              <w:rPr>
                <w:rFonts w:ascii="Arial" w:hAnsi="Arial" w:cs="Arial"/>
                <w:b/>
                <w:sz w:val="18"/>
                <w:szCs w:val="18"/>
              </w:rPr>
              <w:t>. If your answer is “Yes, Lord”</w:t>
            </w:r>
            <w:r w:rsidRPr="00033BA0">
              <w:rPr>
                <w:rFonts w:ascii="Arial" w:hAnsi="Arial" w:cs="Arial"/>
                <w:b/>
                <w:sz w:val="18"/>
                <w:szCs w:val="18"/>
              </w:rPr>
              <w:t>—even if that answer is somewhat tepid—you are in a good place to begin a process of discernment. If you feel a great deal of doubt, you owe yourself and your Creator the time and energy to continue seeking, at the very least.</w:t>
            </w:r>
          </w:p>
        </w:tc>
      </w:tr>
    </w:tbl>
    <w:p w:rsidR="00370459" w:rsidRPr="007A3B95" w:rsidRDefault="00370459" w:rsidP="00370459">
      <w:pPr>
        <w:rPr>
          <w:rFonts w:ascii="Book Antiqua" w:hAnsi="Book Antiqua"/>
          <w:szCs w:val="24"/>
        </w:rPr>
      </w:pPr>
    </w:p>
    <w:p w:rsidR="00AB7193" w:rsidRPr="00F80863" w:rsidRDefault="00AB7193" w:rsidP="00F80863">
      <w:pPr>
        <w:rPr>
          <w:rFonts w:ascii="Book Antiqua" w:hAnsi="Book Antiqua"/>
        </w:rPr>
      </w:pPr>
    </w:p>
    <w:sectPr w:rsidR="00AB7193" w:rsidRPr="00F80863" w:rsidSect="00033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F69" w:rsidRDefault="008E2F69" w:rsidP="004D0079">
      <w:r>
        <w:separator/>
      </w:r>
    </w:p>
    <w:p w:rsidR="008E2F69" w:rsidRDefault="008E2F69"/>
  </w:endnote>
  <w:endnote w:type="continuationSeparator" w:id="0">
    <w:p w:rsidR="008E2F69" w:rsidRDefault="008E2F69" w:rsidP="004D0079">
      <w:r>
        <w:continuationSeparator/>
      </w:r>
    </w:p>
    <w:p w:rsidR="008E2F69" w:rsidRDefault="008E2F6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892E5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7B17A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7B17A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002861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892E5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B17A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7B17A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002861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F69" w:rsidRDefault="008E2F69" w:rsidP="004D0079">
      <w:r>
        <w:separator/>
      </w:r>
    </w:p>
    <w:p w:rsidR="008E2F69" w:rsidRDefault="008E2F69"/>
  </w:footnote>
  <w:footnote w:type="continuationSeparator" w:id="0">
    <w:p w:rsidR="008E2F69" w:rsidRDefault="008E2F69" w:rsidP="004D0079">
      <w:r>
        <w:continuationSeparator/>
      </w:r>
    </w:p>
    <w:p w:rsidR="008E2F69" w:rsidRDefault="008E2F6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370459" w:rsidP="00DC08C5">
    <w:pPr>
      <w:pStyle w:val="A-Header-articletitlepage2"/>
    </w:pPr>
    <w:r>
      <w:t xml:space="preserve">A Preassessment of My Knowledge of Discernment of God’s Will </w:t>
    </w:r>
    <w:r w:rsidR="002125BE">
      <w:t xml:space="preserve"> </w:t>
    </w:r>
    <w:r w:rsidR="00FE5D24">
      <w:tab/>
    </w:r>
    <w:r w:rsidR="00FE5D24" w:rsidRPr="00F82D2A">
      <w:t xml:space="preserve">Page | </w:t>
    </w:r>
    <w:r w:rsidR="00892E55">
      <w:fldChar w:fldCharType="begin"/>
    </w:r>
    <w:r w:rsidR="003D333A">
      <w:instrText xml:space="preserve"> PAGE   \* MERGEFORMAT </w:instrText>
    </w:r>
    <w:r w:rsidR="00892E55">
      <w:fldChar w:fldCharType="separate"/>
    </w:r>
    <w:r w:rsidR="003A57C1">
      <w:rPr>
        <w:noProof/>
      </w:rPr>
      <w:t>5</w:t>
    </w:r>
    <w:r w:rsidR="00892E55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3621"/>
    <w:rsid w:val="000174A3"/>
    <w:rsid w:val="0002055A"/>
    <w:rsid w:val="00021A66"/>
    <w:rsid w:val="000262AD"/>
    <w:rsid w:val="00026B17"/>
    <w:rsid w:val="000318AE"/>
    <w:rsid w:val="00033BA0"/>
    <w:rsid w:val="00056DA9"/>
    <w:rsid w:val="00084EB9"/>
    <w:rsid w:val="00093CB0"/>
    <w:rsid w:val="000A391A"/>
    <w:rsid w:val="000B4E68"/>
    <w:rsid w:val="000C5F25"/>
    <w:rsid w:val="000D5ED9"/>
    <w:rsid w:val="000E0A60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152F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0459"/>
    <w:rsid w:val="003739CB"/>
    <w:rsid w:val="0038139E"/>
    <w:rsid w:val="00391E62"/>
    <w:rsid w:val="003A57C1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743D"/>
    <w:rsid w:val="00545244"/>
    <w:rsid w:val="00555CB8"/>
    <w:rsid w:val="00555EA6"/>
    <w:rsid w:val="0058460F"/>
    <w:rsid w:val="00587774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B17A0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04D"/>
    <w:rsid w:val="00847B4C"/>
    <w:rsid w:val="008541FB"/>
    <w:rsid w:val="0085547F"/>
    <w:rsid w:val="00861A93"/>
    <w:rsid w:val="00883D20"/>
    <w:rsid w:val="00892E55"/>
    <w:rsid w:val="008A5FEE"/>
    <w:rsid w:val="008B14A0"/>
    <w:rsid w:val="008C2FC3"/>
    <w:rsid w:val="008D10BC"/>
    <w:rsid w:val="008E2F69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E77DD"/>
    <w:rsid w:val="009F2BD3"/>
    <w:rsid w:val="00A00D1F"/>
    <w:rsid w:val="00A072A2"/>
    <w:rsid w:val="00A13B86"/>
    <w:rsid w:val="00A227F9"/>
    <w:rsid w:val="00A234BF"/>
    <w:rsid w:val="00A45EE1"/>
    <w:rsid w:val="00A470D5"/>
    <w:rsid w:val="00A51E67"/>
    <w:rsid w:val="00A552FD"/>
    <w:rsid w:val="00A55A67"/>
    <w:rsid w:val="00A55D18"/>
    <w:rsid w:val="00A60740"/>
    <w:rsid w:val="00A63150"/>
    <w:rsid w:val="00A70CF3"/>
    <w:rsid w:val="00A732DC"/>
    <w:rsid w:val="00A769CB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1B24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C428E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qFormat/>
    <w:rsid w:val="00033BA0"/>
    <w:pPr>
      <w:spacing w:before="120"/>
    </w:pPr>
    <w:rPr>
      <w:rFonts w:ascii="Arial" w:hAnsi="Arial" w:cs="Arial"/>
      <w:sz w:val="18"/>
      <w:szCs w:val="18"/>
    </w:rPr>
  </w:style>
  <w:style w:type="character" w:customStyle="1" w:styleId="Style1Char">
    <w:name w:val="Style1 Char"/>
    <w:basedOn w:val="DefaultParagraphFont"/>
    <w:link w:val="Style1"/>
    <w:rsid w:val="00033BA0"/>
    <w:rPr>
      <w:rFonts w:ascii="Arial" w:eastAsia="Times New Roman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CF5CB-F7DE-4FEB-9C46-DE618669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8</cp:revision>
  <cp:lastPrinted>2010-01-08T18:19:00Z</cp:lastPrinted>
  <dcterms:created xsi:type="dcterms:W3CDTF">2012-05-07T17:36:00Z</dcterms:created>
  <dcterms:modified xsi:type="dcterms:W3CDTF">2012-10-01T15:45:00Z</dcterms:modified>
</cp:coreProperties>
</file>