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F732C" w:rsidRPr="00FF732C" w:rsidRDefault="00FF732C" w:rsidP="00FF732C">
      <w:pPr>
        <w:pBdr>
          <w:bottom w:val="single" w:sz="16" w:space="9" w:color="000000"/>
        </w:pBdr>
        <w:tabs>
          <w:tab w:val="left" w:pos="400"/>
        </w:tabs>
        <w:autoSpaceDE w:val="0"/>
        <w:autoSpaceDN w:val="0"/>
        <w:adjustRightInd w:val="0"/>
        <w:spacing w:after="270" w:line="440" w:lineRule="atLeast"/>
        <w:textAlignment w:val="center"/>
        <w:rPr>
          <w:rFonts w:ascii="Adobe Garamond Pro Bold" w:eastAsiaTheme="minorHAnsi" w:hAnsi="Adobe Garamond Pro Bold" w:cs="Adobe Garamond Pro Bold"/>
          <w:b/>
          <w:bCs/>
          <w:color w:val="000000"/>
          <w:sz w:val="76"/>
          <w:szCs w:val="76"/>
        </w:rPr>
      </w:pPr>
      <w:r w:rsidRPr="00FF732C">
        <w:rPr>
          <w:rFonts w:ascii="Adobe Garamond Pro Bold" w:eastAsiaTheme="minorHAnsi" w:hAnsi="Adobe Garamond Pro Bold" w:cs="Adobe Garamond Pro Bold"/>
          <w:b/>
          <w:bCs/>
          <w:color w:val="000000"/>
          <w:sz w:val="76"/>
          <w:szCs w:val="76"/>
        </w:rPr>
        <w:t xml:space="preserve">Lesson </w:t>
      </w:r>
      <w:r>
        <w:rPr>
          <w:rFonts w:ascii="Adobe Garamond Pro Bold" w:eastAsiaTheme="minorHAnsi" w:hAnsi="Adobe Garamond Pro Bold" w:cs="Adobe Garamond Pro Bold"/>
          <w:b/>
          <w:bCs/>
          <w:color w:val="000000"/>
          <w:sz w:val="76"/>
          <w:szCs w:val="76"/>
        </w:rPr>
        <w:t xml:space="preserve">Plan for Lesson </w:t>
      </w:r>
      <w:r w:rsidRPr="00FF732C">
        <w:rPr>
          <w:rFonts w:ascii="Adobe Garamond Pro Bold" w:eastAsiaTheme="minorHAnsi" w:hAnsi="Adobe Garamond Pro Bold" w:cs="Adobe Garamond Pro Bold"/>
          <w:b/>
          <w:bCs/>
          <w:color w:val="000000"/>
          <w:sz w:val="76"/>
          <w:szCs w:val="76"/>
        </w:rPr>
        <w:t>27</w:t>
      </w:r>
    </w:p>
    <w:p w:rsidR="00FF732C" w:rsidRPr="00FF732C" w:rsidRDefault="00FF732C" w:rsidP="00FF732C">
      <w:pPr>
        <w:keepLines/>
        <w:autoSpaceDE w:val="0"/>
        <w:autoSpaceDN w:val="0"/>
        <w:adjustRightInd w:val="0"/>
        <w:spacing w:after="219" w:line="640" w:lineRule="atLeast"/>
        <w:textAlignment w:val="center"/>
        <w:rPr>
          <w:rFonts w:ascii="Adobe Garamond Pro Bold" w:eastAsiaTheme="minorHAnsi" w:hAnsi="Adobe Garamond Pro Bold" w:cs="Adobe Garamond Pro Bold"/>
          <w:b/>
          <w:bCs/>
          <w:color w:val="000000"/>
          <w:sz w:val="50"/>
          <w:szCs w:val="50"/>
        </w:rPr>
      </w:pPr>
      <w:r w:rsidRPr="00FF732C">
        <w:rPr>
          <w:rFonts w:ascii="Adobe Garamond Pro Bold" w:eastAsiaTheme="minorHAnsi" w:hAnsi="Adobe Garamond Pro Bold" w:cs="Adobe Garamond Pro Bold"/>
          <w:b/>
          <w:bCs/>
          <w:color w:val="000000"/>
          <w:sz w:val="50"/>
          <w:szCs w:val="50"/>
        </w:rPr>
        <w:t>Honoring Family</w:t>
      </w:r>
    </w:p>
    <w:p w:rsidR="00FF732C" w:rsidRPr="00FF732C" w:rsidRDefault="00FF732C" w:rsidP="00FF732C">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FF732C">
        <w:rPr>
          <w:rFonts w:ascii="Adobe Garamond Pro Bold" w:eastAsiaTheme="minorHAnsi" w:hAnsi="Adobe Garamond Pro Bold" w:cs="Adobe Garamond Pro Bold"/>
          <w:b/>
          <w:bCs/>
          <w:color w:val="000000"/>
          <w:sz w:val="28"/>
          <w:szCs w:val="28"/>
        </w:rPr>
        <w:t>Preparation and Supplies</w:t>
      </w:r>
    </w:p>
    <w:p w:rsidR="00FF732C" w:rsidRPr="00FF732C" w:rsidRDefault="00FF732C" w:rsidP="00FF732C">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FF732C">
        <w:rPr>
          <w:rFonts w:ascii="Adobe Garamond Pro" w:eastAsiaTheme="minorHAnsi" w:hAnsi="Adobe Garamond Pro" w:cs="Adobe Garamond Pro"/>
          <w:color w:val="000000"/>
          <w:sz w:val="23"/>
          <w:szCs w:val="23"/>
        </w:rPr>
        <w:t>•</w:t>
      </w:r>
      <w:r w:rsidRPr="00FF732C">
        <w:rPr>
          <w:rFonts w:ascii="Adobe Garamond Pro" w:eastAsiaTheme="minorHAnsi" w:hAnsi="Adobe Garamond Pro" w:cs="Adobe Garamond Pro"/>
          <w:color w:val="000000"/>
          <w:sz w:val="23"/>
          <w:szCs w:val="23"/>
        </w:rPr>
        <w:tab/>
        <w:t>Study chapter 27, “Honoring Family,” in the handbook.</w:t>
      </w:r>
    </w:p>
    <w:p w:rsidR="00FF732C" w:rsidRPr="00FF732C" w:rsidRDefault="00FF732C" w:rsidP="00FF732C">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FF732C">
        <w:rPr>
          <w:rFonts w:ascii="Adobe Garamond Pro" w:eastAsiaTheme="minorHAnsi" w:hAnsi="Adobe Garamond Pro" w:cs="Adobe Garamond Pro"/>
          <w:color w:val="000000"/>
          <w:sz w:val="23"/>
          <w:szCs w:val="23"/>
        </w:rPr>
        <w:t>•</w:t>
      </w:r>
      <w:r w:rsidRPr="00FF732C">
        <w:rPr>
          <w:rFonts w:ascii="Adobe Garamond Pro" w:eastAsiaTheme="minorHAnsi" w:hAnsi="Adobe Garamond Pro" w:cs="Adobe Garamond Pro"/>
          <w:color w:val="000000"/>
          <w:sz w:val="23"/>
          <w:szCs w:val="23"/>
        </w:rPr>
        <w:tab/>
        <w:t xml:space="preserve">Gather sheets of newsprint and markers, one of each for each group of four or five; a Bible, </w:t>
      </w:r>
      <w:r w:rsidRPr="00FF732C">
        <w:rPr>
          <w:rFonts w:ascii="Adobe Garamond Pro" w:eastAsiaTheme="minorHAnsi" w:hAnsi="Adobe Garamond Pro" w:cs="Adobe Garamond Pro"/>
          <w:color w:val="000000"/>
          <w:sz w:val="23"/>
          <w:szCs w:val="23"/>
        </w:rPr>
        <w:br/>
      </w:r>
      <w:r w:rsidRPr="00FF732C">
        <w:rPr>
          <w:rFonts w:ascii="Adobe Garamond Pro" w:eastAsiaTheme="minorHAnsi" w:hAnsi="Adobe Garamond Pro" w:cs="Adobe Garamond Pro"/>
          <w:color w:val="000000"/>
          <w:sz w:val="23"/>
          <w:szCs w:val="23"/>
        </w:rPr>
        <w:tab/>
        <w:t>and a smooth stone.</w:t>
      </w:r>
    </w:p>
    <w:p w:rsidR="00FF732C" w:rsidRPr="00FF732C" w:rsidRDefault="00FF732C" w:rsidP="00FF732C">
      <w:pPr>
        <w:tabs>
          <w:tab w:val="left" w:pos="400"/>
          <w:tab w:val="left" w:pos="800"/>
        </w:tabs>
        <w:suppressAutoHyphen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FF732C">
        <w:rPr>
          <w:rFonts w:ascii="Adobe Garamond Pro" w:eastAsiaTheme="minorHAnsi" w:hAnsi="Adobe Garamond Pro" w:cs="Adobe Garamond Pro"/>
          <w:color w:val="000000"/>
          <w:sz w:val="23"/>
          <w:szCs w:val="23"/>
        </w:rPr>
        <w:t>•</w:t>
      </w:r>
      <w:r w:rsidRPr="00FF732C">
        <w:rPr>
          <w:rFonts w:ascii="Adobe Garamond Pro" w:eastAsiaTheme="minorHAnsi" w:hAnsi="Adobe Garamond Pro" w:cs="Adobe Garamond Pro"/>
          <w:color w:val="000000"/>
          <w:sz w:val="23"/>
          <w:szCs w:val="23"/>
        </w:rPr>
        <w:tab/>
        <w:t xml:space="preserve">Make as many copies of the handout “Prayer for My Family” (Document #: TX003413) as </w:t>
      </w:r>
      <w:r w:rsidRPr="00FF732C">
        <w:rPr>
          <w:rFonts w:ascii="Adobe Garamond Pro" w:eastAsiaTheme="minorHAnsi" w:hAnsi="Adobe Garamond Pro" w:cs="Adobe Garamond Pro"/>
          <w:color w:val="000000"/>
          <w:sz w:val="23"/>
          <w:szCs w:val="23"/>
        </w:rPr>
        <w:br/>
      </w:r>
      <w:r w:rsidRPr="00FF732C">
        <w:rPr>
          <w:rFonts w:ascii="Adobe Garamond Pro" w:eastAsiaTheme="minorHAnsi" w:hAnsi="Adobe Garamond Pro" w:cs="Adobe Garamond Pro"/>
          <w:color w:val="000000"/>
          <w:sz w:val="23"/>
          <w:szCs w:val="23"/>
        </w:rPr>
        <w:tab/>
        <w:t xml:space="preserve">needed so that there will be a copy of the prayer for each participant when the handout is </w:t>
      </w:r>
      <w:r w:rsidRPr="00FF732C">
        <w:rPr>
          <w:rFonts w:ascii="Adobe Garamond Pro" w:eastAsiaTheme="minorHAnsi" w:hAnsi="Adobe Garamond Pro" w:cs="Adobe Garamond Pro"/>
          <w:color w:val="000000"/>
          <w:sz w:val="23"/>
          <w:szCs w:val="23"/>
        </w:rPr>
        <w:br/>
      </w:r>
      <w:r w:rsidRPr="00FF732C">
        <w:rPr>
          <w:rFonts w:ascii="Adobe Garamond Pro" w:eastAsiaTheme="minorHAnsi" w:hAnsi="Adobe Garamond Pro" w:cs="Adobe Garamond Pro"/>
          <w:color w:val="000000"/>
          <w:sz w:val="23"/>
          <w:szCs w:val="23"/>
        </w:rPr>
        <w:tab/>
        <w:t>cut along the dotted lines.</w:t>
      </w:r>
    </w:p>
    <w:p w:rsidR="00FF732C" w:rsidRPr="00FF732C" w:rsidRDefault="00FF732C" w:rsidP="00FF732C">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FF732C">
        <w:rPr>
          <w:rFonts w:ascii="Adobe Garamond Pro Bold" w:eastAsiaTheme="minorHAnsi" w:hAnsi="Adobe Garamond Pro Bold" w:cs="Adobe Garamond Pro Bold"/>
          <w:b/>
          <w:bCs/>
          <w:color w:val="000000"/>
          <w:sz w:val="34"/>
          <w:szCs w:val="34"/>
        </w:rPr>
        <w:t xml:space="preserve">Pray It! </w:t>
      </w:r>
      <w:r w:rsidRPr="00FF732C">
        <w:rPr>
          <w:rFonts w:ascii="Adobe Garamond Pro Bold" w:eastAsiaTheme="minorHAnsi" w:hAnsi="Adobe Garamond Pro Bold" w:cs="Adobe Garamond Pro Bold"/>
          <w:b/>
          <w:bCs/>
          <w:color w:val="000000"/>
          <w:sz w:val="28"/>
          <w:szCs w:val="28"/>
        </w:rPr>
        <w:t>(5 minutes)</w:t>
      </w:r>
    </w:p>
    <w:p w:rsidR="00FF732C" w:rsidRPr="00FF732C" w:rsidRDefault="00FF732C" w:rsidP="00FF732C">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FF732C">
        <w:rPr>
          <w:rFonts w:ascii="Adobe Garamond Pro Bold" w:eastAsiaTheme="minorHAnsi" w:hAnsi="Adobe Garamond Pro Bold" w:cs="Adobe Garamond Pro Bold"/>
          <w:b/>
          <w:bCs/>
          <w:color w:val="000000"/>
          <w:szCs w:val="24"/>
        </w:rPr>
        <w:t>Tell</w:t>
      </w:r>
      <w:r w:rsidRPr="00FF732C">
        <w:rPr>
          <w:rFonts w:ascii="Adobe Garamond Pro" w:eastAsiaTheme="minorHAnsi" w:hAnsi="Adobe Garamond Pro" w:cs="Adobe Garamond Pro"/>
          <w:color w:val="000000"/>
          <w:sz w:val="23"/>
          <w:szCs w:val="23"/>
        </w:rPr>
        <w:t xml:space="preserve"> the participants that class is going to begin with a prayer for their families. </w:t>
      </w:r>
      <w:r w:rsidRPr="00FF732C">
        <w:rPr>
          <w:rFonts w:ascii="Adobe Garamond Pro Bold" w:eastAsiaTheme="minorHAnsi" w:hAnsi="Adobe Garamond Pro Bold" w:cs="Adobe Garamond Pro Bold"/>
          <w:b/>
          <w:bCs/>
          <w:color w:val="000000"/>
          <w:szCs w:val="24"/>
        </w:rPr>
        <w:t>Direct</w:t>
      </w:r>
      <w:r w:rsidRPr="00FF732C">
        <w:rPr>
          <w:rFonts w:ascii="Adobe Garamond Pro" w:eastAsiaTheme="minorHAnsi" w:hAnsi="Adobe Garamond Pro" w:cs="Adobe Garamond Pro"/>
          <w:color w:val="000000"/>
          <w:sz w:val="23"/>
          <w:szCs w:val="23"/>
        </w:rPr>
        <w:t xml:space="preserve"> them to turn to the Pray It! “Prayer for Your Family,” on page 301 in the handbook. </w:t>
      </w:r>
      <w:r w:rsidRPr="00FF732C">
        <w:rPr>
          <w:rFonts w:ascii="Adobe Garamond Pro Bold" w:eastAsiaTheme="minorHAnsi" w:hAnsi="Adobe Garamond Pro Bold" w:cs="Adobe Garamond Pro Bold"/>
          <w:b/>
          <w:bCs/>
          <w:color w:val="000000"/>
          <w:szCs w:val="24"/>
        </w:rPr>
        <w:t>Direct</w:t>
      </w:r>
      <w:r w:rsidRPr="00FF732C">
        <w:rPr>
          <w:rFonts w:ascii="Adobe Garamond Pro" w:eastAsiaTheme="minorHAnsi" w:hAnsi="Adobe Garamond Pro" w:cs="Adobe Garamond Pro"/>
          <w:color w:val="000000"/>
          <w:sz w:val="23"/>
          <w:szCs w:val="23"/>
        </w:rPr>
        <w:t xml:space="preserve"> the young people to form two groups, and have the groups alternate in saying the prayer. Conclude by </w:t>
      </w:r>
      <w:r w:rsidRPr="00FF732C">
        <w:rPr>
          <w:rFonts w:ascii="Adobe Garamond Pro Bold" w:eastAsiaTheme="minorHAnsi" w:hAnsi="Adobe Garamond Pro Bold" w:cs="Adobe Garamond Pro Bold"/>
          <w:b/>
          <w:bCs/>
          <w:color w:val="000000"/>
          <w:szCs w:val="24"/>
        </w:rPr>
        <w:t>leading</w:t>
      </w:r>
      <w:r w:rsidRPr="00FF732C">
        <w:rPr>
          <w:rFonts w:ascii="Adobe Garamond Pro" w:eastAsiaTheme="minorHAnsi" w:hAnsi="Adobe Garamond Pro" w:cs="Adobe Garamond Pro"/>
          <w:color w:val="000000"/>
          <w:sz w:val="23"/>
          <w:szCs w:val="23"/>
        </w:rPr>
        <w:t xml:space="preserve"> the participants in the Sign of the Cross.</w:t>
      </w:r>
    </w:p>
    <w:p w:rsidR="00FF732C" w:rsidRPr="00FF732C" w:rsidRDefault="00FF732C" w:rsidP="00FF732C">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FF732C">
        <w:rPr>
          <w:rFonts w:ascii="Adobe Garamond Pro Bold" w:eastAsiaTheme="minorHAnsi" w:hAnsi="Adobe Garamond Pro Bold" w:cs="Adobe Garamond Pro Bold"/>
          <w:b/>
          <w:bCs/>
          <w:color w:val="000000"/>
          <w:sz w:val="34"/>
          <w:szCs w:val="34"/>
        </w:rPr>
        <w:t xml:space="preserve">Study It! </w:t>
      </w:r>
      <w:r w:rsidRPr="00FF732C">
        <w:rPr>
          <w:rFonts w:ascii="Adobe Garamond Pro Bold" w:eastAsiaTheme="minorHAnsi" w:hAnsi="Adobe Garamond Pro Bold" w:cs="Adobe Garamond Pro Bold"/>
          <w:b/>
          <w:bCs/>
          <w:color w:val="000000"/>
          <w:sz w:val="28"/>
          <w:szCs w:val="28"/>
        </w:rPr>
        <w:t>(35 to 45 minutes, depending on your class length)</w:t>
      </w:r>
    </w:p>
    <w:p w:rsidR="00FF732C" w:rsidRPr="00FF732C" w:rsidRDefault="00FF732C" w:rsidP="00FF732C">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FF732C">
        <w:rPr>
          <w:rFonts w:ascii="Adobe Garamond Pro Bold" w:eastAsiaTheme="minorHAnsi" w:hAnsi="Adobe Garamond Pro Bold" w:cs="Adobe Garamond Pro Bold"/>
          <w:b/>
          <w:bCs/>
          <w:color w:val="000000"/>
          <w:sz w:val="28"/>
          <w:szCs w:val="28"/>
        </w:rPr>
        <w:t>A. Honoring Parents</w:t>
      </w:r>
    </w:p>
    <w:p w:rsidR="00FF732C" w:rsidRPr="00793925" w:rsidRDefault="00FF732C" w:rsidP="00793925">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793925">
        <w:rPr>
          <w:rFonts w:ascii="Adobe Garamond Pro Bold" w:eastAsiaTheme="minorHAnsi" w:hAnsi="Adobe Garamond Pro Bold" w:cs="Adobe Garamond Pro Bold"/>
          <w:b/>
          <w:bCs/>
          <w:color w:val="000000"/>
          <w:szCs w:val="24"/>
        </w:rPr>
        <w:t>Ask</w:t>
      </w:r>
      <w:r w:rsidRPr="00793925">
        <w:rPr>
          <w:rFonts w:ascii="Adobe Garamond Pro" w:eastAsiaTheme="minorHAnsi" w:hAnsi="Adobe Garamond Pro" w:cs="Adobe Garamond Pro"/>
          <w:color w:val="000000"/>
          <w:sz w:val="23"/>
          <w:szCs w:val="23"/>
        </w:rPr>
        <w:t xml:space="preserve"> the participants to list five situations in which young people might be tempted to disobey their parents. </w:t>
      </w:r>
      <w:r w:rsidRPr="00793925">
        <w:rPr>
          <w:rFonts w:ascii="Adobe Garamond Pro Bold" w:eastAsiaTheme="minorHAnsi" w:hAnsi="Adobe Garamond Pro Bold" w:cs="Adobe Garamond Pro Bold"/>
          <w:b/>
          <w:bCs/>
          <w:color w:val="000000"/>
          <w:szCs w:val="24"/>
        </w:rPr>
        <w:t>Write</w:t>
      </w:r>
      <w:r w:rsidRPr="00793925">
        <w:rPr>
          <w:rFonts w:ascii="Adobe Garamond Pro" w:eastAsiaTheme="minorHAnsi" w:hAnsi="Adobe Garamond Pro" w:cs="Adobe Garamond Pro"/>
          <w:color w:val="000000"/>
          <w:sz w:val="23"/>
          <w:szCs w:val="23"/>
        </w:rPr>
        <w:t xml:space="preserve"> these on the board. Then </w:t>
      </w:r>
      <w:r w:rsidRPr="00793925">
        <w:rPr>
          <w:rFonts w:ascii="Adobe Garamond Pro Bold" w:eastAsiaTheme="minorHAnsi" w:hAnsi="Adobe Garamond Pro Bold" w:cs="Adobe Garamond Pro Bold"/>
          <w:b/>
          <w:bCs/>
          <w:color w:val="000000"/>
          <w:szCs w:val="24"/>
        </w:rPr>
        <w:t>ask</w:t>
      </w:r>
      <w:r w:rsidRPr="00793925">
        <w:rPr>
          <w:rFonts w:ascii="Adobe Garamond Pro" w:eastAsiaTheme="minorHAnsi" w:hAnsi="Adobe Garamond Pro" w:cs="Adobe Garamond Pro"/>
          <w:color w:val="000000"/>
          <w:sz w:val="23"/>
          <w:szCs w:val="23"/>
        </w:rPr>
        <w:t xml:space="preserve"> the young people to identify the potential danger or harm that parents might be concerned about in each of the situations. </w:t>
      </w:r>
      <w:r w:rsidRPr="00793925">
        <w:rPr>
          <w:rFonts w:ascii="Adobe Garamond Pro Bold" w:eastAsiaTheme="minorHAnsi" w:hAnsi="Adobe Garamond Pro Bold" w:cs="Adobe Garamond Pro Bold"/>
          <w:b/>
          <w:bCs/>
          <w:color w:val="000000"/>
          <w:szCs w:val="24"/>
        </w:rPr>
        <w:t>Invite</w:t>
      </w:r>
      <w:r w:rsidRPr="00793925">
        <w:rPr>
          <w:rFonts w:ascii="Adobe Garamond Pro" w:eastAsiaTheme="minorHAnsi" w:hAnsi="Adobe Garamond Pro" w:cs="Adobe Garamond Pro"/>
          <w:color w:val="000000"/>
          <w:sz w:val="23"/>
          <w:szCs w:val="23"/>
        </w:rPr>
        <w:t xml:space="preserve"> a few participants to share reasons why young people are tempted to disobey, and explain how those reasons might outweigh the risks and harm that the parents are most concerned about.</w:t>
      </w:r>
    </w:p>
    <w:p w:rsidR="00FF732C" w:rsidRPr="00793925" w:rsidRDefault="00FF732C" w:rsidP="00793925">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793925">
        <w:rPr>
          <w:rFonts w:ascii="Adobe Garamond Pro Bold" w:eastAsiaTheme="minorHAnsi" w:hAnsi="Adobe Garamond Pro Bold" w:cs="Adobe Garamond Pro Bold"/>
          <w:b/>
          <w:bCs/>
          <w:color w:val="000000"/>
          <w:szCs w:val="24"/>
        </w:rPr>
        <w:t>Direct</w:t>
      </w:r>
      <w:r w:rsidRPr="00793925">
        <w:rPr>
          <w:rFonts w:ascii="Adobe Garamond Pro" w:eastAsiaTheme="minorHAnsi" w:hAnsi="Adobe Garamond Pro" w:cs="Adobe Garamond Pro"/>
          <w:color w:val="000000"/>
          <w:sz w:val="23"/>
          <w:szCs w:val="23"/>
        </w:rPr>
        <w:t xml:space="preserve"> the participants to read the chapter introduction and the section “Honoring Parents,” on pages 297–300 in the handbook. The content covers points 1 through 4 on the handout “Lesson 27 Summary” (Document #: TX003412).</w:t>
      </w:r>
    </w:p>
    <w:p w:rsidR="00FF732C" w:rsidRPr="00793925" w:rsidRDefault="00FF732C" w:rsidP="00793925">
      <w:pPr>
        <w:pStyle w:val="ListParagraph"/>
        <w:numPr>
          <w:ilvl w:val="0"/>
          <w:numId w:val="36"/>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793925">
        <w:rPr>
          <w:rFonts w:ascii="Adobe Garamond Pro Bold" w:eastAsiaTheme="minorHAnsi" w:hAnsi="Adobe Garamond Pro Bold" w:cs="Adobe Garamond Pro Bold"/>
          <w:b/>
          <w:bCs/>
          <w:i/>
          <w:iCs/>
          <w:color w:val="000000"/>
          <w:sz w:val="23"/>
          <w:szCs w:val="23"/>
        </w:rPr>
        <w:t>(Optional)</w:t>
      </w:r>
      <w:r w:rsidRPr="00793925">
        <w:rPr>
          <w:rFonts w:ascii="Adobe Garamond Pro" w:eastAsiaTheme="minorHAnsi" w:hAnsi="Adobe Garamond Pro" w:cs="Adobe Garamond Pro"/>
          <w:color w:val="000000"/>
          <w:sz w:val="23"/>
          <w:szCs w:val="23"/>
        </w:rPr>
        <w:t xml:space="preserve"> </w:t>
      </w:r>
      <w:r w:rsidRPr="00793925">
        <w:rPr>
          <w:rFonts w:ascii="Adobe Garamond Pro Bold" w:eastAsiaTheme="minorHAnsi" w:hAnsi="Adobe Garamond Pro Bold" w:cs="Adobe Garamond Pro Bold"/>
          <w:b/>
          <w:bCs/>
          <w:color w:val="000000"/>
          <w:szCs w:val="24"/>
        </w:rPr>
        <w:t>Invite</w:t>
      </w:r>
      <w:r w:rsidRPr="00793925">
        <w:rPr>
          <w:rFonts w:ascii="Adobe Garamond Pro" w:eastAsiaTheme="minorHAnsi" w:hAnsi="Adobe Garamond Pro" w:cs="Adobe Garamond Pro"/>
          <w:color w:val="000000"/>
          <w:sz w:val="23"/>
          <w:szCs w:val="23"/>
        </w:rPr>
        <w:t xml:space="preserve"> questions and observations on the content. You might also invite discussion on the Reflect questions on page 300.</w:t>
      </w:r>
    </w:p>
    <w:p w:rsidR="00FF732C" w:rsidRPr="00FF732C" w:rsidRDefault="00FF732C" w:rsidP="00FF732C">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FF732C">
        <w:rPr>
          <w:rFonts w:ascii="Adobe Garamond Pro Bold" w:eastAsiaTheme="minorHAnsi" w:hAnsi="Adobe Garamond Pro Bold" w:cs="Adobe Garamond Pro Bold"/>
          <w:b/>
          <w:bCs/>
          <w:color w:val="000000"/>
          <w:sz w:val="28"/>
          <w:szCs w:val="28"/>
        </w:rPr>
        <w:t>B. Parents’ Responsibility for Children</w:t>
      </w:r>
    </w:p>
    <w:p w:rsidR="00FF732C" w:rsidRPr="00793925" w:rsidRDefault="00FF732C" w:rsidP="00793925">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793925">
        <w:rPr>
          <w:rFonts w:ascii="Adobe Garamond Pro Bold" w:eastAsiaTheme="minorHAnsi" w:hAnsi="Adobe Garamond Pro Bold" w:cs="Adobe Garamond Pro Bold"/>
          <w:b/>
          <w:bCs/>
          <w:color w:val="000000"/>
          <w:szCs w:val="24"/>
        </w:rPr>
        <w:t>Ask</w:t>
      </w:r>
      <w:r w:rsidRPr="00793925">
        <w:rPr>
          <w:rFonts w:ascii="Adobe Garamond Pro" w:eastAsiaTheme="minorHAnsi" w:hAnsi="Adobe Garamond Pro" w:cs="Adobe Garamond Pro"/>
          <w:color w:val="000000"/>
          <w:sz w:val="23"/>
          <w:szCs w:val="23"/>
        </w:rPr>
        <w:t xml:space="preserve"> the young people to make a list of everyday activities in which they participate. Then </w:t>
      </w:r>
      <w:r w:rsidRPr="00793925">
        <w:rPr>
          <w:rFonts w:ascii="Adobe Garamond Pro Bold" w:eastAsiaTheme="minorHAnsi" w:hAnsi="Adobe Garamond Pro Bold" w:cs="Adobe Garamond Pro Bold"/>
          <w:b/>
          <w:bCs/>
          <w:color w:val="000000"/>
          <w:szCs w:val="24"/>
        </w:rPr>
        <w:t>ask</w:t>
      </w:r>
      <w:r w:rsidRPr="00793925">
        <w:rPr>
          <w:rFonts w:ascii="Adobe Garamond Pro" w:eastAsiaTheme="minorHAnsi" w:hAnsi="Adobe Garamond Pro" w:cs="Adobe Garamond Pro"/>
          <w:color w:val="000000"/>
          <w:sz w:val="23"/>
          <w:szCs w:val="23"/>
        </w:rPr>
        <w:t xml:space="preserve"> them to list the people or institutions on which these activities depend. </w:t>
      </w:r>
      <w:r w:rsidRPr="00793925">
        <w:rPr>
          <w:rFonts w:ascii="Adobe Garamond Pro Bold" w:eastAsiaTheme="minorHAnsi" w:hAnsi="Adobe Garamond Pro Bold" w:cs="Adobe Garamond Pro Bold"/>
          <w:b/>
          <w:bCs/>
          <w:color w:val="000000"/>
          <w:szCs w:val="24"/>
        </w:rPr>
        <w:t>Invite</w:t>
      </w:r>
      <w:r w:rsidRPr="00793925">
        <w:rPr>
          <w:rFonts w:ascii="Adobe Garamond Pro" w:eastAsiaTheme="minorHAnsi" w:hAnsi="Adobe Garamond Pro" w:cs="Adobe Garamond Pro"/>
          <w:color w:val="000000"/>
          <w:sz w:val="23"/>
          <w:szCs w:val="23"/>
        </w:rPr>
        <w:t xml:space="preserve"> a few volunteers to share their lists.</w:t>
      </w:r>
    </w:p>
    <w:p w:rsidR="00FF732C" w:rsidRPr="00793925" w:rsidRDefault="00FF732C" w:rsidP="00793925">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793925">
        <w:rPr>
          <w:rFonts w:ascii="Adobe Garamond Pro Bold" w:eastAsiaTheme="minorHAnsi" w:hAnsi="Adobe Garamond Pro Bold" w:cs="Adobe Garamond Pro Bold"/>
          <w:b/>
          <w:bCs/>
          <w:color w:val="000000"/>
          <w:szCs w:val="24"/>
        </w:rPr>
        <w:lastRenderedPageBreak/>
        <w:t>Direct</w:t>
      </w:r>
      <w:r w:rsidRPr="00793925">
        <w:rPr>
          <w:rFonts w:ascii="Adobe Garamond Pro" w:eastAsiaTheme="minorHAnsi" w:hAnsi="Adobe Garamond Pro" w:cs="Adobe Garamond Pro"/>
          <w:color w:val="000000"/>
          <w:sz w:val="23"/>
          <w:szCs w:val="23"/>
        </w:rPr>
        <w:t xml:space="preserve"> the participants to read the sections “Parents’ Responsibility for Children” and “Responsibilities of Civil Authorities,” on pages 300–302 in the handbook. The content covers point 5 on the handout “Lesson 27 Summary.”</w:t>
      </w:r>
    </w:p>
    <w:p w:rsidR="00FF732C" w:rsidRPr="00793925" w:rsidRDefault="00FF732C" w:rsidP="00793925">
      <w:pPr>
        <w:pStyle w:val="ListParagraph"/>
        <w:numPr>
          <w:ilvl w:val="0"/>
          <w:numId w:val="37"/>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793925">
        <w:rPr>
          <w:rFonts w:ascii="Adobe Garamond Pro Bold" w:eastAsiaTheme="minorHAnsi" w:hAnsi="Adobe Garamond Pro Bold" w:cs="Adobe Garamond Pro Bold"/>
          <w:b/>
          <w:bCs/>
          <w:i/>
          <w:iCs/>
          <w:color w:val="000000"/>
          <w:sz w:val="23"/>
          <w:szCs w:val="23"/>
        </w:rPr>
        <w:t>(Optional)</w:t>
      </w:r>
      <w:r w:rsidRPr="00793925">
        <w:rPr>
          <w:rFonts w:ascii="Adobe Garamond Pro" w:eastAsiaTheme="minorHAnsi" w:hAnsi="Adobe Garamond Pro" w:cs="Adobe Garamond Pro"/>
          <w:color w:val="000000"/>
          <w:sz w:val="23"/>
          <w:szCs w:val="23"/>
        </w:rPr>
        <w:t xml:space="preserve">  </w:t>
      </w:r>
      <w:r w:rsidRPr="00793925">
        <w:rPr>
          <w:rFonts w:ascii="Adobe Garamond Pro Bold" w:eastAsiaTheme="minorHAnsi" w:hAnsi="Adobe Garamond Pro Bold" w:cs="Adobe Garamond Pro Bold"/>
          <w:b/>
          <w:bCs/>
          <w:color w:val="000000"/>
          <w:szCs w:val="24"/>
        </w:rPr>
        <w:t>Lead</w:t>
      </w:r>
      <w:r w:rsidRPr="00793925">
        <w:rPr>
          <w:rFonts w:ascii="Adobe Garamond Pro" w:eastAsiaTheme="minorHAnsi" w:hAnsi="Adobe Garamond Pro" w:cs="Adobe Garamond Pro"/>
          <w:color w:val="000000"/>
          <w:sz w:val="23"/>
          <w:szCs w:val="23"/>
        </w:rPr>
        <w:t xml:space="preserve"> a discussion about why it is not possible to “go it alone” in life.</w:t>
      </w:r>
    </w:p>
    <w:p w:rsidR="00FF732C" w:rsidRPr="00FF732C" w:rsidRDefault="00FF732C" w:rsidP="00FF732C">
      <w:pPr>
        <w:tabs>
          <w:tab w:val="left" w:pos="440"/>
        </w:tabs>
        <w:suppressAutoHyphens/>
        <w:autoSpaceDE w:val="0"/>
        <w:autoSpaceDN w:val="0"/>
        <w:adjustRightInd w:val="0"/>
        <w:spacing w:before="90" w:after="36" w:line="360" w:lineRule="atLeast"/>
        <w:textAlignment w:val="center"/>
        <w:rPr>
          <w:rFonts w:ascii="Adobe Garamond Pro Bold" w:eastAsiaTheme="minorHAnsi" w:hAnsi="Adobe Garamond Pro Bold" w:cs="Adobe Garamond Pro Bold"/>
          <w:b/>
          <w:bCs/>
          <w:color w:val="000000"/>
          <w:sz w:val="28"/>
          <w:szCs w:val="28"/>
        </w:rPr>
      </w:pPr>
      <w:r w:rsidRPr="00FF732C">
        <w:rPr>
          <w:rFonts w:ascii="Adobe Garamond Pro Bold" w:eastAsiaTheme="minorHAnsi" w:hAnsi="Adobe Garamond Pro Bold" w:cs="Adobe Garamond Pro Bold"/>
          <w:b/>
          <w:bCs/>
          <w:color w:val="000000"/>
          <w:sz w:val="28"/>
          <w:szCs w:val="28"/>
        </w:rPr>
        <w:t>C. Church and State</w:t>
      </w:r>
    </w:p>
    <w:p w:rsidR="00FF732C" w:rsidRPr="00FF732C" w:rsidRDefault="00FF732C" w:rsidP="00FF732C">
      <w:pPr>
        <w:tabs>
          <w:tab w:val="left" w:pos="400"/>
        </w:tabs>
        <w:autoSpaceDE w:val="0"/>
        <w:autoSpaceDN w:val="0"/>
        <w:adjustRightInd w:val="0"/>
        <w:spacing w:after="90" w:line="290" w:lineRule="atLeast"/>
        <w:textAlignment w:val="center"/>
        <w:rPr>
          <w:rFonts w:ascii="Adobe Garamond Pro" w:eastAsiaTheme="minorHAnsi" w:hAnsi="Adobe Garamond Pro" w:cs="Adobe Garamond Pro"/>
          <w:i/>
          <w:iCs/>
          <w:color w:val="000000"/>
          <w:sz w:val="23"/>
          <w:szCs w:val="23"/>
        </w:rPr>
      </w:pPr>
      <w:r w:rsidRPr="00FF732C">
        <w:rPr>
          <w:rFonts w:ascii="Adobe Garamond Pro Bold" w:eastAsiaTheme="minorHAnsi" w:hAnsi="Adobe Garamond Pro Bold" w:cs="Adobe Garamond Pro Bold"/>
          <w:b/>
          <w:bCs/>
          <w:color w:val="000000"/>
          <w:szCs w:val="24"/>
        </w:rPr>
        <w:t>Direct</w:t>
      </w:r>
      <w:r w:rsidRPr="00FF732C">
        <w:rPr>
          <w:rFonts w:ascii="Adobe Garamond Pro" w:eastAsiaTheme="minorHAnsi" w:hAnsi="Adobe Garamond Pro" w:cs="Adobe Garamond Pro"/>
          <w:color w:val="000000"/>
          <w:sz w:val="23"/>
          <w:szCs w:val="23"/>
        </w:rPr>
        <w:t xml:space="preserve"> the participants to read the section “Church and State,” on pages 302–304 in the handbook. The content covers points 6 and 7 on the handout “Lesson 27 Summary.”</w:t>
      </w:r>
    </w:p>
    <w:p w:rsidR="00FF732C" w:rsidRPr="00FF732C" w:rsidRDefault="00FF732C" w:rsidP="00FF732C">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FF732C">
        <w:rPr>
          <w:rFonts w:ascii="Adobe Garamond Pro" w:eastAsiaTheme="minorHAnsi" w:hAnsi="Adobe Garamond Pro" w:cs="Adobe Garamond Pro"/>
          <w:i/>
          <w:iCs/>
          <w:color w:val="000000"/>
          <w:sz w:val="23"/>
          <w:szCs w:val="23"/>
        </w:rPr>
        <w:t>Note:</w:t>
      </w:r>
      <w:r w:rsidRPr="00FF732C">
        <w:rPr>
          <w:rFonts w:ascii="Adobe Garamond Pro" w:eastAsiaTheme="minorHAnsi" w:hAnsi="Adobe Garamond Pro" w:cs="Adobe Garamond Pro"/>
          <w:color w:val="000000"/>
          <w:sz w:val="23"/>
          <w:szCs w:val="23"/>
        </w:rPr>
        <w:t xml:space="preserve">  If you are running short on time, you may wish to just briefly summarize this section of the handbook.</w:t>
      </w:r>
    </w:p>
    <w:p w:rsidR="00FF732C" w:rsidRPr="00FF732C" w:rsidRDefault="00FF732C" w:rsidP="00FF732C">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r w:rsidRPr="00FF732C">
        <w:rPr>
          <w:rFonts w:ascii="Adobe Garamond Pro Bold" w:eastAsiaTheme="minorHAnsi" w:hAnsi="Adobe Garamond Pro Bold" w:cs="Adobe Garamond Pro Bold"/>
          <w:b/>
          <w:bCs/>
          <w:color w:val="000000"/>
          <w:sz w:val="34"/>
          <w:szCs w:val="34"/>
        </w:rPr>
        <w:t xml:space="preserve">Live It! </w:t>
      </w:r>
      <w:r w:rsidRPr="00FF732C">
        <w:rPr>
          <w:rFonts w:ascii="Adobe Garamond Pro Bold" w:eastAsiaTheme="minorHAnsi" w:hAnsi="Adobe Garamond Pro Bold" w:cs="Adobe Garamond Pro Bold"/>
          <w:b/>
          <w:bCs/>
          <w:color w:val="000000"/>
          <w:sz w:val="28"/>
          <w:szCs w:val="28"/>
        </w:rPr>
        <w:t>(10 to 15 minutes)</w:t>
      </w:r>
    </w:p>
    <w:p w:rsidR="00FF732C" w:rsidRPr="00793925" w:rsidRDefault="00FF732C" w:rsidP="00793925">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793925">
        <w:rPr>
          <w:rFonts w:ascii="Adobe Garamond Pro Bold" w:eastAsiaTheme="minorHAnsi" w:hAnsi="Adobe Garamond Pro Bold" w:cs="Adobe Garamond Pro Bold"/>
          <w:b/>
          <w:bCs/>
          <w:color w:val="000000"/>
          <w:szCs w:val="24"/>
        </w:rPr>
        <w:t>Direct</w:t>
      </w:r>
      <w:r w:rsidRPr="00793925">
        <w:rPr>
          <w:rFonts w:ascii="Adobe Garamond Pro" w:eastAsiaTheme="minorHAnsi" w:hAnsi="Adobe Garamond Pro" w:cs="Adobe Garamond Pro"/>
          <w:color w:val="000000"/>
          <w:sz w:val="23"/>
          <w:szCs w:val="23"/>
        </w:rPr>
        <w:t xml:space="preserve"> the participants to form groups of four or five. Give each group a sheet of newsprint and a marker.</w:t>
      </w:r>
    </w:p>
    <w:p w:rsidR="00FF732C" w:rsidRPr="00FF732C" w:rsidRDefault="00FF732C" w:rsidP="00FF732C">
      <w:pPr>
        <w:tabs>
          <w:tab w:val="left" w:pos="1100"/>
        </w:tabs>
        <w:autoSpaceDE w:val="0"/>
        <w:autoSpaceDN w:val="0"/>
        <w:adjustRightInd w:val="0"/>
        <w:spacing w:before="90" w:line="290" w:lineRule="atLeast"/>
        <w:ind w:left="360"/>
        <w:textAlignment w:val="center"/>
        <w:rPr>
          <w:rFonts w:ascii="Adobe Garamond Pro" w:eastAsiaTheme="minorHAnsi" w:hAnsi="Adobe Garamond Pro" w:cs="Adobe Garamond Pro"/>
          <w:color w:val="000000"/>
          <w:sz w:val="23"/>
          <w:szCs w:val="23"/>
        </w:rPr>
      </w:pPr>
      <w:r w:rsidRPr="00FF732C">
        <w:rPr>
          <w:rFonts w:ascii="Adobe Garamond Pro Bold" w:eastAsiaTheme="minorHAnsi" w:hAnsi="Adobe Garamond Pro Bold" w:cs="Adobe Garamond Pro Bold"/>
          <w:b/>
          <w:bCs/>
          <w:color w:val="000000"/>
          <w:szCs w:val="24"/>
        </w:rPr>
        <w:t>Explain</w:t>
      </w:r>
      <w:r w:rsidRPr="00FF732C">
        <w:rPr>
          <w:rFonts w:ascii="Adobe Garamond Pro" w:eastAsiaTheme="minorHAnsi" w:hAnsi="Adobe Garamond Pro" w:cs="Adobe Garamond Pro"/>
          <w:color w:val="000000"/>
          <w:sz w:val="23"/>
          <w:szCs w:val="23"/>
        </w:rPr>
        <w:t xml:space="preserve"> the task as follows:</w:t>
      </w:r>
    </w:p>
    <w:p w:rsidR="00FF732C" w:rsidRPr="00793925" w:rsidRDefault="00FF732C" w:rsidP="00793925">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793925">
        <w:rPr>
          <w:rFonts w:ascii="Adobe Garamond Pro" w:eastAsiaTheme="minorHAnsi" w:hAnsi="Adobe Garamond Pro" w:cs="Adobe Garamond Pro"/>
          <w:color w:val="000000"/>
          <w:sz w:val="23"/>
          <w:szCs w:val="23"/>
        </w:rPr>
        <w:t xml:space="preserve">Each group is to brainstorm any civil laws with which some people don’t agree and the reasons why they disagree. </w:t>
      </w:r>
      <w:r w:rsidRPr="00793925">
        <w:rPr>
          <w:rFonts w:ascii="Adobe Garamond Pro" w:eastAsiaTheme="minorHAnsi" w:hAnsi="Adobe Garamond Pro" w:cs="Adobe Garamond Pro"/>
          <w:i/>
          <w:iCs/>
          <w:color w:val="000000"/>
          <w:sz w:val="23"/>
          <w:szCs w:val="23"/>
        </w:rPr>
        <w:t>(Give a few examples, such as the drinking age, speed limit, and mandatory seatbelt laws.)</w:t>
      </w:r>
    </w:p>
    <w:p w:rsidR="00FF732C" w:rsidRPr="00793925" w:rsidRDefault="00FF732C" w:rsidP="00793925">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793925">
        <w:rPr>
          <w:rFonts w:ascii="Adobe Garamond Pro" w:eastAsiaTheme="minorHAnsi" w:hAnsi="Adobe Garamond Pro" w:cs="Adobe Garamond Pro"/>
          <w:color w:val="000000"/>
          <w:sz w:val="23"/>
          <w:szCs w:val="23"/>
        </w:rPr>
        <w:t>Select someone from your group to write your group’s ideas on the newsprint.</w:t>
      </w:r>
    </w:p>
    <w:p w:rsidR="00FF732C" w:rsidRPr="00793925" w:rsidRDefault="00FF732C" w:rsidP="00793925">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793925">
        <w:rPr>
          <w:rFonts w:ascii="Adobe Garamond Pro" w:eastAsiaTheme="minorHAnsi" w:hAnsi="Adobe Garamond Pro" w:cs="Adobe Garamond Pro"/>
          <w:color w:val="000000"/>
          <w:sz w:val="23"/>
          <w:szCs w:val="23"/>
        </w:rPr>
        <w:t xml:space="preserve">Then brainstorm the laws, situations, world events, or activities that Catholics oppose but that some governments support. </w:t>
      </w:r>
      <w:r w:rsidRPr="00793925">
        <w:rPr>
          <w:rFonts w:ascii="Adobe Garamond Pro" w:eastAsiaTheme="minorHAnsi" w:hAnsi="Adobe Garamond Pro" w:cs="Adobe Garamond Pro"/>
          <w:i/>
          <w:iCs/>
          <w:color w:val="000000"/>
          <w:sz w:val="23"/>
          <w:szCs w:val="23"/>
        </w:rPr>
        <w:t>(Give examples such as segregation, abortion, and the death penalty.)</w:t>
      </w:r>
    </w:p>
    <w:p w:rsidR="00FF732C" w:rsidRPr="00793925" w:rsidRDefault="00FF732C" w:rsidP="00793925">
      <w:pPr>
        <w:pStyle w:val="ListParagraph"/>
        <w:numPr>
          <w:ilvl w:val="0"/>
          <w:numId w:val="39"/>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793925">
        <w:rPr>
          <w:rFonts w:ascii="Adobe Garamond Pro" w:eastAsiaTheme="minorHAnsi" w:hAnsi="Adobe Garamond Pro" w:cs="Adobe Garamond Pro"/>
          <w:color w:val="000000"/>
          <w:sz w:val="23"/>
          <w:szCs w:val="23"/>
        </w:rPr>
        <w:t>Each group is to then look at each law they listed and determine whether the law is morally right or morally wrong. Remember that disagreeing with a law does not make the law morally wrong. As criteria for judging the morality of a law, consider whether the law values human life and respects the dignity of the person, the importance of the family, and care for the environment.</w:t>
      </w:r>
    </w:p>
    <w:p w:rsidR="00FF732C" w:rsidRPr="00793925" w:rsidRDefault="00FF732C" w:rsidP="00793925">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793925">
        <w:rPr>
          <w:rFonts w:ascii="Adobe Garamond Pro" w:eastAsiaTheme="minorHAnsi" w:hAnsi="Adobe Garamond Pro" w:cs="Adobe Garamond Pro"/>
          <w:color w:val="000000"/>
          <w:sz w:val="23"/>
          <w:szCs w:val="23"/>
        </w:rPr>
        <w:t xml:space="preserve">After the groups have had time to create and discuss their list of laws, </w:t>
      </w:r>
      <w:r w:rsidRPr="00793925">
        <w:rPr>
          <w:rFonts w:ascii="Adobe Garamond Pro Bold" w:eastAsiaTheme="minorHAnsi" w:hAnsi="Adobe Garamond Pro Bold" w:cs="Adobe Garamond Pro Bold"/>
          <w:b/>
          <w:bCs/>
          <w:color w:val="000000"/>
          <w:szCs w:val="24"/>
        </w:rPr>
        <w:t>encourage</w:t>
      </w:r>
      <w:r w:rsidRPr="00793925">
        <w:rPr>
          <w:rFonts w:ascii="Adobe Garamond Pro" w:eastAsiaTheme="minorHAnsi" w:hAnsi="Adobe Garamond Pro" w:cs="Adobe Garamond Pro"/>
          <w:color w:val="000000"/>
          <w:sz w:val="23"/>
          <w:szCs w:val="23"/>
        </w:rPr>
        <w:t xml:space="preserve"> each group to share its lists with the rest of the class. Then </w:t>
      </w:r>
      <w:r w:rsidRPr="00793925">
        <w:rPr>
          <w:rFonts w:ascii="Adobe Garamond Pro Bold" w:eastAsiaTheme="minorHAnsi" w:hAnsi="Adobe Garamond Pro Bold" w:cs="Adobe Garamond Pro Bold"/>
          <w:b/>
          <w:bCs/>
          <w:color w:val="000000"/>
          <w:szCs w:val="24"/>
        </w:rPr>
        <w:t>ask</w:t>
      </w:r>
      <w:r w:rsidRPr="00793925">
        <w:rPr>
          <w:rFonts w:ascii="Adobe Garamond Pro" w:eastAsiaTheme="minorHAnsi" w:hAnsi="Adobe Garamond Pro" w:cs="Adobe Garamond Pro"/>
          <w:color w:val="000000"/>
          <w:sz w:val="23"/>
          <w:szCs w:val="23"/>
        </w:rPr>
        <w:t xml:space="preserve"> the participants to come up with a few ways that they can voice their opposition to laws that are morally wrong.</w:t>
      </w:r>
    </w:p>
    <w:p w:rsidR="00FF732C" w:rsidRPr="00793925" w:rsidRDefault="00FF732C" w:rsidP="00793925">
      <w:pPr>
        <w:pStyle w:val="ListParagraph"/>
        <w:numPr>
          <w:ilvl w:val="0"/>
          <w:numId w:val="38"/>
        </w:numPr>
        <w:tabs>
          <w:tab w:val="left" w:pos="400"/>
        </w:tabs>
        <w:autoSpaceDE w:val="0"/>
        <w:autoSpaceDN w:val="0"/>
        <w:adjustRightInd w:val="0"/>
        <w:spacing w:after="29" w:line="290" w:lineRule="atLeast"/>
        <w:ind w:left="360"/>
        <w:textAlignment w:val="center"/>
        <w:rPr>
          <w:rFonts w:ascii="Adobe Garamond Pro" w:eastAsiaTheme="minorHAnsi" w:hAnsi="Adobe Garamond Pro" w:cs="Adobe Garamond Pro"/>
          <w:color w:val="000000"/>
          <w:sz w:val="23"/>
          <w:szCs w:val="23"/>
        </w:rPr>
      </w:pPr>
      <w:r w:rsidRPr="00793925">
        <w:rPr>
          <w:rFonts w:ascii="Adobe Garamond Pro Bold" w:eastAsiaTheme="minorHAnsi" w:hAnsi="Adobe Garamond Pro Bold" w:cs="Adobe Garamond Pro Bold"/>
          <w:b/>
          <w:bCs/>
          <w:color w:val="000000"/>
          <w:szCs w:val="24"/>
        </w:rPr>
        <w:t>Make the following comments</w:t>
      </w:r>
      <w:r w:rsidRPr="00793925">
        <w:rPr>
          <w:rFonts w:ascii="Adobe Garamond Pro" w:eastAsiaTheme="minorHAnsi" w:hAnsi="Adobe Garamond Pro" w:cs="Adobe Garamond Pro"/>
          <w:color w:val="000000"/>
          <w:sz w:val="23"/>
          <w:szCs w:val="23"/>
        </w:rPr>
        <w:t xml:space="preserve"> in your own words:</w:t>
      </w:r>
    </w:p>
    <w:p w:rsidR="00FF732C" w:rsidRPr="00793925" w:rsidRDefault="00FF732C" w:rsidP="00793925">
      <w:pPr>
        <w:pStyle w:val="ListParagraph"/>
        <w:numPr>
          <w:ilvl w:val="0"/>
          <w:numId w:val="40"/>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793925">
        <w:rPr>
          <w:rFonts w:ascii="Adobe Garamond Pro" w:eastAsiaTheme="minorHAnsi" w:hAnsi="Adobe Garamond Pro" w:cs="Adobe Garamond Pro"/>
          <w:color w:val="000000"/>
          <w:sz w:val="23"/>
          <w:szCs w:val="23"/>
        </w:rPr>
        <w:t>Just as you must obey your parents unless you believe their expectations are morally wrong, so you must also obey the laws of your community. Our actions and attitudes must contribute to the good of society in a spirit of truth, justice, solidarity, and freedom.</w:t>
      </w:r>
    </w:p>
    <w:p w:rsidR="00FF732C" w:rsidRPr="00793925" w:rsidRDefault="00FF732C" w:rsidP="00793925">
      <w:pPr>
        <w:pStyle w:val="ListParagraph"/>
        <w:numPr>
          <w:ilvl w:val="0"/>
          <w:numId w:val="40"/>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793925">
        <w:rPr>
          <w:rFonts w:ascii="Adobe Garamond Pro" w:eastAsiaTheme="minorHAnsi" w:hAnsi="Adobe Garamond Pro" w:cs="Adobe Garamond Pro"/>
          <w:color w:val="000000"/>
          <w:sz w:val="23"/>
          <w:szCs w:val="23"/>
        </w:rPr>
        <w:t>Not every law is morally right. If we have good reasons to believe a law is morally wrong, then the opposite is true. We are obliged not to follow it. Refusing to follow immoral laws is called civil disobedience.</w:t>
      </w:r>
    </w:p>
    <w:p w:rsidR="00A210C4" w:rsidRDefault="00A210C4" w:rsidP="00FF732C">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p>
    <w:p w:rsidR="00FF732C" w:rsidRPr="00FF732C" w:rsidRDefault="00FF732C" w:rsidP="00FF732C">
      <w:pPr>
        <w:autoSpaceDE w:val="0"/>
        <w:autoSpaceDN w:val="0"/>
        <w:adjustRightInd w:val="0"/>
        <w:spacing w:before="270" w:after="90" w:line="360" w:lineRule="atLeast"/>
        <w:textAlignment w:val="center"/>
        <w:rPr>
          <w:rFonts w:ascii="Adobe Garamond Pro Bold" w:eastAsiaTheme="minorHAnsi" w:hAnsi="Adobe Garamond Pro Bold" w:cs="Adobe Garamond Pro Bold"/>
          <w:b/>
          <w:bCs/>
          <w:color w:val="000000"/>
          <w:sz w:val="34"/>
          <w:szCs w:val="34"/>
        </w:rPr>
      </w:pPr>
      <w:bookmarkStart w:id="0" w:name="_GoBack"/>
      <w:bookmarkEnd w:id="0"/>
      <w:r w:rsidRPr="00FF732C">
        <w:rPr>
          <w:rFonts w:ascii="Adobe Garamond Pro Bold" w:eastAsiaTheme="minorHAnsi" w:hAnsi="Adobe Garamond Pro Bold" w:cs="Adobe Garamond Pro Bold"/>
          <w:b/>
          <w:bCs/>
          <w:color w:val="000000"/>
          <w:sz w:val="34"/>
          <w:szCs w:val="34"/>
        </w:rPr>
        <w:lastRenderedPageBreak/>
        <w:t xml:space="preserve">Closing Prayer </w:t>
      </w:r>
      <w:r w:rsidRPr="00FF732C">
        <w:rPr>
          <w:rFonts w:ascii="Adobe Garamond Pro Bold" w:eastAsiaTheme="minorHAnsi" w:hAnsi="Adobe Garamond Pro Bold" w:cs="Adobe Garamond Pro Bold"/>
          <w:b/>
          <w:bCs/>
          <w:color w:val="000000"/>
          <w:sz w:val="28"/>
          <w:szCs w:val="28"/>
        </w:rPr>
        <w:t>(5 minutes)</w:t>
      </w:r>
    </w:p>
    <w:p w:rsidR="00FF732C" w:rsidRPr="00FF732C" w:rsidRDefault="00FF732C" w:rsidP="00FF732C">
      <w:pPr>
        <w:tabs>
          <w:tab w:val="left" w:pos="400"/>
        </w:tabs>
        <w:autoSpaceDE w:val="0"/>
        <w:autoSpaceDN w:val="0"/>
        <w:adjustRightInd w:val="0"/>
        <w:spacing w:line="290" w:lineRule="atLeast"/>
        <w:textAlignment w:val="center"/>
        <w:rPr>
          <w:rFonts w:ascii="Adobe Garamond Pro" w:eastAsiaTheme="minorHAnsi" w:hAnsi="Adobe Garamond Pro" w:cs="Adobe Garamond Pro"/>
          <w:color w:val="000000"/>
          <w:sz w:val="23"/>
          <w:szCs w:val="23"/>
        </w:rPr>
      </w:pPr>
      <w:r w:rsidRPr="00FF732C">
        <w:rPr>
          <w:rFonts w:ascii="Adobe Garamond Pro" w:eastAsiaTheme="minorHAnsi" w:hAnsi="Adobe Garamond Pro" w:cs="Adobe Garamond Pro"/>
          <w:color w:val="000000"/>
          <w:sz w:val="23"/>
          <w:szCs w:val="23"/>
        </w:rPr>
        <w:t xml:space="preserve">Following any announcements, </w:t>
      </w:r>
      <w:r w:rsidRPr="00FF732C">
        <w:rPr>
          <w:rFonts w:ascii="Adobe Garamond Pro Bold" w:eastAsiaTheme="minorHAnsi" w:hAnsi="Adobe Garamond Pro Bold" w:cs="Adobe Garamond Pro Bold"/>
          <w:b/>
          <w:bCs/>
          <w:color w:val="000000"/>
          <w:szCs w:val="24"/>
        </w:rPr>
        <w:t>ask</w:t>
      </w:r>
      <w:r w:rsidRPr="00FF732C">
        <w:rPr>
          <w:rFonts w:ascii="Adobe Garamond Pro" w:eastAsiaTheme="minorHAnsi" w:hAnsi="Adobe Garamond Pro" w:cs="Adobe Garamond Pro"/>
          <w:color w:val="000000"/>
          <w:sz w:val="23"/>
          <w:szCs w:val="23"/>
        </w:rPr>
        <w:t xml:space="preserve"> a volunteer to read Ephesians 3:14–19. Pick up the smooth stone and </w:t>
      </w:r>
      <w:r w:rsidRPr="00FF732C">
        <w:rPr>
          <w:rFonts w:ascii="Adobe Garamond Pro Bold" w:eastAsiaTheme="minorHAnsi" w:hAnsi="Adobe Garamond Pro Bold" w:cs="Adobe Garamond Pro Bold"/>
          <w:b/>
          <w:bCs/>
          <w:color w:val="000000"/>
          <w:szCs w:val="24"/>
        </w:rPr>
        <w:t>share</w:t>
      </w:r>
      <w:r w:rsidRPr="00FF732C">
        <w:rPr>
          <w:rFonts w:ascii="Adobe Garamond Pro" w:eastAsiaTheme="minorHAnsi" w:hAnsi="Adobe Garamond Pro" w:cs="Adobe Garamond Pro"/>
          <w:color w:val="000000"/>
          <w:sz w:val="23"/>
          <w:szCs w:val="23"/>
        </w:rPr>
        <w:t xml:space="preserve"> the following comment:</w:t>
      </w:r>
    </w:p>
    <w:p w:rsidR="00FF732C" w:rsidRPr="00793925" w:rsidRDefault="00FF732C" w:rsidP="00793925">
      <w:pPr>
        <w:pStyle w:val="ListParagraph"/>
        <w:numPr>
          <w:ilvl w:val="0"/>
          <w:numId w:val="41"/>
        </w:numPr>
        <w:tabs>
          <w:tab w:val="left" w:pos="960"/>
        </w:tabs>
        <w:suppressAutoHyphens/>
        <w:autoSpaceDE w:val="0"/>
        <w:autoSpaceDN w:val="0"/>
        <w:adjustRightInd w:val="0"/>
        <w:spacing w:line="290" w:lineRule="atLeast"/>
        <w:ind w:left="900"/>
        <w:textAlignment w:val="center"/>
        <w:rPr>
          <w:rFonts w:ascii="Adobe Garamond Pro" w:eastAsiaTheme="minorHAnsi" w:hAnsi="Adobe Garamond Pro" w:cs="Adobe Garamond Pro"/>
          <w:color w:val="000000"/>
          <w:sz w:val="23"/>
          <w:szCs w:val="23"/>
        </w:rPr>
      </w:pPr>
      <w:r w:rsidRPr="00793925">
        <w:rPr>
          <w:rFonts w:ascii="Adobe Garamond Pro" w:eastAsiaTheme="minorHAnsi" w:hAnsi="Adobe Garamond Pro" w:cs="Adobe Garamond Pro"/>
          <w:color w:val="000000"/>
          <w:sz w:val="23"/>
          <w:szCs w:val="23"/>
        </w:rPr>
        <w:t>Developing good relationships within the family takes time and hard work. This stone was once rough around the edges, but through time and effort it is now smooth. The same is true of us. As we learn and experience more of life in the love of God and family, our rough edges become smoother.</w:t>
      </w:r>
    </w:p>
    <w:p w:rsidR="00FF732C" w:rsidRPr="00FF732C" w:rsidRDefault="00FF732C" w:rsidP="00FF732C">
      <w:pPr>
        <w:tabs>
          <w:tab w:val="left" w:pos="400"/>
        </w:tabs>
        <w:autoSpaceDE w:val="0"/>
        <w:autoSpaceDN w:val="0"/>
        <w:adjustRightInd w:val="0"/>
        <w:spacing w:before="90" w:line="290" w:lineRule="atLeast"/>
        <w:textAlignment w:val="center"/>
        <w:rPr>
          <w:rFonts w:ascii="Adobe Garamond Pro" w:eastAsiaTheme="minorHAnsi" w:hAnsi="Adobe Garamond Pro" w:cs="Adobe Garamond Pro"/>
          <w:color w:val="000000"/>
          <w:sz w:val="23"/>
          <w:szCs w:val="23"/>
        </w:rPr>
      </w:pPr>
      <w:r w:rsidRPr="00FF732C">
        <w:rPr>
          <w:rFonts w:ascii="Adobe Garamond Pro Bold" w:eastAsiaTheme="minorHAnsi" w:hAnsi="Adobe Garamond Pro Bold" w:cs="Adobe Garamond Pro Bold"/>
          <w:b/>
          <w:bCs/>
          <w:color w:val="000000"/>
          <w:szCs w:val="24"/>
        </w:rPr>
        <w:t>Distribute</w:t>
      </w:r>
      <w:r w:rsidRPr="00FF732C">
        <w:rPr>
          <w:rFonts w:ascii="Adobe Garamond Pro" w:eastAsiaTheme="minorHAnsi" w:hAnsi="Adobe Garamond Pro" w:cs="Adobe Garamond Pro"/>
          <w:color w:val="000000"/>
          <w:sz w:val="23"/>
          <w:szCs w:val="23"/>
        </w:rPr>
        <w:t xml:space="preserve"> the copies of the handout “Prayer for My Family” (Document #: TX003413) and </w:t>
      </w:r>
      <w:r w:rsidRPr="00FF732C">
        <w:rPr>
          <w:rFonts w:ascii="Adobe Garamond Pro Bold" w:eastAsiaTheme="minorHAnsi" w:hAnsi="Adobe Garamond Pro Bold" w:cs="Adobe Garamond Pro Bold"/>
          <w:b/>
          <w:bCs/>
          <w:color w:val="000000"/>
          <w:szCs w:val="24"/>
        </w:rPr>
        <w:t>invite</w:t>
      </w:r>
      <w:r w:rsidRPr="00FF732C">
        <w:rPr>
          <w:rFonts w:ascii="Adobe Garamond Pro" w:eastAsiaTheme="minorHAnsi" w:hAnsi="Adobe Garamond Pro" w:cs="Adobe Garamond Pro"/>
          <w:color w:val="000000"/>
          <w:sz w:val="23"/>
          <w:szCs w:val="23"/>
        </w:rPr>
        <w:t xml:space="preserve"> the participants to pray the prayer together.</w:t>
      </w:r>
    </w:p>
    <w:p w:rsidR="00AB7193" w:rsidRPr="00B16C5D" w:rsidRDefault="00AB7193" w:rsidP="00B16C5D">
      <w:pPr>
        <w:rPr>
          <w:rFonts w:eastAsiaTheme="minorHAnsi"/>
        </w:rPr>
      </w:pPr>
    </w:p>
    <w:sectPr w:rsidR="00AB7193" w:rsidRPr="00B16C5D" w:rsidSect="00E12E92">
      <w:headerReference w:type="even" r:id="rId8"/>
      <w:headerReference w:type="default" r:id="rId9"/>
      <w:footerReference w:type="even" r:id="rId10"/>
      <w:footerReference w:type="default" r:id="rId11"/>
      <w:headerReference w:type="first" r:id="rId12"/>
      <w:footerReference w:type="first" r:id="rId13"/>
      <w:pgSz w:w="12240" w:h="15840"/>
      <w:pgMar w:top="1620" w:right="1440" w:bottom="198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542" w:rsidRDefault="00553542" w:rsidP="004D0079">
      <w:r>
        <w:separator/>
      </w:r>
    </w:p>
    <w:p w:rsidR="00553542" w:rsidRDefault="00553542"/>
  </w:endnote>
  <w:endnote w:type="continuationSeparator" w:id="0">
    <w:p w:rsidR="00553542" w:rsidRDefault="00553542" w:rsidP="004D0079">
      <w:r>
        <w:continuationSeparator/>
      </w:r>
    </w:p>
    <w:p w:rsidR="00553542" w:rsidRDefault="0055354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20002A87" w:usb1="80000000" w:usb2="00000008" w:usb3="00000000" w:csb0="000001FF" w:csb1="00000000"/>
  </w:font>
  <w:font w:name="Helvetica LT Std">
    <w:altName w:val="Arial"/>
    <w:panose1 w:val="00000000000000000000"/>
    <w:charset w:val="00"/>
    <w:family w:val="swiss"/>
    <w:notTrueType/>
    <w:pitch w:val="variable"/>
    <w:sig w:usb0="00000203" w:usb1="00000000" w:usb2="00000000" w:usb3="00000000" w:csb0="00000005" w:csb1="00000000"/>
  </w:font>
  <w:font w:name="Tekton Pro">
    <w:panose1 w:val="00000000000000000000"/>
    <w:charset w:val="00"/>
    <w:family w:val="swiss"/>
    <w:notTrueType/>
    <w:pitch w:val="variable"/>
    <w:sig w:usb0="00000007" w:usb1="00000001" w:usb2="00000000" w:usb3="00000000" w:csb0="00000093" w:csb1="00000000"/>
  </w:font>
  <w:font w:name="Adobe Garamond Pro">
    <w:panose1 w:val="02020502060506020403"/>
    <w:charset w:val="00"/>
    <w:family w:val="roman"/>
    <w:notTrueType/>
    <w:pitch w:val="variable"/>
    <w:sig w:usb0="00000007" w:usb1="00000001" w:usb2="00000000" w:usb3="00000000" w:csb0="00000093" w:csb1="00000000"/>
  </w:font>
  <w:font w:name="Adobe Garamond Pro Bold">
    <w:panose1 w:val="00000000000000000000"/>
    <w:charset w:val="00"/>
    <w:family w:val="roman"/>
    <w:notTrueType/>
    <w:pitch w:val="variable"/>
    <w:sig w:usb0="00000007" w:usb1="00000001" w:usb2="00000000" w:usb3="00000000"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r>
      <w:c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06775185"/>
      <w:docPartObj>
        <w:docPartGallery w:val="Page Numbers (Bottom of Page)"/>
        <w:docPartUnique/>
      </w:docPartObj>
    </w:sdtPr>
    <w:sdtEndPr/>
    <w:sdtContent>
      <w:p w:rsidR="00FE5D24" w:rsidRPr="00F82D2A" w:rsidRDefault="000D4538" w:rsidP="00F82D2A">
        <w:r>
          <w:rPr>
            <w:noProof/>
          </w:rPr>
          <mc:AlternateContent>
            <mc:Choice Requires="wps">
              <w:drawing>
                <wp:anchor distT="0" distB="0" distL="114300" distR="114300" simplePos="0" relativeHeight="251662336" behindDoc="0" locked="0" layoutInCell="1" allowOverlap="1">
                  <wp:simplePos x="0" y="0"/>
                  <wp:positionH relativeFrom="column">
                    <wp:posOffset>505460</wp:posOffset>
                  </wp:positionH>
                  <wp:positionV relativeFrom="paragraph">
                    <wp:posOffset>-223520</wp:posOffset>
                  </wp:positionV>
                  <wp:extent cx="5615940" cy="447040"/>
                  <wp:effectExtent l="0" t="0" r="0" b="0"/>
                  <wp:wrapNone/>
                  <wp:docPr id="2"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940" cy="447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A210C4">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FF732C">
                                <w:rPr>
                                  <w:rFonts w:ascii="Arial" w:hAnsi="Arial" w:cs="Arial"/>
                                  <w:color w:val="000000"/>
                                  <w:sz w:val="18"/>
                                  <w:szCs w:val="18"/>
                                </w:rPr>
                                <w:t>TX005319</w:t>
                              </w:r>
                            </w:p>
                            <w:p w:rsidR="000D4538" w:rsidRPr="000318AE" w:rsidRDefault="000D4538" w:rsidP="000318AE">
                              <w:pPr>
                                <w:rPr>
                                  <w:szCs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2" o:spid="_x0000_s1026" type="#_x0000_t202" style="position:absolute;margin-left:39.8pt;margin-top:-17.6pt;width:442.2pt;height:35.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y7isswIAALoFAAAOAAAAZHJzL2Uyb0RvYy54bWysVG1vmzAQ/j5p/8Hyd8rLTBJQSdWGME3q&#10;XqR2P8ABE6yBzWwn0FX77zubJE1bTZq28QHZvvNz99w9vsursWvRninNpchweBFgxEQpKy62Gf56&#10;X3gLjLShoqKtFCzDD0zjq+XbN5dDn7JINrKtmEIAInQ69BlujOlT39dlwzqqL2TPBBhrqTpqYKu2&#10;fqXoAOhd60dBMPMHqapeyZJpDaf5ZMRLh1/XrDSf61ozg9oMQ27G/ZX7b+zfX17SdKto3/DykAb9&#10;iyw6ygUEPUHl1FC0U/wVVMdLJbWszUUpO1/WNS+Z4wBswuAFm7uG9sxxgeLo/lQm/f9gy0/7Lwrx&#10;KsMRRoJ20KJ7Nhp0I0cURbY8Q69T8Lrrwc+McA5tdlR1fyvLbxoJuWqo2LJrpeTQMFpBeqG96Z9d&#10;nXC0BdkMH2UFcejOSAc01qqztYNqIECHNj2cWmNzKeEwnoVxQsBUgo2QeQBrG4Kmx9u90uY9kx2y&#10;iwwraL1Dp/tbbSbXo4sNJmTB2xbOadqKZweAOZ1AbLhqbTYL183HJEjWi/WCeCSarT0S5Ll3XayI&#10;NyvCeZy/y1erPPxp44YkbXhVMWHDHJUVkj/r3EHjkyZO2tKy5ZWFsylptd2sWoX2FJRduO9QkDM3&#10;/3karl7A5QWlMCLBTZR4xWwx90hBYi+ZBwsvCJObZBaQhOTFc0q3XLB/p4SGDCdxFE9i+i23wH2v&#10;udG04wZmR8u7DC9OTjS1ElyLyrXWUN5O67NS2PSfSgHtPjbaCdZqdFKrGTcjoFgVb2T1ANJVEpQF&#10;IoSBB4tGqh8YDTA8Mqy/76hiGLUfBMg/CYnVqnEbEs8j2Khzy+bcQkUJUBk2GE3LlZkm1K5XfNtA&#10;pOnBCXkNT6bmTs1PWR0eGgwIR+owzOwEOt87r6eRu/wFAAD//wMAUEsDBBQABgAIAAAAIQD27Z4p&#10;3QAAAAkBAAAPAAAAZHJzL2Rvd25yZXYueG1sTI/BTsMwDIbvSLxDZCRuW8rYOlrqTgjEFcRgSNyy&#10;xmsrGqdqsrW8Pd4JjrY//f7+YjO5Tp1oCK1nhJt5Aoq48rblGuHj/Xl2BypEw9Z0ngnhhwJsysuL&#10;wuTWj/xGp22slYRwyA1CE2Ofax2qhpwJc98Ty+3gB2eijEOt7WBGCXedXiRJqp1pWT40pqfHhqrv&#10;7dEh7F4OX5/L5LV+cqt+9FOi2WUa8fpqergHFWmKfzCc9UUdSnHa+yPboDqEdZYKiTC7XS1ACZCl&#10;Sym3RzgvdFno/w3KXwAAAP//AwBQSwECLQAUAAYACAAAACEAtoM4kv4AAADhAQAAEwAAAAAAAAAA&#10;AAAAAAAAAAAAW0NvbnRlbnRfVHlwZXNdLnhtbFBLAQItABQABgAIAAAAIQA4/SH/1gAAAJQBAAAL&#10;AAAAAAAAAAAAAAAAAC8BAABfcmVscy8ucmVsc1BLAQItABQABgAIAAAAIQBGy7isswIAALoFAAAO&#10;AAAAAAAAAAAAAAAAAC4CAABkcnMvZTJvRG9jLnhtbFBLAQItABQABgAIAAAAIQD27Z4p3QAAAAkB&#10;AAAPAAAAAAAAAAAAAAAAAA0FAABkcnMvZG93bnJldi54bWxQSwUGAAAAAAQABADzAAAAFwYAAAAA&#10;" filled="f" stroked="f">
                  <v:textbox>
                    <w:txbxContent>
                      <w:p w:rsidR="000D4538" w:rsidRDefault="000D4538" w:rsidP="000318AE">
                        <w:pPr>
                          <w:tabs>
                            <w:tab w:val="left" w:pos="5610"/>
                          </w:tabs>
                          <w:spacing w:line="276" w:lineRule="auto"/>
                          <w:rPr>
                            <w:rFonts w:ascii="Arial" w:hAnsi="Arial" w:cs="Arial"/>
                            <w:color w:val="000000" w:themeColor="text1"/>
                            <w:sz w:val="21"/>
                            <w:szCs w:val="21"/>
                          </w:rPr>
                        </w:pPr>
                        <w:r>
                          <w:rPr>
                            <w:rFonts w:ascii="Arial" w:hAnsi="Arial" w:cs="Arial"/>
                            <w:color w:val="000000" w:themeColor="text1"/>
                            <w:sz w:val="21"/>
                            <w:szCs w:val="21"/>
                          </w:rPr>
                          <w:t>© 2015</w:t>
                        </w:r>
                        <w:r w:rsidRPr="00326542">
                          <w:rPr>
                            <w:rFonts w:ascii="Arial" w:hAnsi="Arial" w:cs="Arial"/>
                            <w:color w:val="000000" w:themeColor="text1"/>
                            <w:sz w:val="21"/>
                            <w:szCs w:val="21"/>
                          </w:rPr>
                          <w:t xml:space="preserve"> by Saint Mary’s Press</w:t>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r>
                        <w:r>
                          <w:rPr>
                            <w:rFonts w:ascii="Arial" w:hAnsi="Arial" w:cs="Arial"/>
                            <w:color w:val="000000" w:themeColor="text1"/>
                            <w:sz w:val="21"/>
                            <w:szCs w:val="21"/>
                          </w:rPr>
                          <w:tab/>
                          <w:t xml:space="preserve">  </w:t>
                        </w:r>
                        <w:r>
                          <w:rPr>
                            <w:rFonts w:ascii="Arial" w:hAnsi="Arial" w:cs="Arial"/>
                            <w:color w:val="000000" w:themeColor="text1"/>
                            <w:sz w:val="19"/>
                            <w:szCs w:val="19"/>
                          </w:rPr>
                          <w:t xml:space="preserve">Handout Page | </w:t>
                        </w:r>
                        <w:r w:rsidRPr="000D4538">
                          <w:rPr>
                            <w:rFonts w:ascii="Arial" w:hAnsi="Arial" w:cs="Arial"/>
                            <w:color w:val="000000" w:themeColor="text1"/>
                            <w:sz w:val="19"/>
                            <w:szCs w:val="19"/>
                          </w:rPr>
                          <w:fldChar w:fldCharType="begin"/>
                        </w:r>
                        <w:r w:rsidRPr="000D4538">
                          <w:rPr>
                            <w:rFonts w:ascii="Arial" w:hAnsi="Arial" w:cs="Arial"/>
                            <w:color w:val="000000" w:themeColor="text1"/>
                            <w:sz w:val="19"/>
                            <w:szCs w:val="19"/>
                          </w:rPr>
                          <w:instrText xml:space="preserve"> PAGE   \* MERGEFORMAT </w:instrText>
                        </w:r>
                        <w:r w:rsidRPr="000D4538">
                          <w:rPr>
                            <w:rFonts w:ascii="Arial" w:hAnsi="Arial" w:cs="Arial"/>
                            <w:color w:val="000000" w:themeColor="text1"/>
                            <w:sz w:val="19"/>
                            <w:szCs w:val="19"/>
                          </w:rPr>
                          <w:fldChar w:fldCharType="separate"/>
                        </w:r>
                        <w:r w:rsidR="00A210C4">
                          <w:rPr>
                            <w:rFonts w:ascii="Arial" w:hAnsi="Arial" w:cs="Arial"/>
                            <w:noProof/>
                            <w:color w:val="000000" w:themeColor="text1"/>
                            <w:sz w:val="19"/>
                            <w:szCs w:val="19"/>
                          </w:rPr>
                          <w:t>3</w:t>
                        </w:r>
                        <w:r w:rsidRPr="000D4538">
                          <w:rPr>
                            <w:rFonts w:ascii="Arial" w:hAnsi="Arial" w:cs="Arial"/>
                            <w:noProof/>
                            <w:color w:val="000000" w:themeColor="text1"/>
                            <w:sz w:val="19"/>
                            <w:szCs w:val="19"/>
                          </w:rPr>
                          <w:fldChar w:fldCharType="end"/>
                        </w:r>
                      </w:p>
                      <w:p w:rsidR="000D4538" w:rsidRPr="000318AE" w:rsidRDefault="000D4538" w:rsidP="000318AE">
                        <w:pPr>
                          <w:tabs>
                            <w:tab w:val="right" w:pos="8550"/>
                          </w:tabs>
                          <w:rPr>
                            <w:rFonts w:ascii="Calibri" w:hAnsi="Calibri"/>
                            <w:color w:val="000000"/>
                            <w:sz w:val="22"/>
                            <w:szCs w:val="22"/>
                          </w:rPr>
                        </w:pPr>
                        <w:r>
                          <w:rPr>
                            <w:rFonts w:ascii="Arial" w:hAnsi="Arial" w:cs="Arial"/>
                            <w:color w:val="000000" w:themeColor="text1"/>
                            <w:sz w:val="21"/>
                            <w:szCs w:val="21"/>
                          </w:rPr>
                          <w:tab/>
                        </w:r>
                        <w:r w:rsidRPr="000318AE">
                          <w:rPr>
                            <w:rFonts w:ascii="Arial" w:hAnsi="Arial" w:cs="Arial"/>
                            <w:color w:val="000000" w:themeColor="text1"/>
                            <w:sz w:val="18"/>
                            <w:szCs w:val="18"/>
                          </w:rPr>
                          <w:t xml:space="preserve">Document #: </w:t>
                        </w:r>
                        <w:r w:rsidR="00FF732C">
                          <w:rPr>
                            <w:rFonts w:ascii="Arial" w:hAnsi="Arial" w:cs="Arial"/>
                            <w:color w:val="000000"/>
                            <w:sz w:val="18"/>
                            <w:szCs w:val="18"/>
                          </w:rPr>
                          <w:t>TX005319</w:t>
                        </w:r>
                      </w:p>
                      <w:p w:rsidR="000D4538" w:rsidRPr="000318AE" w:rsidRDefault="000D4538" w:rsidP="000318AE">
                        <w:pPr>
                          <w:rPr>
                            <w:szCs w:val="21"/>
                          </w:rPr>
                        </w:pPr>
                      </w:p>
                    </w:txbxContent>
                  </v:textbox>
                </v:shape>
              </w:pict>
            </mc:Fallback>
          </mc:AlternateContent>
        </w:r>
        <w:r w:rsidRPr="00F82D2A">
          <w:rPr>
            <w:noProof/>
          </w:rPr>
          <w:drawing>
            <wp:anchor distT="0" distB="0" distL="114300" distR="114300" simplePos="0" relativeHeight="251663360" behindDoc="0" locked="0" layoutInCell="1" allowOverlap="1">
              <wp:simplePos x="0" y="0"/>
              <wp:positionH relativeFrom="column">
                <wp:posOffset>19050</wp:posOffset>
              </wp:positionH>
              <wp:positionV relativeFrom="paragraph">
                <wp:posOffset>-253365</wp:posOffset>
              </wp:positionV>
              <wp:extent cx="443865" cy="426720"/>
              <wp:effectExtent l="0" t="0" r="0" b="0"/>
              <wp:wrapSquare wrapText="bothSides"/>
              <wp:docPr id="13"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cstate="print">
                        <a:extLst>
                          <a:ext uri="{28A0092B-C50C-407E-A947-70E740481C1C}">
                            <a14:useLocalDpi xmlns:a14="http://schemas.microsoft.com/office/drawing/2010/main" val="0"/>
                          </a:ext>
                        </a:extLst>
                      </a:blip>
                      <a:stretch>
                        <a:fillRect/>
                      </a:stretch>
                    </pic:blipFill>
                    <pic:spPr>
                      <a:xfrm>
                        <a:off x="0" y="0"/>
                        <a:ext cx="443865" cy="426720"/>
                      </a:xfrm>
                      <a:prstGeom prst="rect">
                        <a:avLst/>
                      </a:prstGeom>
                    </pic:spPr>
                  </pic:pic>
                </a:graphicData>
              </a:graphic>
            </wp:anchor>
          </w:drawing>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6515F4">
    <w:r>
      <w:rPr>
        <w:noProof/>
      </w:rPr>
      <mc:AlternateContent>
        <mc:Choice Requires="wps">
          <w:drawing>
            <wp:anchor distT="0" distB="0" distL="114300" distR="114300" simplePos="0" relativeHeight="251660288" behindDoc="0" locked="0" layoutInCell="1" allowOverlap="1">
              <wp:simplePos x="0" y="0"/>
              <wp:positionH relativeFrom="column">
                <wp:posOffset>457200</wp:posOffset>
              </wp:positionH>
              <wp:positionV relativeFrom="paragraph">
                <wp:posOffset>36195</wp:posOffset>
              </wp:positionV>
              <wp:extent cx="5615305" cy="609600"/>
              <wp:effectExtent l="0" t="0" r="0" b="0"/>
              <wp:wrapNone/>
              <wp:docPr id="1"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5305" cy="609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FF732C">
                            <w:rPr>
                              <w:rFonts w:ascii="Arial" w:hAnsi="Arial" w:cs="Arial"/>
                              <w:color w:val="000000"/>
                              <w:sz w:val="18"/>
                              <w:szCs w:val="18"/>
                            </w:rPr>
                            <w:t>005319</w:t>
                          </w:r>
                        </w:p>
                        <w:p w:rsidR="00FE5D24" w:rsidRPr="000E1ADA" w:rsidRDefault="00FE5D24" w:rsidP="000318AE">
                          <w:pPr>
                            <w:tabs>
                              <w:tab w:val="left" w:pos="5610"/>
                            </w:tabs>
                            <w:rPr>
                              <w:sz w:val="18"/>
                              <w:szCs w:val="18"/>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 o:spid="_x0000_s1027" type="#_x0000_t202" style="position:absolute;margin-left:36pt;margin-top:2.85pt;width:442.15pt;height:4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1gXugIAAMEFAAAOAAAAZHJzL2Uyb0RvYy54bWysVNtunDAQfa/Uf7D8ToCtYRcUNkqWpaqU&#10;XqSkH+AFs1gFm9rehbTqv3ds9pbkpWrLA7I94zNnZo7n+mbsWrRnSnMpMhxeBRgxUcqKi22Gvz4W&#10;3gIjbaioaCsFy/AT0/hm+fbN9dCnbCYb2VZMIQAROh36DDfG9Knv67JhHdVXsmcCjLVUHTWwVVu/&#10;UnQA9K71Z0EQ+4NUVa9kybSG03wy4qXDr2tWms91rZlBbYaBm3F/5f4b+/eX1zTdKto3vDzQoH/B&#10;oqNcQNATVE4NRTvFX0F1vFRSy9pclbLzZV3zkrkcIJsweJHNQ0N75nKB4uj+VCb9/2DLT/svCvEK&#10;eoeRoB206JGNBt3JEYWuPEOvU/B66MHPjHBuXW2qur+X5TeNhFw1VGzZrVJyaBitgF5oC+tfXLUN&#10;0XAFQDbDR1lBHLoz0gGNteosIFQDATq06enUGsulhMMoDqN3QYRRCbY4SOLAkfNperzdK23eM9kh&#10;u8iwgtY7dLq/18ayoenRxQYTsuBt69rfimcH4DidQGy4am2WhevmzyRI1ov1gnhkFq89EuS5d1us&#10;iBcX4TzK3+WrVR7+snFDkja8qpiwYY7KCsmfde6g8UkTJ21p2fLKwllKWm03q1ahPQVlF+5zNQfL&#10;2c1/TsMVAXJ5kVI4I8HdLPGKeDH3SEEiL5kHCy8IkzuoM0lIXjxP6Z4L9u8poSHDSTSLJjGdSb/I&#10;LXDf69xo2nEDs6PlXYYXJyeaWgmuReVaayhvp/VFKSz9cymg3cdGO8FajU5qNeNmPDwNALP63cjq&#10;CRSsJAgMZApzDxaNVD8wGmCGZFh/31HFMGo/CHgFSUiIHTpuQ6L5DDbq0rK5tFBRAlSGDUbTcmWm&#10;QbXrFd82EGl6d0LewsupuRP1mdXhvcGccLkdZpodRJd753WevMvfAAAA//8DAFBLAwQUAAYACAAA&#10;ACEAsnT2zt0AAAAIAQAADwAAAGRycy9kb3ducmV2LnhtbEyPQU/CQBSE7yb+h80z8Sa7oKVQuiVE&#10;41UDKgm3pftoG7pvm+5C67/3edLjZCYz3+Tr0bXiin1oPGmYThQIpNLbhioNnx+vDwsQIRqypvWE&#10;Gr4xwLq4vclNZv1AW7zuYiW4hEJmNNQxdpmUoazRmTDxHRJ7J987E1n2lbS9GbjctXKm1Fw60xAv&#10;1KbD5xrL8+7iNHy9nQ77J/VevbikG/yoJLml1Pr+btysQEQc418YfvEZHQpmOvoL2SBaDemMr0QN&#10;SQqC7WUyfwRx5JyapiCLXP4/UPwAAAD//wMAUEsBAi0AFAAGAAgAAAAhALaDOJL+AAAA4QEAABMA&#10;AAAAAAAAAAAAAAAAAAAAAFtDb250ZW50X1R5cGVzXS54bWxQSwECLQAUAAYACAAAACEAOP0h/9YA&#10;AACUAQAACwAAAAAAAAAAAAAAAAAvAQAAX3JlbHMvLnJlbHNQSwECLQAUAAYACAAAACEA1MtYF7oC&#10;AADBBQAADgAAAAAAAAAAAAAAAAAuAgAAZHJzL2Uyb0RvYy54bWxQSwECLQAUAAYACAAAACEAsnT2&#10;zt0AAAAIAQAADwAAAAAAAAAAAAAAAAAUBQAAZHJzL2Rvd25yZXYueG1sUEsFBgAAAAAEAAQA8wAA&#10;AB4GAAAAAA==&#10;" filled="f" stroked="f">
              <v:textbox>
                <w:txbxContent>
                  <w:p w:rsidR="00FE5D24" w:rsidRDefault="00FE5D24" w:rsidP="000318AE">
                    <w:pPr>
                      <w:tabs>
                        <w:tab w:val="left" w:pos="5610"/>
                      </w:tabs>
                      <w:spacing w:line="276" w:lineRule="auto"/>
                      <w:rPr>
                        <w:rFonts w:ascii="Arial" w:hAnsi="Arial" w:cs="Arial"/>
                        <w:color w:val="000000" w:themeColor="text1"/>
                        <w:sz w:val="21"/>
                        <w:szCs w:val="21"/>
                      </w:rPr>
                    </w:pPr>
                    <w:r w:rsidRPr="00326542">
                      <w:rPr>
                        <w:rFonts w:ascii="Arial" w:hAnsi="Arial" w:cs="Arial"/>
                        <w:color w:val="000000" w:themeColor="text1"/>
                        <w:sz w:val="21"/>
                        <w:szCs w:val="21"/>
                      </w:rPr>
                      <w:t>© 201</w:t>
                    </w:r>
                    <w:r w:rsidR="009D7222">
                      <w:rPr>
                        <w:rFonts w:ascii="Arial" w:hAnsi="Arial" w:cs="Arial"/>
                        <w:color w:val="000000" w:themeColor="text1"/>
                        <w:sz w:val="21"/>
                        <w:szCs w:val="21"/>
                      </w:rPr>
                      <w:t>5</w:t>
                    </w:r>
                    <w:r w:rsidRPr="00326542">
                      <w:rPr>
                        <w:rFonts w:ascii="Arial" w:hAnsi="Arial" w:cs="Arial"/>
                        <w:color w:val="000000" w:themeColor="text1"/>
                        <w:sz w:val="21"/>
                        <w:szCs w:val="21"/>
                      </w:rPr>
                      <w:t xml:space="preserve"> by Saint Mary’s Press</w:t>
                    </w:r>
                  </w:p>
                  <w:p w:rsidR="00FE5D24" w:rsidRPr="000318AE" w:rsidRDefault="00FE5D24" w:rsidP="000318AE">
                    <w:pPr>
                      <w:tabs>
                        <w:tab w:val="right" w:pos="8550"/>
                      </w:tabs>
                      <w:rPr>
                        <w:rFonts w:ascii="Calibri" w:hAnsi="Calibri"/>
                        <w:color w:val="000000"/>
                        <w:sz w:val="22"/>
                        <w:szCs w:val="22"/>
                      </w:rPr>
                    </w:pPr>
                    <w:r>
                      <w:rPr>
                        <w:rFonts w:ascii="Arial" w:hAnsi="Arial" w:cs="Arial"/>
                        <w:color w:val="000000" w:themeColor="text1"/>
                        <w:sz w:val="21"/>
                        <w:szCs w:val="21"/>
                      </w:rPr>
                      <w:tab/>
                    </w:r>
                    <w:r>
                      <w:rPr>
                        <w:rFonts w:ascii="Arial" w:hAnsi="Arial" w:cs="Arial"/>
                        <w:color w:val="000000" w:themeColor="text1"/>
                        <w:sz w:val="18"/>
                        <w:szCs w:val="18"/>
                      </w:rPr>
                      <w:t xml:space="preserve">Document </w:t>
                    </w:r>
                    <w:r w:rsidRPr="000318AE">
                      <w:rPr>
                        <w:rFonts w:ascii="Arial" w:hAnsi="Arial" w:cs="Arial"/>
                        <w:color w:val="000000" w:themeColor="text1"/>
                        <w:sz w:val="18"/>
                        <w:szCs w:val="18"/>
                      </w:rPr>
                      <w:t xml:space="preserve">#: </w:t>
                    </w:r>
                    <w:r w:rsidRPr="00C76C12">
                      <w:rPr>
                        <w:rFonts w:ascii="Arial" w:hAnsi="Arial" w:cs="Arial"/>
                        <w:color w:val="000000"/>
                        <w:sz w:val="18"/>
                        <w:szCs w:val="18"/>
                      </w:rPr>
                      <w:t>TX</w:t>
                    </w:r>
                    <w:r w:rsidR="00FF732C">
                      <w:rPr>
                        <w:rFonts w:ascii="Arial" w:hAnsi="Arial" w:cs="Arial"/>
                        <w:color w:val="000000"/>
                        <w:sz w:val="18"/>
                        <w:szCs w:val="18"/>
                      </w:rPr>
                      <w:t>005319</w:t>
                    </w:r>
                  </w:p>
                  <w:p w:rsidR="00FE5D24" w:rsidRPr="000E1ADA" w:rsidRDefault="00FE5D24" w:rsidP="000318AE">
                    <w:pPr>
                      <w:tabs>
                        <w:tab w:val="left" w:pos="5610"/>
                      </w:tabs>
                      <w:rPr>
                        <w:sz w:val="18"/>
                        <w:szCs w:val="18"/>
                      </w:rPr>
                    </w:pPr>
                  </w:p>
                </w:txbxContent>
              </v:textbox>
            </v:shape>
          </w:pict>
        </mc:Fallback>
      </mc:AlternateContent>
    </w:r>
    <w:r w:rsidR="00FE5D24" w:rsidRPr="00E7545A">
      <w:rPr>
        <w:noProof/>
      </w:rPr>
      <w:drawing>
        <wp:inline distT="0" distB="0" distL="0" distR="0">
          <wp:extent cx="444413" cy="427320"/>
          <wp:effectExtent l="19050" t="0" r="0" b="0"/>
          <wp:docPr id="12" name="Picture 0" descr="logo_bw_sm-no words.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bw_sm-no words.eps"/>
                  <pic:cNvPicPr/>
                </pic:nvPicPr>
                <pic:blipFill>
                  <a:blip r:embed="rId1"/>
                  <a:stretch>
                    <a:fillRect/>
                  </a:stretch>
                </pic:blipFill>
                <pic:spPr>
                  <a:xfrm>
                    <a:off x="0" y="0"/>
                    <a:ext cx="451349" cy="433990"/>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542" w:rsidRDefault="00553542" w:rsidP="004D0079">
      <w:r>
        <w:separator/>
      </w:r>
    </w:p>
    <w:p w:rsidR="00553542" w:rsidRDefault="00553542"/>
  </w:footnote>
  <w:footnote w:type="continuationSeparator" w:id="0">
    <w:p w:rsidR="00553542" w:rsidRDefault="00553542" w:rsidP="004D0079">
      <w:r>
        <w:continuationSeparator/>
      </w:r>
    </w:p>
    <w:p w:rsidR="00553542" w:rsidRDefault="00553542"/>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FE5D24"/>
  <w:p w:rsidR="00FE5D24" w:rsidRDefault="00FE5D2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E5D24" w:rsidRDefault="00DA69FD" w:rsidP="00DC08C5">
    <w:pPr>
      <w:pStyle w:val="A-Header-articletitlepage2"/>
    </w:pPr>
    <w:r>
      <w:t xml:space="preserve">Lesson Plan for Lesson </w:t>
    </w:r>
    <w:r w:rsidR="00FF732C">
      <w:t>27</w:t>
    </w:r>
    <w:r w:rsidR="00FE5D24">
      <w:tab/>
    </w:r>
  </w:p>
  <w:p w:rsidR="00FE5D24" w:rsidRDefault="00FE5D24"/>
  <w:p w:rsidR="00FE5D24" w:rsidRDefault="00FE5D24"/>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977A4" w:rsidRPr="003E24F6" w:rsidRDefault="00B977A4" w:rsidP="003E24F6">
    <w:pPr>
      <w:pStyle w:val="A-Header-coursetitlesubtitlepage1"/>
    </w:pPr>
    <w:r>
      <w:t>The Catholic Faith Handbook for Youth: Catechist Guide</w:t>
    </w:r>
    <w:r>
      <w:br/>
      <w:t>Third Edition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2F30EC"/>
    <w:multiLevelType w:val="hybridMultilevel"/>
    <w:tmpl w:val="B87051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1A26221"/>
    <w:multiLevelType w:val="hybridMultilevel"/>
    <w:tmpl w:val="E866217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nsid w:val="033403F8"/>
    <w:multiLevelType w:val="hybridMultilevel"/>
    <w:tmpl w:val="E84EA262"/>
    <w:lvl w:ilvl="0" w:tplc="3D72D098">
      <w:start w:val="1"/>
      <w:numFmt w:val="bullet"/>
      <w:lvlText w:val="@"/>
      <w:lvlJc w:val="left"/>
      <w:pPr>
        <w:ind w:left="1080" w:hanging="360"/>
      </w:pPr>
      <w:rPr>
        <w:rFonts w:ascii="Book Antiqua" w:hAnsi="Book Antiqua"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34D463B"/>
    <w:multiLevelType w:val="hybridMultilevel"/>
    <w:tmpl w:val="2FAC63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9F229C3"/>
    <w:multiLevelType w:val="hybridMultilevel"/>
    <w:tmpl w:val="BC3E153A"/>
    <w:lvl w:ilvl="0" w:tplc="BAE8EFE0">
      <w:start w:val="1"/>
      <w:numFmt w:val="bullet"/>
      <w:pStyle w:val="A-BulletList-indented"/>
      <w:lvlText w:val="o"/>
      <w:lvlJc w:val="left"/>
      <w:pPr>
        <w:ind w:left="1170" w:hanging="360"/>
      </w:pPr>
      <w:rPr>
        <w:rFonts w:ascii="Courier New" w:hAnsi="Courier New" w:cs="Courier New"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5">
    <w:nsid w:val="0AB16A62"/>
    <w:multiLevelType w:val="hybridMultilevel"/>
    <w:tmpl w:val="184C63C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AC977F9"/>
    <w:multiLevelType w:val="hybridMultilevel"/>
    <w:tmpl w:val="DE1C7066"/>
    <w:lvl w:ilvl="0" w:tplc="DD9A05F0">
      <w:start w:val="1"/>
      <w:numFmt w:val="decimal"/>
      <w:pStyle w:val="A-Numberleftwithorginialspaceaf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F183261"/>
    <w:multiLevelType w:val="hybridMultilevel"/>
    <w:tmpl w:val="C6762A3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nsid w:val="16BA172C"/>
    <w:multiLevelType w:val="hybridMultilevel"/>
    <w:tmpl w:val="2CDAEEA0"/>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9">
    <w:nsid w:val="1736337F"/>
    <w:multiLevelType w:val="hybridMultilevel"/>
    <w:tmpl w:val="B208706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17821756"/>
    <w:multiLevelType w:val="hybridMultilevel"/>
    <w:tmpl w:val="DD12978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85C2A71"/>
    <w:multiLevelType w:val="hybridMultilevel"/>
    <w:tmpl w:val="0922C5B0"/>
    <w:lvl w:ilvl="0" w:tplc="D20CA384">
      <w:numFmt w:val="bullet"/>
      <w:lvlText w:val="o"/>
      <w:lvlJc w:val="left"/>
      <w:pPr>
        <w:ind w:left="360" w:hanging="360"/>
      </w:pPr>
      <w:rPr>
        <w:rFonts w:ascii="Wingdings" w:eastAsia="Times New Roman" w:hAnsi="Wingdings" w:hint="default"/>
      </w:rPr>
    </w:lvl>
    <w:lvl w:ilvl="1" w:tplc="9C0AC7D6">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1D3A0109"/>
    <w:multiLevelType w:val="hybridMultilevel"/>
    <w:tmpl w:val="BC5490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1A1490E"/>
    <w:multiLevelType w:val="hybridMultilevel"/>
    <w:tmpl w:val="6C7095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nsid w:val="21F86C46"/>
    <w:multiLevelType w:val="hybridMultilevel"/>
    <w:tmpl w:val="02A6F5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259E5FBC"/>
    <w:multiLevelType w:val="hybridMultilevel"/>
    <w:tmpl w:val="1688AF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29FA088C"/>
    <w:multiLevelType w:val="hybridMultilevel"/>
    <w:tmpl w:val="6B5E6382"/>
    <w:lvl w:ilvl="0" w:tplc="EE0E5718">
      <w:start w:val="1"/>
      <w:numFmt w:val="bullet"/>
      <w:pStyle w:val="A-BulletList"/>
      <w:lvlText w:val=""/>
      <w:lvlJc w:val="left"/>
      <w:pPr>
        <w:ind w:left="1170" w:hanging="360"/>
      </w:pPr>
      <w:rPr>
        <w:rFonts w:ascii="Symbol" w:hAnsi="Symbol"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17">
    <w:nsid w:val="2B9A5E89"/>
    <w:multiLevelType w:val="hybridMultilevel"/>
    <w:tmpl w:val="EDCAF84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18">
    <w:nsid w:val="2CD40F28"/>
    <w:multiLevelType w:val="hybridMultilevel"/>
    <w:tmpl w:val="5F7CA38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2ED13157"/>
    <w:multiLevelType w:val="hybridMultilevel"/>
    <w:tmpl w:val="1132E89E"/>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0">
    <w:nsid w:val="31BC262C"/>
    <w:multiLevelType w:val="hybridMultilevel"/>
    <w:tmpl w:val="3E98AC5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1">
    <w:nsid w:val="32D60214"/>
    <w:multiLevelType w:val="hybridMultilevel"/>
    <w:tmpl w:val="F1FE4C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nsid w:val="353F64DA"/>
    <w:multiLevelType w:val="hybridMultilevel"/>
    <w:tmpl w:val="8D7E7C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36437340"/>
    <w:multiLevelType w:val="hybridMultilevel"/>
    <w:tmpl w:val="8F60D53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36A35C66"/>
    <w:multiLevelType w:val="hybridMultilevel"/>
    <w:tmpl w:val="B96605E2"/>
    <w:lvl w:ilvl="0" w:tplc="2B2E0F28">
      <w:numFmt w:val="bullet"/>
      <w:lvlText w:val="•"/>
      <w:lvlJc w:val="left"/>
      <w:pPr>
        <w:ind w:left="810" w:hanging="360"/>
      </w:pPr>
      <w:rPr>
        <w:rFonts w:ascii="Times New Roman" w:eastAsiaTheme="minorHAnsi" w:hAnsi="Times New Roman" w:cs="Times New Roman"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5">
    <w:nsid w:val="38C80E23"/>
    <w:multiLevelType w:val="hybridMultilevel"/>
    <w:tmpl w:val="0E38E18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26">
    <w:nsid w:val="3BEB565E"/>
    <w:multiLevelType w:val="hybridMultilevel"/>
    <w:tmpl w:val="30046E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3FCB17FC"/>
    <w:multiLevelType w:val="hybridMultilevel"/>
    <w:tmpl w:val="8752B6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7763B87"/>
    <w:multiLevelType w:val="hybridMultilevel"/>
    <w:tmpl w:val="B73A9AB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A711B5E"/>
    <w:multiLevelType w:val="hybridMultilevel"/>
    <w:tmpl w:val="13D41C3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0">
    <w:nsid w:val="4C407C08"/>
    <w:multiLevelType w:val="hybridMultilevel"/>
    <w:tmpl w:val="0C6CE93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1">
    <w:nsid w:val="4CB458BC"/>
    <w:multiLevelType w:val="hybridMultilevel"/>
    <w:tmpl w:val="EFFC1D0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nsid w:val="57464F69"/>
    <w:multiLevelType w:val="hybridMultilevel"/>
    <w:tmpl w:val="6040D6C2"/>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3">
    <w:nsid w:val="5B1F0F79"/>
    <w:multiLevelType w:val="hybridMultilevel"/>
    <w:tmpl w:val="93A0FB6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4">
    <w:nsid w:val="5C922353"/>
    <w:multiLevelType w:val="hybridMultilevel"/>
    <w:tmpl w:val="CCD806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nsid w:val="63E21163"/>
    <w:multiLevelType w:val="hybridMultilevel"/>
    <w:tmpl w:val="7332E31C"/>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6">
    <w:nsid w:val="727667A9"/>
    <w:multiLevelType w:val="hybridMultilevel"/>
    <w:tmpl w:val="80EC748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3A41A0F"/>
    <w:multiLevelType w:val="hybridMultilevel"/>
    <w:tmpl w:val="E7E60858"/>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8">
    <w:nsid w:val="744D71C4"/>
    <w:multiLevelType w:val="hybridMultilevel"/>
    <w:tmpl w:val="791A76E4"/>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39">
    <w:nsid w:val="74C6207A"/>
    <w:multiLevelType w:val="hybridMultilevel"/>
    <w:tmpl w:val="4C26C0F6"/>
    <w:lvl w:ilvl="0" w:tplc="0409000B">
      <w:start w:val="1"/>
      <w:numFmt w:val="bullet"/>
      <w:lvlText w:val=""/>
      <w:lvlJc w:val="left"/>
      <w:pPr>
        <w:ind w:left="1380" w:hanging="360"/>
      </w:pPr>
      <w:rPr>
        <w:rFonts w:ascii="Wingdings" w:hAnsi="Wingdings" w:hint="default"/>
      </w:rPr>
    </w:lvl>
    <w:lvl w:ilvl="1" w:tplc="04090003" w:tentative="1">
      <w:start w:val="1"/>
      <w:numFmt w:val="bullet"/>
      <w:lvlText w:val="o"/>
      <w:lvlJc w:val="left"/>
      <w:pPr>
        <w:ind w:left="2100" w:hanging="360"/>
      </w:pPr>
      <w:rPr>
        <w:rFonts w:ascii="Courier New" w:hAnsi="Courier New" w:cs="Courier New" w:hint="default"/>
      </w:rPr>
    </w:lvl>
    <w:lvl w:ilvl="2" w:tplc="04090005" w:tentative="1">
      <w:start w:val="1"/>
      <w:numFmt w:val="bullet"/>
      <w:lvlText w:val=""/>
      <w:lvlJc w:val="left"/>
      <w:pPr>
        <w:ind w:left="2820" w:hanging="360"/>
      </w:pPr>
      <w:rPr>
        <w:rFonts w:ascii="Wingdings" w:hAnsi="Wingdings" w:hint="default"/>
      </w:rPr>
    </w:lvl>
    <w:lvl w:ilvl="3" w:tplc="04090001" w:tentative="1">
      <w:start w:val="1"/>
      <w:numFmt w:val="bullet"/>
      <w:lvlText w:val=""/>
      <w:lvlJc w:val="left"/>
      <w:pPr>
        <w:ind w:left="3540" w:hanging="360"/>
      </w:pPr>
      <w:rPr>
        <w:rFonts w:ascii="Symbol" w:hAnsi="Symbol" w:hint="default"/>
      </w:rPr>
    </w:lvl>
    <w:lvl w:ilvl="4" w:tplc="04090003" w:tentative="1">
      <w:start w:val="1"/>
      <w:numFmt w:val="bullet"/>
      <w:lvlText w:val="o"/>
      <w:lvlJc w:val="left"/>
      <w:pPr>
        <w:ind w:left="4260" w:hanging="360"/>
      </w:pPr>
      <w:rPr>
        <w:rFonts w:ascii="Courier New" w:hAnsi="Courier New" w:cs="Courier New" w:hint="default"/>
      </w:rPr>
    </w:lvl>
    <w:lvl w:ilvl="5" w:tplc="04090005" w:tentative="1">
      <w:start w:val="1"/>
      <w:numFmt w:val="bullet"/>
      <w:lvlText w:val=""/>
      <w:lvlJc w:val="left"/>
      <w:pPr>
        <w:ind w:left="4980" w:hanging="360"/>
      </w:pPr>
      <w:rPr>
        <w:rFonts w:ascii="Wingdings" w:hAnsi="Wingdings" w:hint="default"/>
      </w:rPr>
    </w:lvl>
    <w:lvl w:ilvl="6" w:tplc="04090001" w:tentative="1">
      <w:start w:val="1"/>
      <w:numFmt w:val="bullet"/>
      <w:lvlText w:val=""/>
      <w:lvlJc w:val="left"/>
      <w:pPr>
        <w:ind w:left="5700" w:hanging="360"/>
      </w:pPr>
      <w:rPr>
        <w:rFonts w:ascii="Symbol" w:hAnsi="Symbol" w:hint="default"/>
      </w:rPr>
    </w:lvl>
    <w:lvl w:ilvl="7" w:tplc="04090003" w:tentative="1">
      <w:start w:val="1"/>
      <w:numFmt w:val="bullet"/>
      <w:lvlText w:val="o"/>
      <w:lvlJc w:val="left"/>
      <w:pPr>
        <w:ind w:left="6420" w:hanging="360"/>
      </w:pPr>
      <w:rPr>
        <w:rFonts w:ascii="Courier New" w:hAnsi="Courier New" w:cs="Courier New" w:hint="default"/>
      </w:rPr>
    </w:lvl>
    <w:lvl w:ilvl="8" w:tplc="04090005" w:tentative="1">
      <w:start w:val="1"/>
      <w:numFmt w:val="bullet"/>
      <w:lvlText w:val=""/>
      <w:lvlJc w:val="left"/>
      <w:pPr>
        <w:ind w:left="7140" w:hanging="360"/>
      </w:pPr>
      <w:rPr>
        <w:rFonts w:ascii="Wingdings" w:hAnsi="Wingdings" w:hint="default"/>
      </w:rPr>
    </w:lvl>
  </w:abstractNum>
  <w:abstractNum w:abstractNumId="40">
    <w:nsid w:val="7ED90E70"/>
    <w:multiLevelType w:val="hybridMultilevel"/>
    <w:tmpl w:val="1EE6D5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0"/>
  </w:num>
  <w:num w:numId="2">
    <w:abstractNumId w:val="11"/>
  </w:num>
  <w:num w:numId="3">
    <w:abstractNumId w:val="16"/>
  </w:num>
  <w:num w:numId="4">
    <w:abstractNumId w:val="24"/>
  </w:num>
  <w:num w:numId="5">
    <w:abstractNumId w:val="27"/>
  </w:num>
  <w:num w:numId="6">
    <w:abstractNumId w:val="1"/>
  </w:num>
  <w:num w:numId="7">
    <w:abstractNumId w:val="31"/>
  </w:num>
  <w:num w:numId="8">
    <w:abstractNumId w:val="7"/>
  </w:num>
  <w:num w:numId="9">
    <w:abstractNumId w:val="33"/>
  </w:num>
  <w:num w:numId="10">
    <w:abstractNumId w:val="13"/>
  </w:num>
  <w:num w:numId="11">
    <w:abstractNumId w:val="10"/>
  </w:num>
  <w:num w:numId="12">
    <w:abstractNumId w:val="29"/>
  </w:num>
  <w:num w:numId="13">
    <w:abstractNumId w:val="2"/>
  </w:num>
  <w:num w:numId="14">
    <w:abstractNumId w:val="9"/>
  </w:num>
  <w:num w:numId="15">
    <w:abstractNumId w:val="4"/>
  </w:num>
  <w:num w:numId="16">
    <w:abstractNumId w:val="6"/>
  </w:num>
  <w:num w:numId="17">
    <w:abstractNumId w:val="26"/>
  </w:num>
  <w:num w:numId="18">
    <w:abstractNumId w:val="15"/>
  </w:num>
  <w:num w:numId="19">
    <w:abstractNumId w:val="18"/>
  </w:num>
  <w:num w:numId="20">
    <w:abstractNumId w:val="28"/>
  </w:num>
  <w:num w:numId="21">
    <w:abstractNumId w:val="23"/>
  </w:num>
  <w:num w:numId="22">
    <w:abstractNumId w:val="25"/>
  </w:num>
  <w:num w:numId="23">
    <w:abstractNumId w:val="19"/>
  </w:num>
  <w:num w:numId="24">
    <w:abstractNumId w:val="37"/>
  </w:num>
  <w:num w:numId="25">
    <w:abstractNumId w:val="39"/>
  </w:num>
  <w:num w:numId="26">
    <w:abstractNumId w:val="14"/>
  </w:num>
  <w:num w:numId="27">
    <w:abstractNumId w:val="3"/>
  </w:num>
  <w:num w:numId="28">
    <w:abstractNumId w:val="12"/>
  </w:num>
  <w:num w:numId="29">
    <w:abstractNumId w:val="8"/>
  </w:num>
  <w:num w:numId="30">
    <w:abstractNumId w:val="40"/>
  </w:num>
  <w:num w:numId="31">
    <w:abstractNumId w:val="21"/>
  </w:num>
  <w:num w:numId="32">
    <w:abstractNumId w:val="0"/>
  </w:num>
  <w:num w:numId="33">
    <w:abstractNumId w:val="38"/>
  </w:num>
  <w:num w:numId="34">
    <w:abstractNumId w:val="34"/>
  </w:num>
  <w:num w:numId="35">
    <w:abstractNumId w:val="20"/>
  </w:num>
  <w:num w:numId="36">
    <w:abstractNumId w:val="5"/>
  </w:num>
  <w:num w:numId="37">
    <w:abstractNumId w:val="22"/>
  </w:num>
  <w:num w:numId="38">
    <w:abstractNumId w:val="36"/>
  </w:num>
  <w:num w:numId="39">
    <w:abstractNumId w:val="17"/>
  </w:num>
  <w:num w:numId="40">
    <w:abstractNumId w:val="35"/>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576"/>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0FAD"/>
    <w:rsid w:val="00000FA3"/>
    <w:rsid w:val="000174A3"/>
    <w:rsid w:val="0002055A"/>
    <w:rsid w:val="000262AD"/>
    <w:rsid w:val="00026B17"/>
    <w:rsid w:val="000318AE"/>
    <w:rsid w:val="00056DA9"/>
    <w:rsid w:val="00084EB9"/>
    <w:rsid w:val="00093CB0"/>
    <w:rsid w:val="000A391A"/>
    <w:rsid w:val="000B4E68"/>
    <w:rsid w:val="000C5F25"/>
    <w:rsid w:val="000D4538"/>
    <w:rsid w:val="000D5ED9"/>
    <w:rsid w:val="000E1ADA"/>
    <w:rsid w:val="000E564B"/>
    <w:rsid w:val="000F6CCE"/>
    <w:rsid w:val="00103E1C"/>
    <w:rsid w:val="00112E67"/>
    <w:rsid w:val="00122197"/>
    <w:rsid w:val="001309E6"/>
    <w:rsid w:val="00130AE1"/>
    <w:rsid w:val="001334C6"/>
    <w:rsid w:val="00152401"/>
    <w:rsid w:val="001747F9"/>
    <w:rsid w:val="00175D31"/>
    <w:rsid w:val="001764BC"/>
    <w:rsid w:val="0019539C"/>
    <w:rsid w:val="001A69EC"/>
    <w:rsid w:val="001B3767"/>
    <w:rsid w:val="001B4972"/>
    <w:rsid w:val="001B6938"/>
    <w:rsid w:val="001C0A8C"/>
    <w:rsid w:val="001C0EF4"/>
    <w:rsid w:val="001E64A9"/>
    <w:rsid w:val="001E79E6"/>
    <w:rsid w:val="001F322F"/>
    <w:rsid w:val="001F7384"/>
    <w:rsid w:val="0020638E"/>
    <w:rsid w:val="00225B1E"/>
    <w:rsid w:val="00231C40"/>
    <w:rsid w:val="00236F06"/>
    <w:rsid w:val="002462B2"/>
    <w:rsid w:val="00254E02"/>
    <w:rsid w:val="002555F2"/>
    <w:rsid w:val="00261080"/>
    <w:rsid w:val="00265087"/>
    <w:rsid w:val="002724DB"/>
    <w:rsid w:val="00272AE8"/>
    <w:rsid w:val="00284A63"/>
    <w:rsid w:val="00292C4F"/>
    <w:rsid w:val="002A4E6A"/>
    <w:rsid w:val="002D0851"/>
    <w:rsid w:val="002E0443"/>
    <w:rsid w:val="002E1A1D"/>
    <w:rsid w:val="002E77F4"/>
    <w:rsid w:val="002F3670"/>
    <w:rsid w:val="002F78AB"/>
    <w:rsid w:val="003037EB"/>
    <w:rsid w:val="0031278E"/>
    <w:rsid w:val="003145A2"/>
    <w:rsid w:val="00315221"/>
    <w:rsid w:val="003157D0"/>
    <w:rsid w:val="003236A3"/>
    <w:rsid w:val="00326542"/>
    <w:rsid w:val="00335771"/>
    <w:rsid w:val="003365CF"/>
    <w:rsid w:val="00340334"/>
    <w:rsid w:val="003477AC"/>
    <w:rsid w:val="0037014E"/>
    <w:rsid w:val="003739CB"/>
    <w:rsid w:val="0038139E"/>
    <w:rsid w:val="003B0E7A"/>
    <w:rsid w:val="003D333A"/>
    <w:rsid w:val="003D381C"/>
    <w:rsid w:val="003E24F6"/>
    <w:rsid w:val="003F5CF4"/>
    <w:rsid w:val="003F6C71"/>
    <w:rsid w:val="004011DC"/>
    <w:rsid w:val="00405DC9"/>
    <w:rsid w:val="00405F6D"/>
    <w:rsid w:val="00414D05"/>
    <w:rsid w:val="00416A83"/>
    <w:rsid w:val="00423B78"/>
    <w:rsid w:val="004311A3"/>
    <w:rsid w:val="00443C2A"/>
    <w:rsid w:val="00454A1D"/>
    <w:rsid w:val="00460918"/>
    <w:rsid w:val="00475571"/>
    <w:rsid w:val="00487F3D"/>
    <w:rsid w:val="004A3116"/>
    <w:rsid w:val="004A7DE2"/>
    <w:rsid w:val="004C0A11"/>
    <w:rsid w:val="004C5561"/>
    <w:rsid w:val="004D0079"/>
    <w:rsid w:val="004D74F6"/>
    <w:rsid w:val="004D7A2E"/>
    <w:rsid w:val="004E0D00"/>
    <w:rsid w:val="004E5DFC"/>
    <w:rsid w:val="00500FAD"/>
    <w:rsid w:val="0050251D"/>
    <w:rsid w:val="00512FE3"/>
    <w:rsid w:val="00545244"/>
    <w:rsid w:val="00553542"/>
    <w:rsid w:val="00554F00"/>
    <w:rsid w:val="00555CB8"/>
    <w:rsid w:val="00555EA6"/>
    <w:rsid w:val="00581E59"/>
    <w:rsid w:val="0058460F"/>
    <w:rsid w:val="005A4359"/>
    <w:rsid w:val="005A6944"/>
    <w:rsid w:val="005E0C08"/>
    <w:rsid w:val="005F599B"/>
    <w:rsid w:val="0060248C"/>
    <w:rsid w:val="006067CC"/>
    <w:rsid w:val="00614B48"/>
    <w:rsid w:val="00623829"/>
    <w:rsid w:val="00624A61"/>
    <w:rsid w:val="006328D4"/>
    <w:rsid w:val="00645A10"/>
    <w:rsid w:val="006515F4"/>
    <w:rsid w:val="00652A68"/>
    <w:rsid w:val="00656241"/>
    <w:rsid w:val="006609CF"/>
    <w:rsid w:val="00670AE9"/>
    <w:rsid w:val="0069306F"/>
    <w:rsid w:val="006A5B02"/>
    <w:rsid w:val="006B3F4F"/>
    <w:rsid w:val="006C1F80"/>
    <w:rsid w:val="006C2FB1"/>
    <w:rsid w:val="006C49F6"/>
    <w:rsid w:val="006C6F41"/>
    <w:rsid w:val="006D6EE7"/>
    <w:rsid w:val="006E27C3"/>
    <w:rsid w:val="006E4F88"/>
    <w:rsid w:val="006F5958"/>
    <w:rsid w:val="0070169A"/>
    <w:rsid w:val="00702374"/>
    <w:rsid w:val="007034FE"/>
    <w:rsid w:val="0070587C"/>
    <w:rsid w:val="007137D5"/>
    <w:rsid w:val="0073114D"/>
    <w:rsid w:val="00736AC9"/>
    <w:rsid w:val="00745B49"/>
    <w:rsid w:val="0074663C"/>
    <w:rsid w:val="00750DCB"/>
    <w:rsid w:val="007554A3"/>
    <w:rsid w:val="00781027"/>
    <w:rsid w:val="00781585"/>
    <w:rsid w:val="00784075"/>
    <w:rsid w:val="00786E12"/>
    <w:rsid w:val="00793925"/>
    <w:rsid w:val="007D41EB"/>
    <w:rsid w:val="007E01EA"/>
    <w:rsid w:val="007F14E0"/>
    <w:rsid w:val="007F1D2D"/>
    <w:rsid w:val="008111FA"/>
    <w:rsid w:val="00811A84"/>
    <w:rsid w:val="00813FAB"/>
    <w:rsid w:val="00820449"/>
    <w:rsid w:val="00831819"/>
    <w:rsid w:val="00847B4C"/>
    <w:rsid w:val="008541FB"/>
    <w:rsid w:val="0085547F"/>
    <w:rsid w:val="00861A93"/>
    <w:rsid w:val="00883D20"/>
    <w:rsid w:val="008A5FEE"/>
    <w:rsid w:val="008B14A0"/>
    <w:rsid w:val="008C2FC3"/>
    <w:rsid w:val="008D10BC"/>
    <w:rsid w:val="008D3370"/>
    <w:rsid w:val="008F12F7"/>
    <w:rsid w:val="008F22A0"/>
    <w:rsid w:val="008F58B2"/>
    <w:rsid w:val="009064EC"/>
    <w:rsid w:val="00933E81"/>
    <w:rsid w:val="00945A73"/>
    <w:rsid w:val="009563C5"/>
    <w:rsid w:val="00972002"/>
    <w:rsid w:val="00997818"/>
    <w:rsid w:val="009B48B5"/>
    <w:rsid w:val="009D36BA"/>
    <w:rsid w:val="009D7222"/>
    <w:rsid w:val="009E00C3"/>
    <w:rsid w:val="009E15E5"/>
    <w:rsid w:val="009F2BD3"/>
    <w:rsid w:val="00A00D1F"/>
    <w:rsid w:val="00A072A2"/>
    <w:rsid w:val="00A13B86"/>
    <w:rsid w:val="00A210C4"/>
    <w:rsid w:val="00A227F9"/>
    <w:rsid w:val="00A234BF"/>
    <w:rsid w:val="00A45EE1"/>
    <w:rsid w:val="00A51E67"/>
    <w:rsid w:val="00A552FD"/>
    <w:rsid w:val="00A55A67"/>
    <w:rsid w:val="00A55D18"/>
    <w:rsid w:val="00A60740"/>
    <w:rsid w:val="00A63150"/>
    <w:rsid w:val="00A70CF3"/>
    <w:rsid w:val="00A732DC"/>
    <w:rsid w:val="00A82B01"/>
    <w:rsid w:val="00A8313D"/>
    <w:rsid w:val="00A84DF8"/>
    <w:rsid w:val="00A86550"/>
    <w:rsid w:val="00A931FF"/>
    <w:rsid w:val="00AA7F49"/>
    <w:rsid w:val="00AB7193"/>
    <w:rsid w:val="00AD6F0C"/>
    <w:rsid w:val="00AD7A51"/>
    <w:rsid w:val="00AF2A78"/>
    <w:rsid w:val="00AF4B1B"/>
    <w:rsid w:val="00AF64D0"/>
    <w:rsid w:val="00B11A16"/>
    <w:rsid w:val="00B11C59"/>
    <w:rsid w:val="00B1337E"/>
    <w:rsid w:val="00B15B28"/>
    <w:rsid w:val="00B16C5D"/>
    <w:rsid w:val="00B47B42"/>
    <w:rsid w:val="00B51054"/>
    <w:rsid w:val="00B52F10"/>
    <w:rsid w:val="00B55908"/>
    <w:rsid w:val="00B572B7"/>
    <w:rsid w:val="00B72A37"/>
    <w:rsid w:val="00B738D1"/>
    <w:rsid w:val="00B977A4"/>
    <w:rsid w:val="00BA32E8"/>
    <w:rsid w:val="00BC1E13"/>
    <w:rsid w:val="00BC4453"/>
    <w:rsid w:val="00BC71B6"/>
    <w:rsid w:val="00BD06B0"/>
    <w:rsid w:val="00BE1C44"/>
    <w:rsid w:val="00BE398A"/>
    <w:rsid w:val="00BE3E0E"/>
    <w:rsid w:val="00C01E2D"/>
    <w:rsid w:val="00C07507"/>
    <w:rsid w:val="00C11F94"/>
    <w:rsid w:val="00C13310"/>
    <w:rsid w:val="00C26177"/>
    <w:rsid w:val="00C3410A"/>
    <w:rsid w:val="00C3609F"/>
    <w:rsid w:val="00C37706"/>
    <w:rsid w:val="00C4361D"/>
    <w:rsid w:val="00C50BCE"/>
    <w:rsid w:val="00C6161A"/>
    <w:rsid w:val="00C760F8"/>
    <w:rsid w:val="00C76C12"/>
    <w:rsid w:val="00C84BF3"/>
    <w:rsid w:val="00C91156"/>
    <w:rsid w:val="00C94EE8"/>
    <w:rsid w:val="00CC176C"/>
    <w:rsid w:val="00CC5843"/>
    <w:rsid w:val="00CD1FEA"/>
    <w:rsid w:val="00CD2136"/>
    <w:rsid w:val="00D02316"/>
    <w:rsid w:val="00D04A29"/>
    <w:rsid w:val="00D105EA"/>
    <w:rsid w:val="00D14D22"/>
    <w:rsid w:val="00D1666C"/>
    <w:rsid w:val="00D33298"/>
    <w:rsid w:val="00D45298"/>
    <w:rsid w:val="00D57D5E"/>
    <w:rsid w:val="00D64EB1"/>
    <w:rsid w:val="00D80DBD"/>
    <w:rsid w:val="00D82358"/>
    <w:rsid w:val="00D83EE1"/>
    <w:rsid w:val="00D974A5"/>
    <w:rsid w:val="00DA69FD"/>
    <w:rsid w:val="00DB4EA7"/>
    <w:rsid w:val="00DC08C5"/>
    <w:rsid w:val="00DD28A2"/>
    <w:rsid w:val="00DE3F54"/>
    <w:rsid w:val="00E01DE6"/>
    <w:rsid w:val="00E02EAF"/>
    <w:rsid w:val="00E069BA"/>
    <w:rsid w:val="00E12E92"/>
    <w:rsid w:val="00E16237"/>
    <w:rsid w:val="00E2045E"/>
    <w:rsid w:val="00E51E59"/>
    <w:rsid w:val="00E7545A"/>
    <w:rsid w:val="00EB1125"/>
    <w:rsid w:val="00EC358B"/>
    <w:rsid w:val="00EC52EC"/>
    <w:rsid w:val="00EE07AB"/>
    <w:rsid w:val="00EE0D45"/>
    <w:rsid w:val="00EE658A"/>
    <w:rsid w:val="00EF441F"/>
    <w:rsid w:val="00F06D17"/>
    <w:rsid w:val="00F352E1"/>
    <w:rsid w:val="00F40A11"/>
    <w:rsid w:val="00F443B7"/>
    <w:rsid w:val="00F447FB"/>
    <w:rsid w:val="00F63A43"/>
    <w:rsid w:val="00F713FF"/>
    <w:rsid w:val="00F7282A"/>
    <w:rsid w:val="00F80D72"/>
    <w:rsid w:val="00F82D2A"/>
    <w:rsid w:val="00F95DBB"/>
    <w:rsid w:val="00FA5405"/>
    <w:rsid w:val="00FA5E9A"/>
    <w:rsid w:val="00FC0585"/>
    <w:rsid w:val="00FC21A1"/>
    <w:rsid w:val="00FD1EEA"/>
    <w:rsid w:val="00FD28A1"/>
    <w:rsid w:val="00FD76D4"/>
    <w:rsid w:val="00FE5D24"/>
    <w:rsid w:val="00FF062F"/>
    <w:rsid w:val="00FF73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C396C45-E11F-4579-A810-62C7238045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locked="1" w:uiPriority="9"/>
    <w:lsdException w:name="heading 2" w:semiHidden="1" w:uiPriority="9"/>
    <w:lsdException w:name="heading 3" w:semiHidden="1" w:uiPriority="9" w:qFormat="1"/>
    <w:lsdException w:name="heading 4" w:semiHidden="1" w:uiPriority="9" w:qFormat="1"/>
    <w:lsdException w:name="heading 5" w:semiHidden="1" w:uiPriority="9" w:qFormat="1"/>
    <w:lsdException w:name="heading 6" w:semiHidden="1"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semiHidden="1"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locked="1" w:uiPriority="22"/>
    <w:lsdException w:name="Emphasis" w:locked="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locked="1" w:semiHidden="1" w:unhideWhenUsed="1"/>
    <w:lsdException w:name="Outline List 2" w:locked="1"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locked="1" w:semiHidden="1" w:uiPriority="1"/>
    <w:lsdException w:name="Light Shading" w:locked="1" w:uiPriority="60"/>
    <w:lsdException w:name="Light List" w:locked="1" w:uiPriority="61"/>
    <w:lsdException w:name="Light Grid" w:locked="1" w:uiPriority="62"/>
    <w:lsdException w:name="Medium Shading 1" w:locked="1" w:uiPriority="63"/>
    <w:lsdException w:name="Medium Shading 2" w:locked="1" w:uiPriority="64"/>
    <w:lsdException w:name="Medium List 1" w:locked="1" w:uiPriority="65"/>
    <w:lsdException w:name="Medium List 2" w:locked="1" w:uiPriority="66"/>
    <w:lsdException w:name="Medium Grid 1" w:locked="1" w:uiPriority="67"/>
    <w:lsdException w:name="Medium Grid 2" w:locked="1" w:uiPriority="68"/>
    <w:lsdException w:name="Medium Grid 3" w:locked="1" w:uiPriority="69"/>
    <w:lsdException w:name="Dark List" w:locked="1" w:uiPriority="70"/>
    <w:lsdException w:name="Colorful Shading" w:locked="1" w:uiPriority="71"/>
    <w:lsdException w:name="Colorful List" w:locked="1" w:uiPriority="72"/>
    <w:lsdException w:name="Colorful Grid" w:locked="1" w:uiPriority="73"/>
    <w:lsdException w:name="Light Shading Accent 1" w:locked="1" w:uiPriority="60"/>
    <w:lsdException w:name="Light List Accent 1" w:locked="1" w:uiPriority="61"/>
    <w:lsdException w:name="Light Grid Accent 1" w:locked="1" w:uiPriority="62"/>
    <w:lsdException w:name="Medium Shading 1 Accent 1" w:locked="1" w:uiPriority="63"/>
    <w:lsdException w:name="Medium Shading 2 Accent 1" w:locked="1" w:uiPriority="64"/>
    <w:lsdException w:name="Medium List 1 Accent 1" w:locked="1" w:uiPriority="65"/>
    <w:lsdException w:name="Revision" w:semiHidden="1"/>
    <w:lsdException w:name="List Paragraph" w:locked="1" w:uiPriority="34"/>
    <w:lsdException w:name="Quote" w:locked="1" w:uiPriority="29"/>
    <w:lsdException w:name="Intense Quote" w:locked="1" w:uiPriority="30"/>
    <w:lsdException w:name="Medium List 2 Accent 1" w:locked="1" w:uiPriority="66"/>
    <w:lsdException w:name="Medium Grid 1 Accent 1" w:locked="1" w:uiPriority="67"/>
    <w:lsdException w:name="Medium Grid 2 Accent 1" w:locked="1" w:uiPriority="68"/>
    <w:lsdException w:name="Medium Grid 3 Accent 1" w:locked="1" w:uiPriority="69"/>
    <w:lsdException w:name="Dark List Accent 1" w:locked="1" w:uiPriority="70"/>
    <w:lsdException w:name="Colorful Shading Accent 1" w:locked="1" w:uiPriority="71"/>
    <w:lsdException w:name="Colorful List Accent 1" w:locked="1" w:uiPriority="72"/>
    <w:lsdException w:name="Colorful Grid Accent 1" w:locked="1" w:uiPriority="73"/>
    <w:lsdException w:name="Light Shading Accent 2" w:locked="1" w:uiPriority="60"/>
    <w:lsdException w:name="Light List Accent 2" w:locked="1" w:uiPriority="61"/>
    <w:lsdException w:name="Light Grid Accent 2" w:locked="1" w:uiPriority="62"/>
    <w:lsdException w:name="Medium Shading 1 Accent 2" w:locked="1" w:uiPriority="63"/>
    <w:lsdException w:name="Medium Shading 2 Accent 2" w:locked="1" w:uiPriority="64"/>
    <w:lsdException w:name="Medium List 1 Accent 2" w:locked="1" w:uiPriority="65"/>
    <w:lsdException w:name="Medium List 2 Accent 2" w:locked="1" w:uiPriority="66"/>
    <w:lsdException w:name="Medium Grid 1 Accent 2" w:locked="1" w:uiPriority="67"/>
    <w:lsdException w:name="Medium Grid 2 Accent 2" w:locked="1" w:uiPriority="68"/>
    <w:lsdException w:name="Medium Grid 3 Accent 2" w:locked="1" w:uiPriority="69"/>
    <w:lsdException w:name="Dark List Accent 2" w:locked="1" w:uiPriority="70"/>
    <w:lsdException w:name="Colorful Shading Accent 2" w:locked="1" w:uiPriority="71"/>
    <w:lsdException w:name="Colorful List Accent 2" w:locked="1" w:uiPriority="72"/>
    <w:lsdException w:name="Colorful Grid Accent 2" w:locked="1" w:uiPriority="73"/>
    <w:lsdException w:name="Light Shading Accent 3" w:locked="1" w:uiPriority="60"/>
    <w:lsdException w:name="Light List Accent 3" w:locked="1" w:uiPriority="61"/>
    <w:lsdException w:name="Light Grid Accent 3" w:locked="1" w:uiPriority="62"/>
    <w:lsdException w:name="Medium Shading 1 Accent 3" w:locked="1" w:uiPriority="63"/>
    <w:lsdException w:name="Medium Shading 2 Accent 3" w:locked="1" w:uiPriority="64"/>
    <w:lsdException w:name="Medium List 1 Accent 3" w:locked="1" w:uiPriority="65"/>
    <w:lsdException w:name="Medium List 2 Accent 3" w:locked="1" w:uiPriority="66"/>
    <w:lsdException w:name="Medium Grid 1 Accent 3" w:locked="1" w:uiPriority="67"/>
    <w:lsdException w:name="Medium Grid 2 Accent 3" w:locked="1" w:uiPriority="68"/>
    <w:lsdException w:name="Medium Grid 3 Accent 3" w:locked="1" w:uiPriority="69"/>
    <w:lsdException w:name="Dark List Accent 3" w:locked="1" w:uiPriority="70"/>
    <w:lsdException w:name="Colorful Shading Accent 3" w:locked="1" w:uiPriority="71"/>
    <w:lsdException w:name="Colorful List Accent 3" w:locked="1" w:uiPriority="72"/>
    <w:lsdException w:name="Colorful Grid Accent 3" w:locked="1" w:uiPriority="73"/>
    <w:lsdException w:name="Light Shading Accent 4" w:locked="1" w:uiPriority="60"/>
    <w:lsdException w:name="Light List Accent 4" w:locked="1" w:uiPriority="61"/>
    <w:lsdException w:name="Light Grid Accent 4" w:locked="1" w:uiPriority="62"/>
    <w:lsdException w:name="Medium Shading 1 Accent 4" w:locked="1" w:uiPriority="63"/>
    <w:lsdException w:name="Medium Shading 2 Accent 4" w:locked="1" w:uiPriority="64"/>
    <w:lsdException w:name="Medium List 1 Accent 4" w:locked="1" w:uiPriority="65"/>
    <w:lsdException w:name="Medium List 2 Accent 4" w:locked="1" w:uiPriority="66"/>
    <w:lsdException w:name="Medium Grid 1 Accent 4" w:locked="1" w:uiPriority="67"/>
    <w:lsdException w:name="Medium Grid 2 Accent 4" w:locked="1" w:uiPriority="68"/>
    <w:lsdException w:name="Medium Grid 3 Accent 4" w:locked="1" w:uiPriority="69"/>
    <w:lsdException w:name="Dark List Accent 4" w:locked="1" w:uiPriority="70"/>
    <w:lsdException w:name="Colorful Shading Accent 4" w:locked="1" w:uiPriority="71"/>
    <w:lsdException w:name="Colorful List Accent 4" w:locked="1" w:uiPriority="72"/>
    <w:lsdException w:name="Colorful Grid Accent 4" w:locked="1" w:uiPriority="73"/>
    <w:lsdException w:name="Light Shading Accent 5" w:locked="1" w:uiPriority="60"/>
    <w:lsdException w:name="Light List Accent 5" w:locked="1" w:uiPriority="61"/>
    <w:lsdException w:name="Light Grid Accent 5" w:locked="1" w:uiPriority="62"/>
    <w:lsdException w:name="Medium Shading 1 Accent 5" w:locked="1" w:uiPriority="63"/>
    <w:lsdException w:name="Medium Shading 2 Accent 5" w:locked="1" w:uiPriority="64"/>
    <w:lsdException w:name="Medium List 1 Accent 5" w:locked="1" w:uiPriority="65"/>
    <w:lsdException w:name="Medium List 2 Accent 5" w:locked="1" w:uiPriority="66"/>
    <w:lsdException w:name="Medium Grid 1 Accent 5" w:locked="1" w:uiPriority="67"/>
    <w:lsdException w:name="Medium Grid 2 Accent 5" w:locked="1" w:uiPriority="68"/>
    <w:lsdException w:name="Medium Grid 3 Accent 5" w:locked="1" w:uiPriority="69"/>
    <w:lsdException w:name="Dark List Accent 5" w:locked="1" w:uiPriority="70"/>
    <w:lsdException w:name="Colorful Shading Accent 5" w:locked="1" w:uiPriority="71"/>
    <w:lsdException w:name="Colorful List Accent 5" w:locked="1" w:uiPriority="72"/>
    <w:lsdException w:name="Colorful Grid Accent 5" w:locked="1" w:uiPriority="73"/>
    <w:lsdException w:name="Light Shading Accent 6" w:locked="1" w:uiPriority="60"/>
    <w:lsdException w:name="Light List Accent 6" w:locked="1" w:uiPriority="61"/>
    <w:lsdException w:name="Light Grid Accent 6" w:locked="1" w:uiPriority="62"/>
    <w:lsdException w:name="Medium Shading 1 Accent 6" w:locked="1" w:uiPriority="63"/>
    <w:lsdException w:name="Medium Shading 2 Accent 6" w:locked="1" w:uiPriority="64"/>
    <w:lsdException w:name="Medium List 1 Accent 6" w:locked="1" w:uiPriority="65"/>
    <w:lsdException w:name="Medium List 2 Accent 6" w:locked="1" w:uiPriority="66"/>
    <w:lsdException w:name="Medium Grid 1 Accent 6" w:locked="1" w:uiPriority="67"/>
    <w:lsdException w:name="Medium Grid 2 Accent 6" w:locked="1" w:uiPriority="68"/>
    <w:lsdException w:name="Medium Grid 3 Accent 6" w:locked="1" w:uiPriority="69"/>
    <w:lsdException w:name="Dark List Accent 6" w:locked="1" w:uiPriority="70"/>
    <w:lsdException w:name="Colorful Shading Accent 6" w:locked="1" w:uiPriority="71"/>
    <w:lsdException w:name="Colorful List Accent 6" w:locked="1" w:uiPriority="72"/>
    <w:lsdException w:name="Colorful Grid Accent 6" w:locked="1" w:uiPriority="73"/>
    <w:lsdException w:name="Subtle Emphasis" w:locked="1" w:uiPriority="19"/>
    <w:lsdException w:name="Intense Emphasis" w:locked="1" w:uiPriority="21"/>
    <w:lsdException w:name="Subtle Reference" w:locked="1" w:uiPriority="31"/>
    <w:lsdException w:name="Intense Reference" w:locked="1" w:uiPriority="32"/>
    <w:lsdException w:name="Book Title" w:locked="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emiHidden/>
    <w:qFormat/>
    <w:rsid w:val="00F443B7"/>
    <w:pPr>
      <w:spacing w:after="0" w:line="240" w:lineRule="auto"/>
    </w:pPr>
    <w:rPr>
      <w:rFonts w:ascii="Times New Roman" w:eastAsia="Times New Roman" w:hAnsi="Times New Roman" w:cs="Times New Roman"/>
      <w:sz w:val="24"/>
      <w:szCs w:val="20"/>
    </w:rPr>
  </w:style>
  <w:style w:type="paragraph" w:styleId="Heading1">
    <w:name w:val="heading 1"/>
    <w:basedOn w:val="Normal"/>
    <w:next w:val="Normal"/>
    <w:link w:val="Heading1Char"/>
    <w:uiPriority w:val="9"/>
    <w:semiHidden/>
    <w:locked/>
    <w:rsid w:val="0038139E"/>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semiHidden/>
    <w:rsid w:val="00847B4C"/>
    <w:rPr>
      <w:rFonts w:asciiTheme="majorHAnsi" w:eastAsiaTheme="majorEastAsia" w:hAnsiTheme="majorHAnsi" w:cstheme="majorBidi"/>
      <w:b/>
      <w:bCs/>
      <w:color w:val="365F91" w:themeColor="accent1" w:themeShade="BF"/>
      <w:sz w:val="28"/>
      <w:szCs w:val="28"/>
    </w:rPr>
  </w:style>
  <w:style w:type="paragraph" w:styleId="BalloonText">
    <w:name w:val="Balloon Text"/>
    <w:basedOn w:val="Normal"/>
    <w:link w:val="BalloonTextChar"/>
    <w:uiPriority w:val="99"/>
    <w:semiHidden/>
    <w:rsid w:val="007D41EB"/>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443B7"/>
    <w:rPr>
      <w:rFonts w:ascii="Tahoma" w:hAnsi="Tahoma" w:cs="Tahoma"/>
      <w:sz w:val="16"/>
      <w:szCs w:val="16"/>
    </w:rPr>
  </w:style>
  <w:style w:type="paragraph" w:customStyle="1" w:styleId="A-FH">
    <w:name w:val="A- FH"/>
    <w:basedOn w:val="Normal"/>
    <w:next w:val="A-Text"/>
    <w:link w:val="A-FHChar"/>
    <w:qFormat/>
    <w:rsid w:val="00F06D17"/>
    <w:pPr>
      <w:spacing w:before="320" w:after="120" w:line="276" w:lineRule="auto"/>
    </w:pPr>
    <w:rPr>
      <w:rFonts w:ascii="Arial" w:eastAsiaTheme="minorHAnsi" w:hAnsi="Arial"/>
      <w:b/>
      <w:sz w:val="20"/>
      <w:szCs w:val="24"/>
    </w:rPr>
  </w:style>
  <w:style w:type="character" w:customStyle="1" w:styleId="A-FHChar">
    <w:name w:val="A- FH Char"/>
    <w:basedOn w:val="DefaultParagraphFont"/>
    <w:link w:val="A-FH"/>
    <w:rsid w:val="00F06D17"/>
    <w:rPr>
      <w:rFonts w:ascii="Arial" w:hAnsi="Arial" w:cs="Times New Roman"/>
      <w:b/>
      <w:sz w:val="20"/>
      <w:szCs w:val="24"/>
    </w:rPr>
  </w:style>
  <w:style w:type="paragraph" w:customStyle="1" w:styleId="A-EH">
    <w:name w:val="A- EH"/>
    <w:basedOn w:val="Normal"/>
    <w:link w:val="A-EHChar"/>
    <w:qFormat/>
    <w:rsid w:val="00C07507"/>
    <w:pPr>
      <w:spacing w:before="440" w:after="120" w:line="276" w:lineRule="auto"/>
    </w:pPr>
    <w:rPr>
      <w:rFonts w:ascii="Arial" w:eastAsiaTheme="minorHAnsi" w:hAnsi="Arial" w:cs="Arial"/>
      <w:b/>
      <w:sz w:val="26"/>
      <w:szCs w:val="26"/>
    </w:rPr>
  </w:style>
  <w:style w:type="character" w:customStyle="1" w:styleId="A-EHChar">
    <w:name w:val="A- EH Char"/>
    <w:basedOn w:val="DefaultParagraphFont"/>
    <w:link w:val="A-EH"/>
    <w:rsid w:val="00C07507"/>
    <w:rPr>
      <w:rFonts w:ascii="Arial" w:hAnsi="Arial" w:cs="Arial"/>
      <w:b/>
      <w:sz w:val="26"/>
      <w:szCs w:val="26"/>
    </w:rPr>
  </w:style>
  <w:style w:type="paragraph" w:customStyle="1" w:styleId="A-BH">
    <w:name w:val="A- BH"/>
    <w:basedOn w:val="Normal"/>
    <w:link w:val="A-BHChar"/>
    <w:qFormat/>
    <w:rsid w:val="00C07507"/>
    <w:pPr>
      <w:spacing w:before="120" w:after="200"/>
    </w:pPr>
    <w:rPr>
      <w:rFonts w:ascii="Arial" w:eastAsiaTheme="minorHAnsi" w:hAnsi="Arial" w:cs="Arial"/>
      <w:b/>
      <w:sz w:val="44"/>
      <w:szCs w:val="48"/>
    </w:rPr>
  </w:style>
  <w:style w:type="character" w:customStyle="1" w:styleId="A-BHChar">
    <w:name w:val="A- BH Char"/>
    <w:basedOn w:val="DefaultParagraphFont"/>
    <w:link w:val="A-BH"/>
    <w:rsid w:val="00C07507"/>
    <w:rPr>
      <w:rFonts w:ascii="Arial" w:hAnsi="Arial" w:cs="Arial"/>
      <w:b/>
      <w:sz w:val="44"/>
      <w:szCs w:val="48"/>
    </w:rPr>
  </w:style>
  <w:style w:type="paragraph" w:customStyle="1" w:styleId="A-CH">
    <w:name w:val="A- CH"/>
    <w:basedOn w:val="Normal"/>
    <w:link w:val="A-CHChar"/>
    <w:qFormat/>
    <w:rsid w:val="00C07507"/>
    <w:pPr>
      <w:spacing w:before="440" w:after="160"/>
    </w:pPr>
    <w:rPr>
      <w:rFonts w:ascii="Arial" w:eastAsiaTheme="minorHAnsi" w:hAnsi="Arial" w:cs="Arial"/>
      <w:b/>
      <w:sz w:val="36"/>
      <w:szCs w:val="40"/>
    </w:rPr>
  </w:style>
  <w:style w:type="character" w:customStyle="1" w:styleId="A-CHChar">
    <w:name w:val="A- CH Char"/>
    <w:basedOn w:val="DefaultParagraphFont"/>
    <w:link w:val="A-CH"/>
    <w:rsid w:val="00C07507"/>
    <w:rPr>
      <w:rFonts w:ascii="Arial" w:hAnsi="Arial" w:cs="Arial"/>
      <w:b/>
      <w:sz w:val="36"/>
      <w:szCs w:val="40"/>
    </w:rPr>
  </w:style>
  <w:style w:type="paragraph" w:customStyle="1" w:styleId="A-DH">
    <w:name w:val="A- DH"/>
    <w:basedOn w:val="Normal"/>
    <w:link w:val="A-DHChar"/>
    <w:qFormat/>
    <w:rsid w:val="00C07507"/>
    <w:pPr>
      <w:spacing w:before="280" w:after="120"/>
    </w:pPr>
    <w:rPr>
      <w:rFonts w:ascii="Arial" w:eastAsiaTheme="minorHAnsi" w:hAnsi="Arial" w:cs="Arial"/>
      <w:b/>
      <w:sz w:val="28"/>
      <w:szCs w:val="34"/>
    </w:rPr>
  </w:style>
  <w:style w:type="character" w:customStyle="1" w:styleId="A-DHChar">
    <w:name w:val="A- DH Char"/>
    <w:basedOn w:val="DefaultParagraphFont"/>
    <w:link w:val="A-DH"/>
    <w:rsid w:val="00C07507"/>
    <w:rPr>
      <w:rFonts w:ascii="Arial" w:hAnsi="Arial" w:cs="Arial"/>
      <w:b/>
      <w:sz w:val="28"/>
      <w:szCs w:val="34"/>
    </w:rPr>
  </w:style>
  <w:style w:type="paragraph" w:customStyle="1" w:styleId="A-LetterList">
    <w:name w:val="A- Letter List"/>
    <w:basedOn w:val="Normal"/>
    <w:link w:val="A-LetterListChar"/>
    <w:qFormat/>
    <w:rsid w:val="00F06D17"/>
    <w:pPr>
      <w:spacing w:line="276" w:lineRule="auto"/>
      <w:ind w:left="806" w:hanging="360"/>
    </w:pPr>
    <w:rPr>
      <w:rFonts w:ascii="Arial" w:eastAsiaTheme="minorHAnsi" w:hAnsi="Arial"/>
      <w:sz w:val="20"/>
      <w:szCs w:val="24"/>
    </w:rPr>
  </w:style>
  <w:style w:type="character" w:customStyle="1" w:styleId="A-LetterListChar">
    <w:name w:val="A- Letter List Char"/>
    <w:basedOn w:val="DefaultParagraphFont"/>
    <w:link w:val="A-LetterList"/>
    <w:rsid w:val="00F06D17"/>
    <w:rPr>
      <w:rFonts w:ascii="Arial" w:hAnsi="Arial" w:cs="Times New Roman"/>
      <w:sz w:val="20"/>
      <w:szCs w:val="24"/>
    </w:rPr>
  </w:style>
  <w:style w:type="paragraph" w:customStyle="1" w:styleId="A-CheckBoxList">
    <w:name w:val="A- Check Box List"/>
    <w:basedOn w:val="Normal"/>
    <w:link w:val="A-CheckBoxListChar"/>
    <w:qFormat/>
    <w:rsid w:val="00F06D17"/>
    <w:pPr>
      <w:spacing w:line="276" w:lineRule="auto"/>
      <w:ind w:left="360" w:hanging="360"/>
    </w:pPr>
    <w:rPr>
      <w:rFonts w:ascii="Arial" w:eastAsiaTheme="minorHAnsi" w:hAnsi="Arial"/>
      <w:sz w:val="20"/>
      <w:szCs w:val="24"/>
    </w:rPr>
  </w:style>
  <w:style w:type="character" w:customStyle="1" w:styleId="A-CheckBoxListChar">
    <w:name w:val="A- Check Box List Char"/>
    <w:basedOn w:val="DefaultParagraphFont"/>
    <w:link w:val="A-CheckBoxList"/>
    <w:rsid w:val="00F06D17"/>
    <w:rPr>
      <w:rFonts w:ascii="Arial" w:hAnsi="Arial" w:cs="Times New Roman"/>
      <w:sz w:val="20"/>
      <w:szCs w:val="24"/>
    </w:rPr>
  </w:style>
  <w:style w:type="paragraph" w:customStyle="1" w:styleId="A-OpenBulletList">
    <w:name w:val="A- Open Bullet List"/>
    <w:basedOn w:val="Normal"/>
    <w:link w:val="A-OpenBulletListChar"/>
    <w:qFormat/>
    <w:rsid w:val="00624A61"/>
    <w:pPr>
      <w:spacing w:line="276" w:lineRule="auto"/>
      <w:ind w:left="1080" w:hanging="360"/>
    </w:pPr>
    <w:rPr>
      <w:rFonts w:ascii="Arial" w:eastAsiaTheme="minorHAnsi" w:hAnsi="Arial"/>
      <w:sz w:val="20"/>
      <w:szCs w:val="24"/>
    </w:rPr>
  </w:style>
  <w:style w:type="character" w:customStyle="1" w:styleId="A-OpenBulletListChar">
    <w:name w:val="A- Open Bullet List Char"/>
    <w:basedOn w:val="DefaultParagraphFont"/>
    <w:link w:val="A-OpenBulletList"/>
    <w:rsid w:val="00624A61"/>
    <w:rPr>
      <w:rFonts w:ascii="Arial" w:hAnsi="Arial" w:cs="Times New Roman"/>
      <w:sz w:val="20"/>
      <w:szCs w:val="24"/>
    </w:rPr>
  </w:style>
  <w:style w:type="paragraph" w:customStyle="1" w:styleId="A-DHfollowingCH">
    <w:name w:val="A- DH following CH"/>
    <w:basedOn w:val="Normal"/>
    <w:link w:val="A-DHfollowingCHChar"/>
    <w:qFormat/>
    <w:rsid w:val="00624A61"/>
    <w:pPr>
      <w:spacing w:before="240" w:after="120"/>
    </w:pPr>
    <w:rPr>
      <w:rFonts w:ascii="Arial" w:eastAsiaTheme="minorHAnsi" w:hAnsi="Arial"/>
      <w:b/>
      <w:sz w:val="28"/>
      <w:szCs w:val="40"/>
    </w:rPr>
  </w:style>
  <w:style w:type="character" w:customStyle="1" w:styleId="A-DHfollowingCHChar">
    <w:name w:val="A- DH following CH Char"/>
    <w:basedOn w:val="DefaultParagraphFont"/>
    <w:link w:val="A-DHfollowingCH"/>
    <w:rsid w:val="00624A61"/>
    <w:rPr>
      <w:rFonts w:ascii="Arial" w:hAnsi="Arial" w:cs="Times New Roman"/>
      <w:b/>
      <w:sz w:val="28"/>
      <w:szCs w:val="40"/>
    </w:rPr>
  </w:style>
  <w:style w:type="paragraph" w:customStyle="1" w:styleId="A-Header-articletitlepage2">
    <w:name w:val="A- Header - article title (page 2)"/>
    <w:basedOn w:val="Normal"/>
    <w:qFormat/>
    <w:rsid w:val="00DC08C5"/>
    <w:pPr>
      <w:tabs>
        <w:tab w:val="right" w:pos="9270"/>
      </w:tabs>
      <w:spacing w:after="240"/>
    </w:pPr>
    <w:rPr>
      <w:rFonts w:ascii="Arial" w:hAnsi="Arial" w:cs="Arial"/>
      <w:sz w:val="18"/>
      <w:szCs w:val="18"/>
    </w:rPr>
  </w:style>
  <w:style w:type="paragraph" w:customStyle="1" w:styleId="A-DirectAddress">
    <w:name w:val="A- Direct Address"/>
    <w:basedOn w:val="Normal"/>
    <w:link w:val="A-DirectAddressChar"/>
    <w:qFormat/>
    <w:rsid w:val="00624A61"/>
    <w:pPr>
      <w:spacing w:line="276" w:lineRule="auto"/>
      <w:ind w:left="806" w:hanging="360"/>
    </w:pPr>
    <w:rPr>
      <w:rFonts w:ascii="Arial" w:eastAsiaTheme="minorHAnsi" w:hAnsi="Arial"/>
      <w:sz w:val="20"/>
      <w:szCs w:val="24"/>
    </w:rPr>
  </w:style>
  <w:style w:type="character" w:customStyle="1" w:styleId="A-DirectAddressChar">
    <w:name w:val="A- Direct Address Char"/>
    <w:basedOn w:val="DefaultParagraphFont"/>
    <w:link w:val="A-DirectAddress"/>
    <w:rsid w:val="00624A61"/>
    <w:rPr>
      <w:rFonts w:ascii="Arial" w:hAnsi="Arial" w:cs="Times New Roman"/>
      <w:sz w:val="20"/>
      <w:szCs w:val="24"/>
    </w:rPr>
  </w:style>
  <w:style w:type="paragraph" w:customStyle="1" w:styleId="A-DirectAddress-withspaceafter">
    <w:name w:val="A- Direct Address - with space after"/>
    <w:basedOn w:val="A-DirectAddress"/>
    <w:link w:val="A-DirectAddress-withspaceafterChar"/>
    <w:qFormat/>
    <w:rsid w:val="006F5958"/>
    <w:pPr>
      <w:spacing w:after="200"/>
    </w:pPr>
  </w:style>
  <w:style w:type="character" w:customStyle="1" w:styleId="A-DirectAddress-withspaceafterChar">
    <w:name w:val="A- Direct Address - with space after Char"/>
    <w:basedOn w:val="A-DirectAddressChar"/>
    <w:link w:val="A-DirectAddress-withspaceafter"/>
    <w:rsid w:val="006F5958"/>
    <w:rPr>
      <w:rFonts w:ascii="Arial" w:hAnsi="Arial" w:cs="Times New Roman"/>
      <w:sz w:val="20"/>
      <w:szCs w:val="24"/>
    </w:rPr>
  </w:style>
  <w:style w:type="paragraph" w:customStyle="1" w:styleId="AH-1">
    <w:name w:val="AH-1"/>
    <w:basedOn w:val="Heading1"/>
    <w:uiPriority w:val="99"/>
    <w:semiHidden/>
    <w:locked/>
    <w:rsid w:val="0038139E"/>
    <w:pPr>
      <w:keepLines w:val="0"/>
      <w:spacing w:before="0" w:line="480" w:lineRule="auto"/>
    </w:pPr>
    <w:rPr>
      <w:rFonts w:ascii="Book Antiqua" w:eastAsia="Times New Roman" w:hAnsi="Book Antiqua" w:cs="Book Antiqua"/>
      <w:b w:val="0"/>
      <w:bCs w:val="0"/>
      <w:color w:val="000000"/>
      <w:kern w:val="28"/>
      <w:sz w:val="24"/>
      <w:szCs w:val="24"/>
    </w:rPr>
  </w:style>
  <w:style w:type="paragraph" w:customStyle="1" w:styleId="A-Text-withspaceafter">
    <w:name w:val="A- Text - with space after"/>
    <w:basedOn w:val="Normal"/>
    <w:link w:val="A-Text-withspaceafterChar"/>
    <w:qFormat/>
    <w:rsid w:val="00EF441F"/>
    <w:pPr>
      <w:spacing w:after="240" w:line="276" w:lineRule="auto"/>
    </w:pPr>
    <w:rPr>
      <w:rFonts w:ascii="Arial" w:eastAsiaTheme="minorHAnsi" w:hAnsi="Arial" w:cs="Arial"/>
      <w:sz w:val="20"/>
    </w:rPr>
  </w:style>
  <w:style w:type="character" w:customStyle="1" w:styleId="A-Text-withspaceafterChar">
    <w:name w:val="A- Text - with space after Char"/>
    <w:basedOn w:val="DefaultParagraphFont"/>
    <w:link w:val="A-Text-withspaceafter"/>
    <w:rsid w:val="00EF441F"/>
    <w:rPr>
      <w:rFonts w:ascii="Arial" w:hAnsi="Arial" w:cs="Arial"/>
      <w:sz w:val="20"/>
      <w:szCs w:val="20"/>
    </w:rPr>
  </w:style>
  <w:style w:type="paragraph" w:customStyle="1" w:styleId="A-Text">
    <w:name w:val="A- Text"/>
    <w:basedOn w:val="Normal"/>
    <w:link w:val="A-TextChar"/>
    <w:qFormat/>
    <w:rsid w:val="00C07507"/>
    <w:pPr>
      <w:tabs>
        <w:tab w:val="left" w:pos="450"/>
      </w:tabs>
      <w:spacing w:line="276" w:lineRule="auto"/>
    </w:pPr>
    <w:rPr>
      <w:rFonts w:ascii="Arial" w:eastAsiaTheme="minorHAnsi" w:hAnsi="Arial"/>
      <w:sz w:val="20"/>
      <w:szCs w:val="24"/>
    </w:rPr>
  </w:style>
  <w:style w:type="character" w:customStyle="1" w:styleId="A-TextChar">
    <w:name w:val="A- Text Char"/>
    <w:basedOn w:val="A-Text-withspaceafterChar"/>
    <w:link w:val="A-Text"/>
    <w:rsid w:val="007137D5"/>
    <w:rPr>
      <w:rFonts w:ascii="Arial" w:hAnsi="Arial" w:cs="Times New Roman"/>
      <w:sz w:val="20"/>
      <w:szCs w:val="24"/>
    </w:rPr>
  </w:style>
  <w:style w:type="paragraph" w:customStyle="1" w:styleId="A-Text-quadright">
    <w:name w:val="A- Text - quad right"/>
    <w:basedOn w:val="Normal"/>
    <w:link w:val="A-Text-quadrightChar"/>
    <w:qFormat/>
    <w:rsid w:val="00C07507"/>
    <w:pPr>
      <w:tabs>
        <w:tab w:val="left" w:pos="450"/>
      </w:tabs>
      <w:spacing w:line="276" w:lineRule="auto"/>
      <w:ind w:right="720"/>
      <w:jc w:val="right"/>
    </w:pPr>
    <w:rPr>
      <w:rFonts w:ascii="Arial" w:eastAsiaTheme="minorHAnsi" w:hAnsi="Arial"/>
      <w:sz w:val="16"/>
    </w:rPr>
  </w:style>
  <w:style w:type="character" w:customStyle="1" w:styleId="A-Text-quadrightChar">
    <w:name w:val="A- Text - quad right Char"/>
    <w:basedOn w:val="DefaultParagraphFont"/>
    <w:link w:val="A-Text-quadright"/>
    <w:rsid w:val="00C07507"/>
    <w:rPr>
      <w:rFonts w:ascii="Arial" w:hAnsi="Arial" w:cs="Times New Roman"/>
      <w:b/>
      <w:sz w:val="16"/>
      <w:szCs w:val="20"/>
    </w:rPr>
  </w:style>
  <w:style w:type="paragraph" w:customStyle="1" w:styleId="A-Text-leftindent">
    <w:name w:val="A- Text - left indent"/>
    <w:basedOn w:val="Normal"/>
    <w:link w:val="A-Text-leftindentChar"/>
    <w:qFormat/>
    <w:rsid w:val="00C07507"/>
    <w:pPr>
      <w:tabs>
        <w:tab w:val="left" w:pos="450"/>
      </w:tabs>
      <w:spacing w:line="276" w:lineRule="auto"/>
      <w:ind w:left="1080"/>
    </w:pPr>
    <w:rPr>
      <w:rFonts w:ascii="Arial" w:eastAsiaTheme="minorHAnsi" w:hAnsi="Arial"/>
      <w:sz w:val="20"/>
      <w:szCs w:val="24"/>
    </w:rPr>
  </w:style>
  <w:style w:type="character" w:customStyle="1" w:styleId="A-Text-leftindentChar">
    <w:name w:val="A- Text - left indent Char"/>
    <w:basedOn w:val="DefaultParagraphFont"/>
    <w:link w:val="A-Text-leftindent"/>
    <w:rsid w:val="00C07507"/>
    <w:rPr>
      <w:rFonts w:ascii="Arial" w:hAnsi="Arial" w:cs="Times New Roman"/>
      <w:b/>
      <w:sz w:val="20"/>
      <w:szCs w:val="24"/>
    </w:rPr>
  </w:style>
  <w:style w:type="paragraph" w:customStyle="1" w:styleId="A-Text-leftindentwithspaceafter">
    <w:name w:val="A- Text - left indent with space after"/>
    <w:basedOn w:val="Normal"/>
    <w:link w:val="A-Text-leftindentwithspaceafterChar"/>
    <w:qFormat/>
    <w:rsid w:val="00624A61"/>
    <w:pPr>
      <w:tabs>
        <w:tab w:val="left" w:pos="450"/>
      </w:tabs>
      <w:spacing w:after="120" w:line="276" w:lineRule="auto"/>
      <w:ind w:left="1080"/>
    </w:pPr>
    <w:rPr>
      <w:rFonts w:ascii="Arial" w:eastAsiaTheme="minorHAnsi" w:hAnsi="Arial"/>
      <w:sz w:val="20"/>
      <w:szCs w:val="24"/>
    </w:rPr>
  </w:style>
  <w:style w:type="character" w:customStyle="1" w:styleId="A-Text-leftindentwithspaceafterChar">
    <w:name w:val="A- Text - left indent with space after Char"/>
    <w:basedOn w:val="DefaultParagraphFont"/>
    <w:link w:val="A-Text-leftindentwithspaceafter"/>
    <w:rsid w:val="00624A61"/>
    <w:rPr>
      <w:rFonts w:ascii="Arial" w:hAnsi="Arial" w:cs="Times New Roman"/>
      <w:b/>
      <w:sz w:val="20"/>
      <w:szCs w:val="24"/>
    </w:rPr>
  </w:style>
  <w:style w:type="paragraph" w:styleId="ListParagraph">
    <w:name w:val="List Paragraph"/>
    <w:basedOn w:val="Normal"/>
    <w:uiPriority w:val="34"/>
    <w:semiHidden/>
    <w:locked/>
    <w:rsid w:val="00645A10"/>
    <w:pPr>
      <w:ind w:left="720"/>
      <w:contextualSpacing/>
    </w:pPr>
  </w:style>
  <w:style w:type="paragraph" w:customStyle="1" w:styleId="A-Permissionstatement">
    <w:name w:val="A- Permission statement"/>
    <w:basedOn w:val="Normal"/>
    <w:link w:val="A-PermissionstatementChar"/>
    <w:qFormat/>
    <w:rsid w:val="00624A61"/>
    <w:pPr>
      <w:spacing w:after="160" w:line="276" w:lineRule="auto"/>
      <w:jc w:val="center"/>
    </w:pPr>
    <w:rPr>
      <w:rFonts w:ascii="Arial" w:eastAsiaTheme="minorHAnsi" w:hAnsi="Arial"/>
      <w:sz w:val="16"/>
      <w:szCs w:val="18"/>
    </w:rPr>
  </w:style>
  <w:style w:type="character" w:customStyle="1" w:styleId="A-PermissionstatementChar">
    <w:name w:val="A- Permission statement Char"/>
    <w:basedOn w:val="DefaultParagraphFont"/>
    <w:link w:val="A-Permissionstatement"/>
    <w:rsid w:val="00624A61"/>
    <w:rPr>
      <w:rFonts w:ascii="Arial" w:hAnsi="Arial" w:cs="Times New Roman"/>
      <w:sz w:val="16"/>
      <w:szCs w:val="18"/>
    </w:rPr>
  </w:style>
  <w:style w:type="paragraph" w:customStyle="1" w:styleId="A-References-roman">
    <w:name w:val="A- References - roman"/>
    <w:qFormat/>
    <w:rsid w:val="00624A61"/>
    <w:pPr>
      <w:spacing w:after="0" w:line="240" w:lineRule="auto"/>
      <w:ind w:left="360" w:hanging="360"/>
    </w:pPr>
    <w:rPr>
      <w:rFonts w:ascii="Arial" w:eastAsia="Times" w:hAnsi="Arial" w:cs="Times New Roman"/>
      <w:color w:val="000000"/>
      <w:sz w:val="18"/>
      <w:szCs w:val="24"/>
    </w:rPr>
  </w:style>
  <w:style w:type="paragraph" w:customStyle="1" w:styleId="A-Text-extraspaceafter">
    <w:name w:val="A- Text - extra space after"/>
    <w:basedOn w:val="Normal"/>
    <w:qFormat/>
    <w:rsid w:val="00624A61"/>
    <w:pPr>
      <w:tabs>
        <w:tab w:val="left" w:pos="450"/>
      </w:tabs>
      <w:spacing w:after="360" w:line="276" w:lineRule="auto"/>
    </w:pPr>
    <w:rPr>
      <w:rFonts w:ascii="Arial" w:eastAsiaTheme="minorHAnsi" w:hAnsi="Arial"/>
      <w:sz w:val="20"/>
      <w:szCs w:val="24"/>
    </w:rPr>
  </w:style>
  <w:style w:type="paragraph" w:customStyle="1" w:styleId="A-Text-adaptedfromroman">
    <w:name w:val="A- Text - adapted from roman"/>
    <w:basedOn w:val="Normal"/>
    <w:qFormat/>
    <w:rsid w:val="00624A61"/>
    <w:pPr>
      <w:tabs>
        <w:tab w:val="left" w:pos="450"/>
      </w:tabs>
      <w:spacing w:line="276" w:lineRule="auto"/>
    </w:pPr>
    <w:rPr>
      <w:rFonts w:ascii="Arial" w:eastAsiaTheme="minorHAnsi" w:hAnsi="Arial"/>
      <w:color w:val="2C0000"/>
      <w:sz w:val="20"/>
      <w:szCs w:val="24"/>
    </w:rPr>
  </w:style>
  <w:style w:type="character" w:customStyle="1" w:styleId="A-Text-adaptedfromitalic">
    <w:name w:val="A- Text - adapted from italic"/>
    <w:basedOn w:val="DefaultParagraphFont"/>
    <w:uiPriority w:val="1"/>
    <w:qFormat/>
    <w:rsid w:val="00624A61"/>
    <w:rPr>
      <w:rFonts w:ascii="Arial" w:hAnsi="Arial"/>
      <w:i/>
      <w:sz w:val="20"/>
    </w:rPr>
  </w:style>
  <w:style w:type="paragraph" w:customStyle="1" w:styleId="A-ChartHeads">
    <w:name w:val="A- Chart Heads"/>
    <w:basedOn w:val="Normal"/>
    <w:qFormat/>
    <w:rsid w:val="00F06D17"/>
    <w:rPr>
      <w:rFonts w:ascii="Arial" w:eastAsiaTheme="minorHAnsi" w:hAnsi="Arial"/>
      <w:b/>
      <w:sz w:val="20"/>
      <w:szCs w:val="24"/>
    </w:rPr>
  </w:style>
  <w:style w:type="paragraph" w:customStyle="1" w:styleId="A-ChartText">
    <w:name w:val="A- Chart Text"/>
    <w:basedOn w:val="Normal"/>
    <w:qFormat/>
    <w:rsid w:val="00624A61"/>
    <w:rPr>
      <w:rFonts w:ascii="Arial" w:eastAsiaTheme="minorHAnsi" w:hAnsi="Arial"/>
      <w:sz w:val="18"/>
    </w:rPr>
  </w:style>
  <w:style w:type="paragraph" w:customStyle="1" w:styleId="A-Extract">
    <w:name w:val="A- Extract"/>
    <w:basedOn w:val="Normal"/>
    <w:qFormat/>
    <w:rsid w:val="00C07507"/>
    <w:pPr>
      <w:tabs>
        <w:tab w:val="left" w:pos="450"/>
      </w:tabs>
      <w:spacing w:before="240" w:after="240" w:line="276" w:lineRule="auto"/>
      <w:ind w:left="446" w:right="720"/>
    </w:pPr>
    <w:rPr>
      <w:rFonts w:ascii="Arial" w:eastAsiaTheme="minorHAnsi" w:hAnsi="Arial"/>
      <w:sz w:val="20"/>
      <w:szCs w:val="24"/>
    </w:rPr>
  </w:style>
  <w:style w:type="paragraph" w:customStyle="1" w:styleId="A-NumberList">
    <w:name w:val="A- Number List"/>
    <w:basedOn w:val="Normal"/>
    <w:qFormat/>
    <w:rsid w:val="00624A61"/>
    <w:pPr>
      <w:tabs>
        <w:tab w:val="left" w:pos="270"/>
        <w:tab w:val="left" w:pos="450"/>
      </w:tabs>
      <w:spacing w:after="200" w:line="276" w:lineRule="auto"/>
    </w:pPr>
    <w:rPr>
      <w:rFonts w:ascii="Arial" w:eastAsiaTheme="minorHAnsi" w:hAnsi="Arial" w:cs="Arial"/>
      <w:sz w:val="20"/>
    </w:rPr>
  </w:style>
  <w:style w:type="paragraph" w:customStyle="1" w:styleId="A-NumberList-nospaceafter">
    <w:name w:val="A- Number List - no space after"/>
    <w:basedOn w:val="A-NumberList"/>
    <w:qFormat/>
    <w:rsid w:val="001F322F"/>
    <w:pPr>
      <w:spacing w:after="0"/>
    </w:pPr>
  </w:style>
  <w:style w:type="paragraph" w:customStyle="1" w:styleId="A-BulletList-withspaceafter">
    <w:name w:val="A- Bullet List - with space after"/>
    <w:basedOn w:val="A-BulletList"/>
    <w:qFormat/>
    <w:rsid w:val="00F40A11"/>
    <w:pPr>
      <w:spacing w:after="200"/>
    </w:pPr>
  </w:style>
  <w:style w:type="paragraph" w:styleId="DocumentMap">
    <w:name w:val="Document Map"/>
    <w:basedOn w:val="Normal"/>
    <w:link w:val="DocumentMapChar"/>
    <w:uiPriority w:val="99"/>
    <w:semiHidden/>
    <w:rsid w:val="00292C4F"/>
    <w:rPr>
      <w:rFonts w:ascii="Tahoma" w:hAnsi="Tahoma" w:cs="Tahoma"/>
      <w:sz w:val="16"/>
      <w:szCs w:val="16"/>
    </w:rPr>
  </w:style>
  <w:style w:type="character" w:customStyle="1" w:styleId="DocumentMapChar">
    <w:name w:val="Document Map Char"/>
    <w:basedOn w:val="DefaultParagraphFont"/>
    <w:link w:val="DocumentMap"/>
    <w:uiPriority w:val="99"/>
    <w:semiHidden/>
    <w:rsid w:val="00F443B7"/>
    <w:rPr>
      <w:rFonts w:ascii="Tahoma" w:eastAsia="Times New Roman" w:hAnsi="Tahoma" w:cs="Tahoma"/>
      <w:sz w:val="16"/>
      <w:szCs w:val="16"/>
    </w:rPr>
  </w:style>
  <w:style w:type="paragraph" w:customStyle="1" w:styleId="A-BulletList">
    <w:name w:val="A- Bullet List"/>
    <w:basedOn w:val="Normal"/>
    <w:qFormat/>
    <w:rsid w:val="00F40A11"/>
    <w:pPr>
      <w:numPr>
        <w:numId w:val="3"/>
      </w:numPr>
      <w:spacing w:line="276" w:lineRule="auto"/>
      <w:ind w:left="806"/>
    </w:pPr>
    <w:rPr>
      <w:rFonts w:ascii="Arial" w:eastAsiaTheme="minorHAnsi" w:hAnsi="Arial" w:cs="Arial"/>
      <w:sz w:val="20"/>
    </w:rPr>
  </w:style>
  <w:style w:type="paragraph" w:customStyle="1" w:styleId="A-BulletList-indented">
    <w:name w:val="A- Bullet List - indented"/>
    <w:basedOn w:val="Normal"/>
    <w:qFormat/>
    <w:rsid w:val="00F40A11"/>
    <w:pPr>
      <w:numPr>
        <w:numId w:val="15"/>
      </w:numPr>
      <w:spacing w:line="276" w:lineRule="auto"/>
      <w:ind w:left="1440"/>
    </w:pPr>
    <w:rPr>
      <w:rFonts w:ascii="Arial" w:eastAsiaTheme="minorHAnsi" w:hAnsi="Arial" w:cs="Arial"/>
      <w:sz w:val="20"/>
    </w:rPr>
  </w:style>
  <w:style w:type="paragraph" w:customStyle="1" w:styleId="A-BulletList-indentedwithspaceafter">
    <w:name w:val="A- Bullet List - indented with space after"/>
    <w:basedOn w:val="A-BulletList-indented"/>
    <w:qFormat/>
    <w:rsid w:val="00F40A11"/>
    <w:pPr>
      <w:spacing w:after="200"/>
    </w:pPr>
  </w:style>
  <w:style w:type="paragraph" w:customStyle="1" w:styleId="A-Header-coursetitlesubtitlepage1">
    <w:name w:val="A- Header - course title/subtitle (page 1)"/>
    <w:basedOn w:val="Normal"/>
    <w:qFormat/>
    <w:rsid w:val="003E24F6"/>
    <w:pPr>
      <w:tabs>
        <w:tab w:val="center" w:pos="4680"/>
        <w:tab w:val="right" w:pos="9360"/>
      </w:tabs>
      <w:spacing w:after="480"/>
    </w:pPr>
    <w:rPr>
      <w:rFonts w:ascii="Arial" w:hAnsi="Arial" w:cs="Arial"/>
      <w:i/>
      <w:szCs w:val="24"/>
    </w:rPr>
  </w:style>
  <w:style w:type="paragraph" w:customStyle="1" w:styleId="A-BH2">
    <w:name w:val="A- BH2"/>
    <w:basedOn w:val="A-BH"/>
    <w:qFormat/>
    <w:rsid w:val="004A3116"/>
    <w:pPr>
      <w:spacing w:before="0"/>
    </w:pPr>
    <w:rPr>
      <w:b w:val="0"/>
      <w:sz w:val="40"/>
    </w:rPr>
  </w:style>
  <w:style w:type="paragraph" w:customStyle="1" w:styleId="A-BH1">
    <w:name w:val="A- BH1"/>
    <w:basedOn w:val="A-BH"/>
    <w:qFormat/>
    <w:rsid w:val="004A3116"/>
    <w:pPr>
      <w:spacing w:after="80"/>
    </w:pPr>
  </w:style>
  <w:style w:type="character" w:styleId="CommentReference">
    <w:name w:val="annotation reference"/>
    <w:basedOn w:val="DefaultParagraphFont"/>
    <w:uiPriority w:val="99"/>
    <w:semiHidden/>
    <w:rsid w:val="00AB7193"/>
    <w:rPr>
      <w:sz w:val="16"/>
      <w:szCs w:val="16"/>
    </w:rPr>
  </w:style>
  <w:style w:type="paragraph" w:styleId="CommentText">
    <w:name w:val="annotation text"/>
    <w:basedOn w:val="Normal"/>
    <w:link w:val="CommentTextChar"/>
    <w:uiPriority w:val="99"/>
    <w:semiHidden/>
    <w:rsid w:val="00AB7193"/>
    <w:rPr>
      <w:sz w:val="20"/>
    </w:rPr>
  </w:style>
  <w:style w:type="character" w:customStyle="1" w:styleId="CommentTextChar">
    <w:name w:val="Comment Text Char"/>
    <w:basedOn w:val="DefaultParagraphFont"/>
    <w:link w:val="CommentText"/>
    <w:uiPriority w:val="99"/>
    <w:semiHidden/>
    <w:rsid w:val="00AB7193"/>
    <w:rPr>
      <w:rFonts w:ascii="Times New Roman" w:eastAsia="Times New Roman" w:hAnsi="Times New Roman" w:cs="Times New Roman"/>
      <w:sz w:val="20"/>
      <w:szCs w:val="20"/>
    </w:rPr>
  </w:style>
  <w:style w:type="paragraph" w:customStyle="1" w:styleId="A-DH2">
    <w:name w:val="A- DH2"/>
    <w:basedOn w:val="A-EH"/>
    <w:qFormat/>
    <w:rsid w:val="00AB7193"/>
    <w:pPr>
      <w:spacing w:before="0"/>
    </w:pPr>
  </w:style>
  <w:style w:type="paragraph" w:customStyle="1" w:styleId="handouttext">
    <w:name w:val="handout text"/>
    <w:basedOn w:val="Normal"/>
    <w:uiPriority w:val="99"/>
    <w:rsid w:val="00745B49"/>
    <w:pPr>
      <w:suppressAutoHyphens/>
      <w:autoSpaceDE w:val="0"/>
      <w:autoSpaceDN w:val="0"/>
      <w:adjustRightInd w:val="0"/>
      <w:spacing w:before="60" w:line="240" w:lineRule="atLeast"/>
      <w:ind w:firstLine="348"/>
      <w:textAlignment w:val="center"/>
    </w:pPr>
    <w:rPr>
      <w:rFonts w:ascii="Helvetica LT Std" w:eastAsiaTheme="minorHAnsi" w:hAnsi="Helvetica LT Std" w:cs="Helvetica LT Std"/>
      <w:color w:val="000000"/>
      <w:sz w:val="20"/>
    </w:rPr>
  </w:style>
  <w:style w:type="paragraph" w:customStyle="1" w:styleId="A-BulletList-quadleft">
    <w:name w:val="A- Bullet List - quad left"/>
    <w:basedOn w:val="A-BulletList"/>
    <w:qFormat/>
    <w:rsid w:val="00745B49"/>
    <w:pPr>
      <w:ind w:left="360"/>
    </w:pPr>
  </w:style>
  <w:style w:type="paragraph" w:customStyle="1" w:styleId="A-BulletList-leftindent">
    <w:name w:val="A- Bullet List - left indent"/>
    <w:basedOn w:val="A-BulletList-indented"/>
    <w:qFormat/>
    <w:rsid w:val="00745B49"/>
    <w:pPr>
      <w:ind w:left="720"/>
    </w:pPr>
  </w:style>
  <w:style w:type="paragraph" w:customStyle="1" w:styleId="A-BulletList-leftindentwithspaceafter">
    <w:name w:val="A- Bullet List - left indent with space after"/>
    <w:basedOn w:val="A-BulletList-indented"/>
    <w:qFormat/>
    <w:rsid w:val="00745B49"/>
    <w:pPr>
      <w:spacing w:after="120"/>
      <w:ind w:left="720"/>
    </w:pPr>
  </w:style>
  <w:style w:type="paragraph" w:customStyle="1" w:styleId="H-BH">
    <w:name w:val="H-BH"/>
    <w:basedOn w:val="Normal"/>
    <w:uiPriority w:val="99"/>
    <w:rsid w:val="00C76C12"/>
    <w:pPr>
      <w:tabs>
        <w:tab w:val="left" w:pos="270"/>
      </w:tabs>
      <w:suppressAutoHyphens/>
      <w:autoSpaceDE w:val="0"/>
      <w:autoSpaceDN w:val="0"/>
      <w:adjustRightInd w:val="0"/>
      <w:spacing w:after="180" w:line="540" w:lineRule="atLeast"/>
      <w:jc w:val="center"/>
      <w:textAlignment w:val="center"/>
    </w:pPr>
    <w:rPr>
      <w:rFonts w:ascii="Tekton Pro" w:eastAsiaTheme="minorHAnsi" w:hAnsi="Tekton Pro" w:cs="Tekton Pro"/>
      <w:b/>
      <w:bCs/>
      <w:color w:val="000000"/>
      <w:position w:val="-4"/>
      <w:sz w:val="54"/>
      <w:szCs w:val="54"/>
    </w:rPr>
  </w:style>
  <w:style w:type="paragraph" w:customStyle="1" w:styleId="H-CH">
    <w:name w:val="H-CH"/>
    <w:basedOn w:val="Normal"/>
    <w:uiPriority w:val="99"/>
    <w:rsid w:val="00C76C12"/>
    <w:pPr>
      <w:tabs>
        <w:tab w:val="left" w:pos="270"/>
      </w:tabs>
      <w:suppressAutoHyphens/>
      <w:autoSpaceDE w:val="0"/>
      <w:autoSpaceDN w:val="0"/>
      <w:adjustRightInd w:val="0"/>
      <w:spacing w:before="216" w:after="180" w:line="380" w:lineRule="atLeast"/>
      <w:jc w:val="center"/>
      <w:textAlignment w:val="center"/>
    </w:pPr>
    <w:rPr>
      <w:rFonts w:ascii="Tekton Pro" w:eastAsiaTheme="minorHAnsi" w:hAnsi="Tekton Pro" w:cs="Tekton Pro"/>
      <w:b/>
      <w:bCs/>
      <w:color w:val="000000"/>
      <w:position w:val="-4"/>
      <w:sz w:val="36"/>
      <w:szCs w:val="36"/>
    </w:rPr>
  </w:style>
  <w:style w:type="paragraph" w:customStyle="1" w:styleId="handouttextleft">
    <w:name w:val="handout text left"/>
    <w:basedOn w:val="handouttext"/>
    <w:uiPriority w:val="99"/>
    <w:rsid w:val="00C76C12"/>
    <w:pPr>
      <w:ind w:firstLine="0"/>
    </w:pPr>
  </w:style>
  <w:style w:type="paragraph" w:customStyle="1" w:styleId="handoutbulletlist">
    <w:name w:val="handout bullet list"/>
    <w:basedOn w:val="handouttext"/>
    <w:uiPriority w:val="99"/>
    <w:rsid w:val="00C76C12"/>
    <w:pPr>
      <w:spacing w:before="90" w:line="220" w:lineRule="atLeast"/>
      <w:ind w:left="270" w:hanging="270"/>
    </w:pPr>
  </w:style>
  <w:style w:type="paragraph" w:customStyle="1" w:styleId="handoutnumberedlist">
    <w:name w:val="handout numbered list"/>
    <w:basedOn w:val="Normal"/>
    <w:uiPriority w:val="99"/>
    <w:rsid w:val="00C76C12"/>
    <w:pPr>
      <w:suppressAutoHyphens/>
      <w:autoSpaceDE w:val="0"/>
      <w:autoSpaceDN w:val="0"/>
      <w:adjustRightInd w:val="0"/>
      <w:spacing w:before="60" w:line="240" w:lineRule="atLeast"/>
      <w:ind w:left="270" w:hanging="270"/>
      <w:textAlignment w:val="center"/>
    </w:pPr>
    <w:rPr>
      <w:rFonts w:ascii="Helvetica LT Std" w:eastAsiaTheme="minorHAnsi" w:hAnsi="Helvetica LT Std" w:cs="Helvetica LT Std"/>
      <w:color w:val="000000"/>
      <w:sz w:val="20"/>
    </w:rPr>
  </w:style>
  <w:style w:type="paragraph" w:customStyle="1" w:styleId="A-Text-paragraphwithfirstlineindent">
    <w:name w:val="A- Text - paragraph with first line indent"/>
    <w:basedOn w:val="handouttext"/>
    <w:qFormat/>
    <w:rsid w:val="00A86550"/>
    <w:rPr>
      <w:rFonts w:ascii="Arial" w:hAnsi="Arial"/>
    </w:rPr>
  </w:style>
  <w:style w:type="paragraph" w:customStyle="1" w:styleId="A-Bullet-keepspaces">
    <w:name w:val="A- Bullet - keep spaces"/>
    <w:basedOn w:val="handoutnumberedlist"/>
    <w:qFormat/>
    <w:rsid w:val="00A86550"/>
    <w:pPr>
      <w:spacing w:before="90" w:after="720"/>
    </w:pPr>
  </w:style>
  <w:style w:type="paragraph" w:customStyle="1" w:styleId="A-Numberleftwithorginialspaceafter">
    <w:name w:val="A- Number left with orginial space after"/>
    <w:basedOn w:val="A-Bullet-keepspaces"/>
    <w:qFormat/>
    <w:rsid w:val="00D02316"/>
    <w:pPr>
      <w:numPr>
        <w:numId w:val="16"/>
      </w:numPr>
      <w:ind w:left="360"/>
    </w:pPr>
    <w:rPr>
      <w:rFonts w:ascii="Arial" w:hAnsi="Arial"/>
    </w:rPr>
  </w:style>
  <w:style w:type="paragraph" w:customStyle="1" w:styleId="text">
    <w:name w:val="text"/>
    <w:link w:val="textChar"/>
    <w:rsid w:val="009E15E5"/>
    <w:pPr>
      <w:tabs>
        <w:tab w:val="left" w:pos="720"/>
      </w:tabs>
      <w:spacing w:after="0" w:line="480" w:lineRule="auto"/>
    </w:pPr>
    <w:rPr>
      <w:rFonts w:ascii="Book Antiqua" w:eastAsia="Times New Roman" w:hAnsi="Book Antiqua" w:cs="Times New Roman"/>
      <w:color w:val="000000"/>
      <w:sz w:val="24"/>
      <w:szCs w:val="20"/>
    </w:rPr>
  </w:style>
  <w:style w:type="paragraph" w:customStyle="1" w:styleId="directaddress">
    <w:name w:val="direct address"/>
    <w:basedOn w:val="Normal"/>
    <w:link w:val="directaddressChar"/>
    <w:rsid w:val="009E15E5"/>
    <w:pPr>
      <w:tabs>
        <w:tab w:val="left" w:pos="720"/>
      </w:tabs>
      <w:spacing w:line="480" w:lineRule="auto"/>
      <w:ind w:left="1440" w:hanging="720"/>
    </w:pPr>
    <w:rPr>
      <w:rFonts w:ascii="Book Antiqua" w:eastAsia="Times" w:hAnsi="Book Antiqua"/>
      <w:color w:val="000000"/>
    </w:rPr>
  </w:style>
  <w:style w:type="character" w:customStyle="1" w:styleId="textChar">
    <w:name w:val="text Char"/>
    <w:basedOn w:val="DefaultParagraphFont"/>
    <w:link w:val="text"/>
    <w:rsid w:val="009E15E5"/>
    <w:rPr>
      <w:rFonts w:ascii="Book Antiqua" w:eastAsia="Times New Roman" w:hAnsi="Book Antiqua" w:cs="Times New Roman"/>
      <w:color w:val="000000"/>
      <w:sz w:val="24"/>
      <w:szCs w:val="20"/>
    </w:rPr>
  </w:style>
  <w:style w:type="character" w:customStyle="1" w:styleId="directaddressChar">
    <w:name w:val="direct address Char"/>
    <w:basedOn w:val="DefaultParagraphFont"/>
    <w:link w:val="directaddress"/>
    <w:rsid w:val="009E15E5"/>
    <w:rPr>
      <w:rFonts w:ascii="Book Antiqua" w:eastAsia="Times" w:hAnsi="Book Antiqua" w:cs="Times New Roman"/>
      <w:color w:val="000000"/>
      <w:sz w:val="24"/>
      <w:szCs w:val="20"/>
    </w:rPr>
  </w:style>
  <w:style w:type="paragraph" w:customStyle="1" w:styleId="runninghead">
    <w:name w:val="running head"/>
    <w:basedOn w:val="text"/>
    <w:rsid w:val="009E15E5"/>
    <w:pPr>
      <w:spacing w:line="240" w:lineRule="auto"/>
      <w:jc w:val="right"/>
    </w:pPr>
    <w:rPr>
      <w:sz w:val="20"/>
    </w:rPr>
  </w:style>
  <w:style w:type="paragraph" w:styleId="CommentSubject">
    <w:name w:val="annotation subject"/>
    <w:basedOn w:val="CommentText"/>
    <w:next w:val="CommentText"/>
    <w:link w:val="CommentSubjectChar"/>
    <w:uiPriority w:val="99"/>
    <w:semiHidden/>
    <w:rsid w:val="00D974A5"/>
    <w:rPr>
      <w:b/>
      <w:bCs/>
    </w:rPr>
  </w:style>
  <w:style w:type="character" w:customStyle="1" w:styleId="CommentSubjectChar">
    <w:name w:val="Comment Subject Char"/>
    <w:basedOn w:val="CommentTextChar"/>
    <w:link w:val="CommentSubject"/>
    <w:uiPriority w:val="99"/>
    <w:semiHidden/>
    <w:rsid w:val="00D974A5"/>
    <w:rPr>
      <w:rFonts w:ascii="Times New Roman" w:eastAsia="Times New Roman" w:hAnsi="Times New Roman" w:cs="Times New Roman"/>
      <w:b/>
      <w:bCs/>
      <w:sz w:val="20"/>
      <w:szCs w:val="20"/>
    </w:rPr>
  </w:style>
  <w:style w:type="paragraph" w:customStyle="1" w:styleId="textfirstpara">
    <w:name w:val="text_firstpara"/>
    <w:basedOn w:val="Normal"/>
    <w:uiPriority w:val="99"/>
    <w:rsid w:val="00DA69FD"/>
    <w:pPr>
      <w:tabs>
        <w:tab w:val="left" w:pos="400"/>
      </w:tabs>
      <w:autoSpaceDE w:val="0"/>
      <w:autoSpaceDN w:val="0"/>
      <w:adjustRightInd w:val="0"/>
      <w:spacing w:line="290" w:lineRule="atLeast"/>
      <w:textAlignment w:val="center"/>
    </w:pPr>
    <w:rPr>
      <w:rFonts w:ascii="Adobe Garamond Pro" w:eastAsiaTheme="minorHAnsi" w:hAnsi="Adobe Garamond Pro" w:cs="Adobe Garamond Pro"/>
      <w:color w:val="000000"/>
      <w:sz w:val="23"/>
      <w:szCs w:val="23"/>
    </w:rPr>
  </w:style>
  <w:style w:type="paragraph" w:customStyle="1" w:styleId="BH-1">
    <w:name w:val="BH-1"/>
    <w:basedOn w:val="textfirstpara"/>
    <w:uiPriority w:val="99"/>
    <w:rsid w:val="00DA69FD"/>
    <w:pPr>
      <w:pBdr>
        <w:bottom w:val="single" w:sz="16" w:space="9" w:color="000000"/>
      </w:pBdr>
      <w:spacing w:after="270" w:line="440" w:lineRule="atLeast"/>
    </w:pPr>
    <w:rPr>
      <w:rFonts w:ascii="Adobe Garamond Pro Bold" w:hAnsi="Adobe Garamond Pro Bold" w:cs="Adobe Garamond Pro Bold"/>
      <w:b/>
      <w:bCs/>
      <w:sz w:val="76"/>
      <w:szCs w:val="76"/>
    </w:rPr>
  </w:style>
  <w:style w:type="paragraph" w:customStyle="1" w:styleId="BH-2">
    <w:name w:val="BH-2"/>
    <w:basedOn w:val="Normal"/>
    <w:next w:val="Normal"/>
    <w:uiPriority w:val="99"/>
    <w:rsid w:val="00DA69FD"/>
    <w:pPr>
      <w:keepLines/>
      <w:autoSpaceDE w:val="0"/>
      <w:autoSpaceDN w:val="0"/>
      <w:adjustRightInd w:val="0"/>
      <w:spacing w:after="219" w:line="640" w:lineRule="atLeast"/>
      <w:textAlignment w:val="center"/>
    </w:pPr>
    <w:rPr>
      <w:rFonts w:ascii="Adobe Garamond Pro Bold" w:eastAsiaTheme="minorHAnsi" w:hAnsi="Adobe Garamond Pro Bold" w:cs="Adobe Garamond Pro Bold"/>
      <w:b/>
      <w:bCs/>
      <w:color w:val="000000"/>
      <w:sz w:val="50"/>
      <w:szCs w:val="50"/>
    </w:rPr>
  </w:style>
  <w:style w:type="paragraph" w:customStyle="1" w:styleId="DH">
    <w:name w:val="DH"/>
    <w:basedOn w:val="Normal"/>
    <w:uiPriority w:val="99"/>
    <w:rsid w:val="00DA69FD"/>
    <w:pPr>
      <w:tabs>
        <w:tab w:val="left" w:pos="440"/>
      </w:tabs>
      <w:suppressAutoHyphens/>
      <w:autoSpaceDE w:val="0"/>
      <w:autoSpaceDN w:val="0"/>
      <w:adjustRightInd w:val="0"/>
      <w:spacing w:before="90" w:after="36" w:line="360" w:lineRule="atLeast"/>
      <w:textAlignment w:val="center"/>
    </w:pPr>
    <w:rPr>
      <w:rFonts w:ascii="Adobe Garamond Pro Bold" w:eastAsiaTheme="minorHAnsi" w:hAnsi="Adobe Garamond Pro Bold" w:cs="Adobe Garamond Pro Bold"/>
      <w:b/>
      <w:bCs/>
      <w:color w:val="000000"/>
      <w:sz w:val="28"/>
      <w:szCs w:val="28"/>
    </w:rPr>
  </w:style>
  <w:style w:type="paragraph" w:customStyle="1" w:styleId="BulletList">
    <w:name w:val="Bullet List"/>
    <w:basedOn w:val="textfirstpara"/>
    <w:uiPriority w:val="99"/>
    <w:rsid w:val="00DA69FD"/>
    <w:pPr>
      <w:tabs>
        <w:tab w:val="left" w:pos="800"/>
      </w:tabs>
      <w:suppressAutoHyphens/>
    </w:pPr>
  </w:style>
  <w:style w:type="paragraph" w:customStyle="1" w:styleId="CH">
    <w:name w:val="CH"/>
    <w:basedOn w:val="Normal"/>
    <w:uiPriority w:val="99"/>
    <w:rsid w:val="00DA69FD"/>
    <w:pPr>
      <w:autoSpaceDE w:val="0"/>
      <w:autoSpaceDN w:val="0"/>
      <w:adjustRightInd w:val="0"/>
      <w:spacing w:before="270" w:after="90" w:line="360" w:lineRule="atLeast"/>
      <w:textAlignment w:val="center"/>
    </w:pPr>
    <w:rPr>
      <w:rFonts w:ascii="Adobe Garamond Pro Bold" w:eastAsiaTheme="minorHAnsi" w:hAnsi="Adobe Garamond Pro Bold" w:cs="Adobe Garamond Pro Bold"/>
      <w:b/>
      <w:bCs/>
      <w:color w:val="000000"/>
      <w:sz w:val="34"/>
      <w:szCs w:val="34"/>
    </w:rPr>
  </w:style>
  <w:style w:type="paragraph" w:customStyle="1" w:styleId="textfirstlineindent">
    <w:name w:val="text first line indent"/>
    <w:basedOn w:val="Normal"/>
    <w:uiPriority w:val="99"/>
    <w:rsid w:val="00DA69FD"/>
    <w:pPr>
      <w:tabs>
        <w:tab w:val="left" w:pos="400"/>
      </w:tabs>
      <w:autoSpaceDE w:val="0"/>
      <w:autoSpaceDN w:val="0"/>
      <w:adjustRightInd w:val="0"/>
      <w:spacing w:line="290" w:lineRule="atLeast"/>
      <w:ind w:firstLine="360"/>
      <w:textAlignment w:val="center"/>
    </w:pPr>
    <w:rPr>
      <w:rFonts w:ascii="Adobe Garamond Pro" w:eastAsiaTheme="minorHAnsi" w:hAnsi="Adobe Garamond Pro" w:cs="Adobe Garamond Pro"/>
      <w:color w:val="000000"/>
      <w:sz w:val="23"/>
      <w:szCs w:val="23"/>
    </w:rPr>
  </w:style>
  <w:style w:type="paragraph" w:customStyle="1" w:styleId="NumberedList">
    <w:name w:val="Numbered List"/>
    <w:basedOn w:val="Normal"/>
    <w:uiPriority w:val="99"/>
    <w:rsid w:val="00DA69FD"/>
    <w:pPr>
      <w:tabs>
        <w:tab w:val="left" w:pos="400"/>
      </w:tabs>
      <w:autoSpaceDE w:val="0"/>
      <w:autoSpaceDN w:val="0"/>
      <w:adjustRightInd w:val="0"/>
      <w:spacing w:after="29" w:line="290" w:lineRule="atLeast"/>
      <w:ind w:left="360" w:hanging="360"/>
      <w:textAlignment w:val="center"/>
    </w:pPr>
    <w:rPr>
      <w:rFonts w:ascii="Adobe Garamond Pro" w:eastAsiaTheme="minorHAnsi" w:hAnsi="Adobe Garamond Pro" w:cs="Adobe Garamond Pro"/>
      <w:color w:val="000000"/>
      <w:sz w:val="23"/>
      <w:szCs w:val="23"/>
    </w:rPr>
  </w:style>
  <w:style w:type="paragraph" w:customStyle="1" w:styleId="text-spaceb4">
    <w:name w:val="text - space b4"/>
    <w:basedOn w:val="textfirstpara"/>
    <w:uiPriority w:val="99"/>
    <w:rsid w:val="00DA69FD"/>
    <w:pPr>
      <w:spacing w:before="180" w:after="36"/>
    </w:pPr>
  </w:style>
  <w:style w:type="paragraph" w:customStyle="1" w:styleId="textindentedinNL">
    <w:name w:val="text indented in NL"/>
    <w:basedOn w:val="Normal"/>
    <w:uiPriority w:val="99"/>
    <w:rsid w:val="00DA69FD"/>
    <w:pPr>
      <w:tabs>
        <w:tab w:val="left" w:pos="1100"/>
      </w:tabs>
      <w:autoSpaceDE w:val="0"/>
      <w:autoSpaceDN w:val="0"/>
      <w:adjustRightInd w:val="0"/>
      <w:spacing w:before="90" w:line="290" w:lineRule="atLeast"/>
      <w:ind w:left="450"/>
      <w:textAlignment w:val="center"/>
    </w:pPr>
    <w:rPr>
      <w:rFonts w:ascii="Adobe Garamond Pro" w:eastAsiaTheme="minorHAnsi" w:hAnsi="Adobe Garamond Pro" w:cs="Adobe Garamond Pro"/>
      <w:color w:val="000000"/>
      <w:sz w:val="23"/>
      <w:szCs w:val="23"/>
    </w:rPr>
  </w:style>
  <w:style w:type="paragraph" w:customStyle="1" w:styleId="DirectAddress0">
    <w:name w:val="Direct Address"/>
    <w:basedOn w:val="Normal"/>
    <w:uiPriority w:val="99"/>
    <w:rsid w:val="00DA69FD"/>
    <w:pPr>
      <w:tabs>
        <w:tab w:val="left" w:pos="960"/>
      </w:tabs>
      <w:suppressAutoHyphens/>
      <w:autoSpaceDE w:val="0"/>
      <w:autoSpaceDN w:val="0"/>
      <w:adjustRightInd w:val="0"/>
      <w:spacing w:line="290" w:lineRule="atLeast"/>
      <w:ind w:left="1080" w:hanging="420"/>
      <w:textAlignment w:val="center"/>
    </w:pPr>
    <w:rPr>
      <w:rFonts w:ascii="Adobe Garamond Pro" w:eastAsiaTheme="minorHAnsi" w:hAnsi="Adobe Garamond Pro" w:cs="Adobe Garamond Pro"/>
      <w:color w:val="000000"/>
      <w:sz w:val="23"/>
      <w:szCs w:val="23"/>
    </w:rPr>
  </w:style>
  <w:style w:type="character" w:customStyle="1" w:styleId="MinutesafterCH">
    <w:name w:val="Minutes after CH"/>
    <w:uiPriority w:val="99"/>
    <w:rsid w:val="00DA69FD"/>
    <w:rPr>
      <w:rFonts w:ascii="Adobe Garamond Pro Bold" w:hAnsi="Adobe Garamond Pro Bold" w:cs="Adobe Garamond Pro Bold"/>
      <w:b/>
      <w:bCs/>
      <w:color w:val="000000"/>
      <w:sz w:val="28"/>
      <w:szCs w:val="28"/>
    </w:rPr>
  </w:style>
  <w:style w:type="character" w:customStyle="1" w:styleId="bold">
    <w:name w:val="bold"/>
    <w:uiPriority w:val="99"/>
    <w:rsid w:val="00DA69FD"/>
    <w:rPr>
      <w:rFonts w:ascii="Adobe Garamond Pro Bold" w:hAnsi="Adobe Garamond Pro Bold" w:cs="Adobe Garamond Pro Bold"/>
      <w:b/>
      <w:bCs/>
      <w:sz w:val="24"/>
      <w:szCs w:val="24"/>
    </w:rPr>
  </w:style>
  <w:style w:type="character" w:customStyle="1" w:styleId="bolditalic">
    <w:name w:val="bold italic"/>
    <w:uiPriority w:val="99"/>
    <w:rsid w:val="00DA69FD"/>
    <w:rPr>
      <w:rFonts w:ascii="Adobe Garamond Pro Bold" w:hAnsi="Adobe Garamond Pro Bold" w:cs="Adobe Garamond Pro Bold"/>
      <w:b/>
      <w:bCs/>
      <w:i/>
      <w:iCs/>
      <w:sz w:val="23"/>
      <w:szCs w:val="23"/>
    </w:rPr>
  </w:style>
  <w:style w:type="character" w:customStyle="1" w:styleId="italic">
    <w:name w:val="italic"/>
    <w:uiPriority w:val="99"/>
    <w:rsid w:val="00DA69FD"/>
    <w:rPr>
      <w:i/>
      <w:iCs/>
    </w:rPr>
  </w:style>
  <w:style w:type="paragraph" w:customStyle="1" w:styleId="BulletList-indented">
    <w:name w:val="Bullet List - indented"/>
    <w:basedOn w:val="textfirstpara"/>
    <w:uiPriority w:val="99"/>
    <w:rsid w:val="00C37706"/>
    <w:pPr>
      <w:tabs>
        <w:tab w:val="left" w:pos="1080"/>
      </w:tabs>
      <w:suppressAutoHyphens/>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905058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1.emf"/></Relationships>
</file>

<file path=word/_rels/foot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FBDBDE-2982-4A96-818A-4A39B6643B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740</Words>
  <Characters>4220</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cyang</dc:creator>
  <cp:keywords/>
  <dc:description/>
  <cp:lastModifiedBy>Caren Yang</cp:lastModifiedBy>
  <cp:revision>8</cp:revision>
  <cp:lastPrinted>2010-01-08T18:19:00Z</cp:lastPrinted>
  <dcterms:created xsi:type="dcterms:W3CDTF">2015-01-22T23:24:00Z</dcterms:created>
  <dcterms:modified xsi:type="dcterms:W3CDTF">2015-01-24T13:48:00Z</dcterms:modified>
</cp:coreProperties>
</file>