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99" w:rsidRPr="003A080F" w:rsidRDefault="00453699" w:rsidP="002346FF">
      <w:pPr>
        <w:pStyle w:val="A-BH1"/>
      </w:pPr>
      <w:r>
        <w:t>Baptism</w:t>
      </w:r>
    </w:p>
    <w:p w:rsidR="00453699" w:rsidRPr="0013506B" w:rsidRDefault="00453699" w:rsidP="002346FF">
      <w:pPr>
        <w:pStyle w:val="A-CH"/>
      </w:pPr>
      <w:r w:rsidRPr="00FF5477">
        <w:t xml:space="preserve">Lesson </w:t>
      </w:r>
      <w:r>
        <w:t xml:space="preserve">18 </w:t>
      </w:r>
      <w:r w:rsidRPr="002346FF">
        <w:t>Summary</w:t>
      </w:r>
    </w:p>
    <w:p w:rsidR="00453699" w:rsidRPr="00FF5477" w:rsidRDefault="00453699" w:rsidP="002346FF">
      <w:pPr>
        <w:pStyle w:val="A-DHfollowingCH"/>
      </w:pPr>
      <w:r w:rsidRPr="00FF5477">
        <w:t>Lesson Learning Objectives</w:t>
      </w:r>
    </w:p>
    <w:p w:rsidR="00453699" w:rsidRDefault="00453699" w:rsidP="002346FF">
      <w:pPr>
        <w:pStyle w:val="A-BulletList"/>
        <w:ind w:left="450"/>
      </w:pPr>
      <w:r>
        <w:t>The participants will examine the many effects of Baptism.</w:t>
      </w:r>
    </w:p>
    <w:p w:rsidR="00453699" w:rsidRPr="0013506B" w:rsidRDefault="00453699" w:rsidP="002346FF">
      <w:pPr>
        <w:pStyle w:val="A-BulletList"/>
        <w:ind w:left="450"/>
      </w:pPr>
      <w:r>
        <w:t>The participants will study the Rite of Baptism and the significance of the Sacrament’s symbols.</w:t>
      </w:r>
    </w:p>
    <w:p w:rsidR="00453699" w:rsidRPr="00FF5477" w:rsidRDefault="00453699" w:rsidP="002346FF">
      <w:pPr>
        <w:pStyle w:val="A-DH"/>
      </w:pPr>
      <w:r w:rsidRPr="00FF5477">
        <w:t xml:space="preserve">Content </w:t>
      </w:r>
      <w:r w:rsidRPr="002346FF">
        <w:t>Summary</w:t>
      </w:r>
    </w:p>
    <w:p w:rsidR="00453699" w:rsidRPr="002346FF" w:rsidRDefault="00453699" w:rsidP="0013506B">
      <w:pPr>
        <w:pStyle w:val="A-NumberList"/>
        <w:spacing w:line="240" w:lineRule="auto"/>
        <w:ind w:left="101"/>
      </w:pPr>
      <w:r w:rsidRPr="002346FF">
        <w:t>1.</w:t>
      </w:r>
      <w:r w:rsidRPr="002346FF">
        <w:tab/>
      </w:r>
      <w:r w:rsidR="00CF5748" w:rsidRPr="002346FF">
        <w:tab/>
      </w:r>
      <w:r w:rsidRPr="002346FF">
        <w:t xml:space="preserve">Our experience with Baptism opens up the spiritual world to us. Through water those who are </w:t>
      </w:r>
      <w:r w:rsidR="00CF5748" w:rsidRPr="002346FF">
        <w:tab/>
      </w:r>
      <w:r w:rsidR="00CF5748" w:rsidRPr="002346FF">
        <w:tab/>
      </w:r>
      <w:r w:rsidR="00CF5748" w:rsidRPr="002346FF">
        <w:tab/>
      </w:r>
      <w:r w:rsidRPr="002346FF">
        <w:t>baptized are born again as God’s children and as members of the Body of Christ, the Church.</w:t>
      </w:r>
    </w:p>
    <w:p w:rsidR="00453699" w:rsidRPr="002346FF" w:rsidRDefault="00453699" w:rsidP="002346FF">
      <w:pPr>
        <w:pStyle w:val="A-NumberList"/>
        <w:spacing w:line="240" w:lineRule="auto"/>
        <w:ind w:left="446" w:hanging="345"/>
      </w:pPr>
      <w:r w:rsidRPr="002346FF">
        <w:t>2.</w:t>
      </w:r>
      <w:r w:rsidR="00CF5748" w:rsidRPr="002346FF">
        <w:tab/>
      </w:r>
      <w:r w:rsidRPr="002346FF">
        <w:tab/>
        <w:t xml:space="preserve">The Sacraments of Baptism, Confirmation, and the Eucharist together are called the Sacraments of </w:t>
      </w:r>
      <w:bookmarkStart w:id="0" w:name="_GoBack"/>
      <w:bookmarkEnd w:id="0"/>
      <w:r w:rsidR="002346FF">
        <w:tab/>
        <w:t xml:space="preserve">Christian </w:t>
      </w:r>
      <w:r w:rsidRPr="002346FF">
        <w:t xml:space="preserve">Initiation. These three Sacraments are the foundation of the Christian life; every Catholic </w:t>
      </w:r>
      <w:r w:rsidR="002346FF">
        <w:br/>
      </w:r>
      <w:r w:rsidRPr="002346FF">
        <w:t>should receive all three.</w:t>
      </w:r>
    </w:p>
    <w:p w:rsidR="00453699" w:rsidRPr="002346FF" w:rsidRDefault="00453699" w:rsidP="0013506B">
      <w:pPr>
        <w:pStyle w:val="A-NumberList"/>
        <w:spacing w:line="240" w:lineRule="auto"/>
        <w:ind w:left="101"/>
      </w:pPr>
      <w:r w:rsidRPr="002346FF">
        <w:t>3.</w:t>
      </w:r>
      <w:r w:rsidRPr="002346FF">
        <w:tab/>
      </w:r>
      <w:r w:rsidR="00CF5748" w:rsidRPr="002346FF">
        <w:tab/>
      </w:r>
      <w:r w:rsidRPr="002346FF">
        <w:t xml:space="preserve">The Sacraments of Christian Initiation are closely related, but each has its own special symbols and </w:t>
      </w:r>
      <w:r w:rsidR="00CF5748" w:rsidRPr="002346FF">
        <w:tab/>
      </w:r>
      <w:r w:rsidR="00CF5748" w:rsidRPr="002346FF">
        <w:tab/>
      </w:r>
      <w:r w:rsidRPr="002346FF">
        <w:t xml:space="preserve">effects. Baptism’s primary effect is the beginning of new life in Christ. Confirmation’s primary effect is </w:t>
      </w:r>
      <w:r w:rsidR="00CF5748" w:rsidRPr="002346FF">
        <w:tab/>
      </w:r>
      <w:r w:rsidR="00CF5748" w:rsidRPr="002346FF">
        <w:tab/>
      </w:r>
      <w:r w:rsidRPr="002346FF">
        <w:t xml:space="preserve">to strengthen us to live more fully Christ’s call to serve. And the primary effect of the Eucharist is to </w:t>
      </w:r>
      <w:r w:rsidR="00CF5748" w:rsidRPr="002346FF">
        <w:tab/>
      </w:r>
      <w:r w:rsidR="00CF5748" w:rsidRPr="002346FF">
        <w:tab/>
      </w:r>
      <w:r w:rsidRPr="002346FF">
        <w:t>nourish us to live as Christ’s disciples in our journey through this life.</w:t>
      </w:r>
    </w:p>
    <w:p w:rsidR="00453699" w:rsidRPr="002346FF" w:rsidRDefault="00453699" w:rsidP="0013506B">
      <w:pPr>
        <w:pStyle w:val="A-NumberList"/>
        <w:spacing w:line="240" w:lineRule="auto"/>
        <w:ind w:left="101"/>
      </w:pPr>
      <w:r w:rsidRPr="002346FF">
        <w:t>4.</w:t>
      </w:r>
      <w:r w:rsidR="00CF5748" w:rsidRPr="002346FF">
        <w:tab/>
      </w:r>
      <w:r w:rsidRPr="002346FF">
        <w:tab/>
        <w:t xml:space="preserve">As the foundational Sacrament for all Christian life, the Sacrament of Baptism bestows upon us a </w:t>
      </w:r>
      <w:r w:rsidR="00CF5748" w:rsidRPr="002346FF">
        <w:tab/>
      </w:r>
      <w:r w:rsidR="00CF5748" w:rsidRPr="002346FF">
        <w:tab/>
      </w:r>
      <w:r w:rsidR="00CF5748" w:rsidRPr="002346FF">
        <w:tab/>
      </w:r>
      <w:r w:rsidRPr="002346FF">
        <w:t>grace that has a number of important effects.</w:t>
      </w:r>
    </w:p>
    <w:p w:rsidR="00453699" w:rsidRPr="002346FF" w:rsidRDefault="00453699" w:rsidP="0013506B">
      <w:pPr>
        <w:pStyle w:val="A-NumberList"/>
        <w:spacing w:line="240" w:lineRule="auto"/>
        <w:ind w:left="101"/>
        <w:rPr>
          <w:position w:val="3"/>
        </w:rPr>
      </w:pPr>
      <w:r w:rsidRPr="002346FF">
        <w:t>5.</w:t>
      </w:r>
      <w:r w:rsidRPr="002346FF">
        <w:tab/>
      </w:r>
      <w:r w:rsidR="00CF5748" w:rsidRPr="002346FF">
        <w:tab/>
      </w:r>
      <w:r w:rsidRPr="002346FF">
        <w:t>A baptized person is a member of the Body of Christ, the Church.</w:t>
      </w:r>
    </w:p>
    <w:p w:rsidR="00453699" w:rsidRPr="002346FF" w:rsidRDefault="00453699" w:rsidP="0013506B">
      <w:pPr>
        <w:pStyle w:val="A-NumberList"/>
        <w:spacing w:line="240" w:lineRule="auto"/>
        <w:ind w:left="101"/>
        <w:rPr>
          <w:position w:val="3"/>
        </w:rPr>
      </w:pPr>
      <w:r w:rsidRPr="002346FF">
        <w:t>6.</w:t>
      </w:r>
      <w:r w:rsidR="00CF5748" w:rsidRPr="002346FF">
        <w:tab/>
      </w:r>
      <w:r w:rsidRPr="002346FF">
        <w:tab/>
        <w:t xml:space="preserve">Through the Sacrament of Baptism, all our sins are forgiven and we are given the grace to fight </w:t>
      </w:r>
      <w:r w:rsidR="00CF5748" w:rsidRPr="002346FF">
        <w:tab/>
      </w:r>
      <w:r w:rsidR="00CF5748" w:rsidRPr="002346FF">
        <w:tab/>
      </w:r>
      <w:r w:rsidR="00CF5748" w:rsidRPr="002346FF">
        <w:tab/>
      </w:r>
      <w:r w:rsidRPr="002346FF">
        <w:t>future temptation. This includes Original Sin as well as our personal sins.</w:t>
      </w:r>
    </w:p>
    <w:p w:rsidR="00453699" w:rsidRPr="002346FF" w:rsidRDefault="00453699" w:rsidP="0013506B">
      <w:pPr>
        <w:pStyle w:val="A-NumberList"/>
        <w:spacing w:line="240" w:lineRule="auto"/>
        <w:ind w:left="101"/>
        <w:rPr>
          <w:position w:val="3"/>
        </w:rPr>
      </w:pPr>
      <w:r w:rsidRPr="002346FF">
        <w:t>7.</w:t>
      </w:r>
      <w:r w:rsidR="00CF5748" w:rsidRPr="002346FF">
        <w:tab/>
      </w:r>
      <w:r w:rsidRPr="002346FF">
        <w:tab/>
        <w:t xml:space="preserve">Through Baptism we leave a way of life that is headed for death and separation from God, and we </w:t>
      </w:r>
      <w:r w:rsidR="00CF5748" w:rsidRPr="002346FF">
        <w:tab/>
      </w:r>
      <w:r w:rsidR="00CF5748" w:rsidRPr="002346FF">
        <w:tab/>
      </w:r>
      <w:r w:rsidR="00CF5748" w:rsidRPr="002346FF">
        <w:tab/>
      </w:r>
      <w:r w:rsidRPr="002346FF">
        <w:t>enter a way of life that is destined for eternal life and union with God.</w:t>
      </w:r>
    </w:p>
    <w:p w:rsidR="00453699" w:rsidRPr="002346FF" w:rsidRDefault="00453699" w:rsidP="0013506B">
      <w:pPr>
        <w:pStyle w:val="A-NumberList"/>
        <w:spacing w:line="240" w:lineRule="auto"/>
        <w:ind w:left="101"/>
        <w:rPr>
          <w:position w:val="3"/>
        </w:rPr>
      </w:pPr>
      <w:r w:rsidRPr="002346FF">
        <w:t>8.</w:t>
      </w:r>
      <w:r w:rsidR="00CF5748" w:rsidRPr="002346FF">
        <w:tab/>
      </w:r>
      <w:r w:rsidRPr="002346FF">
        <w:tab/>
        <w:t>It is in Baptism that we first receive the Holy Spirit into our life.</w:t>
      </w:r>
    </w:p>
    <w:p w:rsidR="00453699" w:rsidRPr="002346FF" w:rsidRDefault="00453699" w:rsidP="0013506B">
      <w:pPr>
        <w:pStyle w:val="A-NumberList"/>
        <w:spacing w:line="240" w:lineRule="auto"/>
        <w:ind w:left="101"/>
      </w:pPr>
      <w:r w:rsidRPr="002346FF">
        <w:t>9.</w:t>
      </w:r>
      <w:r w:rsidR="00CF5748" w:rsidRPr="002346FF">
        <w:tab/>
      </w:r>
      <w:r w:rsidRPr="002346FF">
        <w:tab/>
        <w:t xml:space="preserve">In a sense Baptism is the antidote for Original Sin. Where Original Sin separated us from God, </w:t>
      </w:r>
      <w:r w:rsidR="00CF5748" w:rsidRPr="002346FF">
        <w:tab/>
      </w:r>
      <w:r w:rsidR="00CF5748" w:rsidRPr="002346FF">
        <w:tab/>
      </w:r>
      <w:r w:rsidR="00CF5748" w:rsidRPr="002346FF">
        <w:tab/>
      </w:r>
      <w:r w:rsidRPr="002346FF">
        <w:t xml:space="preserve">Baptism unites us with God. Where Original Sin separated human beings from one another, Baptism </w:t>
      </w:r>
      <w:r w:rsidR="00CF5748" w:rsidRPr="002346FF">
        <w:tab/>
      </w:r>
      <w:r w:rsidR="00CF5748" w:rsidRPr="002346FF">
        <w:tab/>
      </w:r>
      <w:r w:rsidRPr="002346FF">
        <w:t>makes us one family again in the Church.</w:t>
      </w:r>
    </w:p>
    <w:p w:rsidR="00453699" w:rsidRPr="002346FF" w:rsidRDefault="00453699" w:rsidP="0013506B">
      <w:pPr>
        <w:pStyle w:val="A-NumberList"/>
        <w:spacing w:line="240" w:lineRule="auto"/>
      </w:pPr>
      <w:r w:rsidRPr="002346FF">
        <w:t>10.</w:t>
      </w:r>
      <w:r w:rsidRPr="002346FF">
        <w:tab/>
        <w:t xml:space="preserve">The essential symbol for Baptism is the blessed water that is poured over a person or that a person </w:t>
      </w:r>
      <w:r w:rsidR="00CF5748" w:rsidRPr="002346FF">
        <w:tab/>
      </w:r>
      <w:r w:rsidR="00CF5748" w:rsidRPr="002346FF">
        <w:tab/>
      </w:r>
      <w:r w:rsidRPr="002346FF">
        <w:t xml:space="preserve">is immersed in, while the minister pronounces, “I baptize you in the name of the Father, and of the </w:t>
      </w:r>
      <w:r w:rsidR="00CF5748" w:rsidRPr="002346FF">
        <w:tab/>
      </w:r>
      <w:r w:rsidR="00CF5748" w:rsidRPr="002346FF">
        <w:tab/>
      </w:r>
      <w:r w:rsidR="00CF5748" w:rsidRPr="002346FF">
        <w:tab/>
      </w:r>
      <w:r w:rsidRPr="002346FF">
        <w:t>Son, and of the Holy Spirit.” These actions and words alone make for a valid Baptism.</w:t>
      </w:r>
    </w:p>
    <w:p w:rsidR="00453699" w:rsidRPr="00FF5477" w:rsidRDefault="00453699" w:rsidP="00CF5748">
      <w:pPr>
        <w:pStyle w:val="A-Text"/>
      </w:pPr>
    </w:p>
    <w:p w:rsidR="00453699" w:rsidRDefault="00453699" w:rsidP="00CF5748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p w:rsidR="00F31089" w:rsidRPr="00C12C8C" w:rsidRDefault="00F31089" w:rsidP="00C12C8C">
      <w:pPr>
        <w:rPr>
          <w:szCs w:val="24"/>
        </w:rPr>
      </w:pPr>
    </w:p>
    <w:sectPr w:rsidR="00F31089" w:rsidRPr="00C12C8C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15" w:rsidRDefault="00247615" w:rsidP="004D0079">
      <w:r>
        <w:separator/>
      </w:r>
    </w:p>
    <w:p w:rsidR="00247615" w:rsidRDefault="00247615"/>
  </w:endnote>
  <w:endnote w:type="continuationSeparator" w:id="0">
    <w:p w:rsidR="00247615" w:rsidRDefault="00247615" w:rsidP="004D0079">
      <w:r>
        <w:continuationSeparator/>
      </w:r>
    </w:p>
    <w:p w:rsidR="00247615" w:rsidRDefault="002476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24761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45369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24761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45369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E1ADA" w:rsidRDefault="002346FF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15" w:rsidRDefault="00247615" w:rsidP="004D0079">
      <w:r>
        <w:separator/>
      </w:r>
    </w:p>
    <w:p w:rsidR="00247615" w:rsidRDefault="00247615"/>
  </w:footnote>
  <w:footnote w:type="continuationSeparator" w:id="0">
    <w:p w:rsidR="00247615" w:rsidRDefault="00247615" w:rsidP="004D0079">
      <w:r>
        <w:continuationSeparator/>
      </w:r>
    </w:p>
    <w:p w:rsidR="00247615" w:rsidRDefault="002476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C7DA0" w:rsidP="00142BF1">
    <w:pPr>
      <w:pStyle w:val="A-Header-articletitlepage2"/>
    </w:pPr>
    <w:r>
      <w:t>Ritual Postures and Gestures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3506B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46FF"/>
    <w:rsid w:val="00236F06"/>
    <w:rsid w:val="00242892"/>
    <w:rsid w:val="002462B2"/>
    <w:rsid w:val="00247615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8466E"/>
    <w:rsid w:val="00894C28"/>
    <w:rsid w:val="008A5FEE"/>
    <w:rsid w:val="008A6D80"/>
    <w:rsid w:val="008B14A0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BF2FD8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F5748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E0184D"/>
    <w:rsid w:val="00E02EAF"/>
    <w:rsid w:val="00E069BA"/>
    <w:rsid w:val="00E12E92"/>
    <w:rsid w:val="00E16237"/>
    <w:rsid w:val="00E2045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658A"/>
    <w:rsid w:val="00EF441F"/>
    <w:rsid w:val="00F06D17"/>
    <w:rsid w:val="00F31089"/>
    <w:rsid w:val="00F352E1"/>
    <w:rsid w:val="00F37630"/>
    <w:rsid w:val="00F40A11"/>
    <w:rsid w:val="00F443B7"/>
    <w:rsid w:val="00F447FB"/>
    <w:rsid w:val="00F4504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2A57D974-E027-4E98-A331-426A78B3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CAC1-9D9E-4762-AE1F-FDAFC8FB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6</cp:revision>
  <cp:lastPrinted>2010-01-08T18:19:00Z</cp:lastPrinted>
  <dcterms:created xsi:type="dcterms:W3CDTF">2012-10-12T11:53:00Z</dcterms:created>
  <dcterms:modified xsi:type="dcterms:W3CDTF">2012-12-20T05:03:00Z</dcterms:modified>
</cp:coreProperties>
</file>