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C5" w:rsidRDefault="00944EC5" w:rsidP="001E26A3">
      <w:pPr>
        <w:pStyle w:val="A-BH"/>
        <w:rPr>
          <w:rFonts w:cs="Times New Roman"/>
          <w:bCs/>
        </w:rPr>
      </w:pPr>
      <w:r>
        <w:t>Introducing Biblical Navigation</w:t>
      </w:r>
    </w:p>
    <w:p w:rsidR="00944EC5" w:rsidRDefault="00944EC5" w:rsidP="001E26A3">
      <w:pPr>
        <w:pStyle w:val="A-Text"/>
        <w:rPr>
          <w:b/>
          <w:bCs/>
        </w:rPr>
      </w:pPr>
      <w:r>
        <w:t>In step 4 of unit 1, you teach the students how to navigate the Bible. This article provides some additional commentary to assist you in working through this step with the students.</w:t>
      </w:r>
    </w:p>
    <w:p w:rsidR="00944EC5" w:rsidRPr="008418D4" w:rsidRDefault="00944EC5" w:rsidP="001E26A3">
      <w:pPr>
        <w:pStyle w:val="A-CH"/>
      </w:pPr>
      <w:r w:rsidRPr="008418D4">
        <w:t>Step 4: Teach the Students How to Navigate the Bible</w:t>
      </w:r>
    </w:p>
    <w:p w:rsidR="00944EC5" w:rsidRDefault="00944EC5" w:rsidP="001E26A3">
      <w:pPr>
        <w:pStyle w:val="A-Text"/>
      </w:pPr>
      <w:r>
        <w:t>In this step you will h</w:t>
      </w:r>
      <w:r w:rsidRPr="00D71E45">
        <w:t>elp the students learn how to find a biblical verse or passage from simple and more complex citations.</w:t>
      </w:r>
      <w:r>
        <w:t xml:space="preserve"> You will also t</w:t>
      </w:r>
      <w:r w:rsidRPr="00D71E45">
        <w:t>each the students how to use the table of contents and index and to find biblical passages.</w:t>
      </w:r>
    </w:p>
    <w:p w:rsidR="00944EC5" w:rsidRPr="00471DF5" w:rsidRDefault="00944EC5" w:rsidP="001E26A3">
      <w:pPr>
        <w:pStyle w:val="A-NumberList"/>
        <w:rPr>
          <w:rFonts w:cs="Times New Roman"/>
          <w:b/>
          <w:bCs/>
        </w:rPr>
      </w:pPr>
      <w:r w:rsidRPr="00D71E45">
        <w:rPr>
          <w:rFonts w:cs="Times New Roman"/>
        </w:rPr>
        <w:tab/>
      </w:r>
      <w:r w:rsidRPr="002A61F5">
        <w:rPr>
          <w:b/>
          <w:bCs/>
        </w:rPr>
        <w:t>1.</w:t>
      </w:r>
      <w:r w:rsidRPr="00D71E45">
        <w:t xml:space="preserve"> </w:t>
      </w:r>
      <w:r>
        <w:t xml:space="preserve"> </w:t>
      </w:r>
      <w:r w:rsidRPr="00D71E45">
        <w:t xml:space="preserve">To prepare for this </w:t>
      </w:r>
      <w:r>
        <w:t>learning experience</w:t>
      </w:r>
      <w:r w:rsidRPr="00D71E45">
        <w:t xml:space="preserve">, make double-sided copies of </w:t>
      </w:r>
      <w:r>
        <w:t>the handout</w:t>
      </w:r>
      <w:r w:rsidRPr="00D71E45">
        <w:t xml:space="preserve"> “How</w:t>
      </w:r>
      <w:r>
        <w:t xml:space="preserve"> to Find a Scriptural Reference</w:t>
      </w:r>
      <w:r w:rsidRPr="00D71E45">
        <w:t>”</w:t>
      </w:r>
      <w:r>
        <w:t xml:space="preserve"> (Document #: TX001088),</w:t>
      </w:r>
      <w:r w:rsidRPr="00D71E45">
        <w:t xml:space="preserve"> one for each student.</w:t>
      </w:r>
      <w:r>
        <w:t xml:space="preserve"> </w:t>
      </w:r>
      <w:r w:rsidRPr="00471DF5">
        <w:t>(</w:t>
      </w:r>
      <w:r w:rsidRPr="00211338">
        <w:rPr>
          <w:i/>
          <w:iCs/>
        </w:rPr>
        <w:t>Note</w:t>
      </w:r>
      <w:r>
        <w:rPr>
          <w:i/>
          <w:iCs/>
        </w:rPr>
        <w:t>:</w:t>
      </w:r>
      <w:r w:rsidRPr="00211338">
        <w:rPr>
          <w:i/>
          <w:iCs/>
        </w:rPr>
        <w:t xml:space="preserve"> </w:t>
      </w:r>
      <w:r w:rsidRPr="00471DF5">
        <w:t>The handout is at the end of this article as well as included with the other handouts.)</w:t>
      </w:r>
    </w:p>
    <w:p w:rsidR="00944EC5" w:rsidRDefault="00944EC5" w:rsidP="001E26A3">
      <w:pPr>
        <w:pStyle w:val="A-NumberList"/>
        <w:rPr>
          <w:rFonts w:cs="Times New Roman"/>
          <w:b/>
          <w:bCs/>
        </w:rPr>
      </w:pPr>
      <w:r w:rsidRPr="00D71E45">
        <w:rPr>
          <w:rFonts w:cs="Times New Roman"/>
        </w:rPr>
        <w:tab/>
      </w:r>
      <w:r w:rsidRPr="002A61F5">
        <w:rPr>
          <w:b/>
          <w:bCs/>
        </w:rPr>
        <w:t>2.</w:t>
      </w:r>
      <w:r w:rsidRPr="00D71E45">
        <w:t xml:space="preserve"> </w:t>
      </w:r>
      <w:r>
        <w:t xml:space="preserve"> </w:t>
      </w:r>
      <w:r w:rsidRPr="00D71E45">
        <w:t xml:space="preserve">On the day of the </w:t>
      </w:r>
      <w:r>
        <w:t>learning experience</w:t>
      </w:r>
      <w:r w:rsidRPr="00D71E45">
        <w:t xml:space="preserve">, discuss with the students the Bible’s table of contents and index. </w:t>
      </w:r>
      <w:r>
        <w:t>You may want to ask these types of questions.</w:t>
      </w:r>
    </w:p>
    <w:p w:rsidR="001E26A3" w:rsidRPr="001E26A3" w:rsidRDefault="00944EC5" w:rsidP="00E14553">
      <w:pPr>
        <w:pStyle w:val="A-BulletList"/>
        <w:ind w:left="900"/>
        <w:rPr>
          <w:i/>
          <w:iCs/>
        </w:rPr>
      </w:pPr>
      <w:r w:rsidRPr="00211338">
        <w:t xml:space="preserve">Where do you usually look for a </w:t>
      </w:r>
      <w:r>
        <w:t>table of contents and an index?</w:t>
      </w:r>
      <w:r w:rsidRPr="00211338">
        <w:t xml:space="preserve"> </w:t>
      </w:r>
    </w:p>
    <w:p w:rsidR="00944EC5" w:rsidRPr="00471DF5" w:rsidRDefault="001E26A3" w:rsidP="00E14553">
      <w:pPr>
        <w:pStyle w:val="A-Text-leftindent"/>
        <w:ind w:left="1260"/>
      </w:pPr>
      <w:r>
        <w:t>T</w:t>
      </w:r>
      <w:r w:rsidR="00944EC5" w:rsidRPr="00471DF5">
        <w:t>able of contents in the front of the book, index in the</w:t>
      </w:r>
      <w:r w:rsidR="00944EC5">
        <w:t xml:space="preserve"> back</w:t>
      </w:r>
    </w:p>
    <w:p w:rsidR="00A41B53" w:rsidRPr="00A41B53" w:rsidRDefault="00944EC5" w:rsidP="00E14553">
      <w:pPr>
        <w:pStyle w:val="A-BulletList"/>
        <w:ind w:left="900"/>
        <w:rPr>
          <w:i/>
          <w:iCs/>
        </w:rPr>
      </w:pPr>
      <w:r>
        <w:t>What is the role of each one?</w:t>
      </w:r>
      <w:r w:rsidR="001E26A3">
        <w:t xml:space="preserve"> </w:t>
      </w:r>
    </w:p>
    <w:p w:rsidR="00944EC5" w:rsidRPr="00471DF5" w:rsidRDefault="00944EC5" w:rsidP="00E14553">
      <w:pPr>
        <w:pStyle w:val="A-Text-leftindent"/>
        <w:ind w:left="1260"/>
      </w:pPr>
      <w:r w:rsidRPr="00471DF5">
        <w:t>The contents explains the sequence of the book or books and provides page numbers; the index helps you find the page numbers, names, places, and topics when do you do not know how</w:t>
      </w:r>
      <w:r>
        <w:t xml:space="preserve"> they fall within the sequence.</w:t>
      </w:r>
    </w:p>
    <w:p w:rsidR="001E26A3" w:rsidRDefault="001E26A3" w:rsidP="001E26A3">
      <w:pPr>
        <w:pStyle w:val="A-Text"/>
      </w:pPr>
    </w:p>
    <w:p w:rsidR="00944EC5" w:rsidRPr="00D71E45" w:rsidRDefault="00944EC5" w:rsidP="001E26A3">
      <w:pPr>
        <w:pStyle w:val="A-Text"/>
        <w:rPr>
          <w:rFonts w:ascii="Calibri" w:hAnsi="Calibri" w:cs="Calibri"/>
          <w:b/>
          <w:bCs/>
        </w:rPr>
      </w:pPr>
      <w:r w:rsidRPr="00D71E45">
        <w:t>Assign the students the following two tasks using the table of contents and the index</w:t>
      </w:r>
      <w:r>
        <w:t>,</w:t>
      </w:r>
      <w:r w:rsidRPr="00D71E45">
        <w:t xml:space="preserve"> or provide your own search</w:t>
      </w:r>
      <w:r>
        <w:t xml:space="preserve"> activity:</w:t>
      </w:r>
    </w:p>
    <w:p w:rsidR="00944EC5" w:rsidRDefault="00944EC5" w:rsidP="00E14553">
      <w:pPr>
        <w:pStyle w:val="A-BulletList"/>
        <w:ind w:left="900"/>
      </w:pPr>
      <w:r w:rsidRPr="005F1F7C">
        <w:t xml:space="preserve">Locate the Book of Job and find out what book comes before Job and what book </w:t>
      </w:r>
      <w:r>
        <w:t>comes after.</w:t>
      </w:r>
    </w:p>
    <w:p w:rsidR="00944EC5" w:rsidRPr="005F1F7C" w:rsidRDefault="00944EC5" w:rsidP="00E14553">
      <w:pPr>
        <w:pStyle w:val="A-Text-leftindent"/>
        <w:ind w:left="1260"/>
      </w:pPr>
      <w:r>
        <w:t>T</w:t>
      </w:r>
      <w:r w:rsidRPr="005F1F7C">
        <w:t xml:space="preserve">his </w:t>
      </w:r>
      <w:r>
        <w:t>can be accomplished using the</w:t>
      </w:r>
      <w:r w:rsidRPr="005F1F7C">
        <w:t xml:space="preserve"> table of contents or a simple search through the </w:t>
      </w:r>
      <w:r>
        <w:t>b</w:t>
      </w:r>
      <w:r w:rsidRPr="005F1F7C">
        <w:t xml:space="preserve">iblical sequence of books. Answer: </w:t>
      </w:r>
      <w:r>
        <w:t>Second</w:t>
      </w:r>
      <w:r w:rsidRPr="005F1F7C">
        <w:t xml:space="preserve"> </w:t>
      </w:r>
      <w:proofErr w:type="spellStart"/>
      <w:r w:rsidRPr="005F1F7C">
        <w:t>Maccabees</w:t>
      </w:r>
      <w:proofErr w:type="spellEnd"/>
      <w:r w:rsidRPr="005F1F7C">
        <w:t xml:space="preserve"> and Psalms.</w:t>
      </w:r>
    </w:p>
    <w:p w:rsidR="00944EC5" w:rsidRDefault="00944EC5" w:rsidP="00E14553">
      <w:pPr>
        <w:pStyle w:val="A-BulletList"/>
        <w:ind w:left="900"/>
      </w:pPr>
      <w:r w:rsidRPr="005F1F7C">
        <w:t>Where could you find the st</w:t>
      </w:r>
      <w:r>
        <w:t>ory of Joseph and his brothers?</w:t>
      </w:r>
    </w:p>
    <w:p w:rsidR="00944EC5" w:rsidRPr="005F1F7C" w:rsidRDefault="00944EC5" w:rsidP="00E14553">
      <w:pPr>
        <w:pStyle w:val="A-Text-leftindent"/>
        <w:ind w:left="1260"/>
      </w:pPr>
      <w:r>
        <w:t xml:space="preserve">In </w:t>
      </w:r>
      <w:r w:rsidRPr="00AC1DBB">
        <w:rPr>
          <w:i/>
        </w:rPr>
        <w:t>The Catholic Youth Bible</w:t>
      </w:r>
      <w:r w:rsidRPr="00AC1DBB">
        <w:rPr>
          <w:i/>
          <w:vertAlign w:val="superscript"/>
        </w:rPr>
        <w:t>®</w:t>
      </w:r>
      <w:r w:rsidRPr="00AC1DBB">
        <w:rPr>
          <w:i/>
        </w:rPr>
        <w:t xml:space="preserve">, </w:t>
      </w:r>
      <w:r w:rsidR="00AC1DBB">
        <w:t xml:space="preserve">third edition, </w:t>
      </w:r>
      <w:r w:rsidRPr="005F1F7C">
        <w:t>there is an “Events, People, and Teachings</w:t>
      </w:r>
      <w:r w:rsidR="00AC1DBB">
        <w:t>” index</w:t>
      </w:r>
      <w:r w:rsidRPr="005F1F7C">
        <w:t xml:space="preserve"> </w:t>
      </w:r>
      <w:r>
        <w:t>in the back</w:t>
      </w:r>
      <w:r w:rsidRPr="005F1F7C">
        <w:t xml:space="preserve"> that leads the reader to Genesis, chapters 37</w:t>
      </w:r>
      <w:r w:rsidR="00AC1DBB">
        <w:t>–</w:t>
      </w:r>
      <w:r w:rsidRPr="005F1F7C">
        <w:t xml:space="preserve">46. Note that not all Bibles </w:t>
      </w:r>
      <w:r>
        <w:t xml:space="preserve">will </w:t>
      </w:r>
      <w:r w:rsidRPr="005F1F7C">
        <w:t xml:space="preserve">have </w:t>
      </w:r>
      <w:r>
        <w:t xml:space="preserve">such </w:t>
      </w:r>
      <w:r w:rsidRPr="005F1F7C">
        <w:t xml:space="preserve">an index. </w:t>
      </w:r>
      <w:r>
        <w:t xml:space="preserve">Most study </w:t>
      </w:r>
      <w:r w:rsidRPr="005F1F7C">
        <w:t xml:space="preserve">Bibles have various indices for maps, illustrations, articles, and other </w:t>
      </w:r>
      <w:r>
        <w:t>frequently searched for Bible stories</w:t>
      </w:r>
      <w:r w:rsidRPr="005F1F7C">
        <w:t>. Indices are very helpful</w:t>
      </w:r>
      <w:r>
        <w:t xml:space="preserve"> </w:t>
      </w:r>
      <w:r w:rsidRPr="005F1F7C">
        <w:t xml:space="preserve">to new </w:t>
      </w:r>
      <w:r>
        <w:t>b</w:t>
      </w:r>
      <w:r w:rsidRPr="005F1F7C">
        <w:t xml:space="preserve">iblical </w:t>
      </w:r>
      <w:r>
        <w:t>“</w:t>
      </w:r>
      <w:r w:rsidRPr="005F1F7C">
        <w:t>scholars.</w:t>
      </w:r>
      <w:r>
        <w:t>”</w:t>
      </w:r>
    </w:p>
    <w:p w:rsidR="00944EC5" w:rsidRPr="005F1F7C" w:rsidRDefault="00944EC5" w:rsidP="00C618C1">
      <w:pPr>
        <w:pStyle w:val="A-Textnotewithlittlespacebeforeandafter"/>
      </w:pPr>
      <w:r w:rsidRPr="005F1F7C">
        <w:t xml:space="preserve">Note that the students will find these tools helpful when </w:t>
      </w:r>
      <w:r>
        <w:t>locating</w:t>
      </w:r>
      <w:r w:rsidRPr="005F1F7C">
        <w:t xml:space="preserve"> scriptural citations.</w:t>
      </w:r>
    </w:p>
    <w:p w:rsidR="00944EC5" w:rsidRPr="00D71E45" w:rsidRDefault="00944EC5" w:rsidP="00A41B53">
      <w:pPr>
        <w:pStyle w:val="A-NumberList"/>
        <w:rPr>
          <w:rFonts w:cs="Times New Roman"/>
          <w:b/>
          <w:bCs/>
          <w:i/>
          <w:iCs/>
        </w:rPr>
      </w:pPr>
      <w:r w:rsidRPr="00D71E45">
        <w:rPr>
          <w:rFonts w:cs="Times New Roman"/>
        </w:rPr>
        <w:tab/>
      </w:r>
      <w:r w:rsidRPr="002A61F5">
        <w:rPr>
          <w:b/>
          <w:bCs/>
        </w:rPr>
        <w:t>3.</w:t>
      </w:r>
      <w:r w:rsidRPr="00D71E45">
        <w:t xml:space="preserve"> </w:t>
      </w:r>
      <w:r>
        <w:t xml:space="preserve"> </w:t>
      </w:r>
      <w:r w:rsidRPr="00D71E45">
        <w:t xml:space="preserve">Distribute </w:t>
      </w:r>
      <w:r>
        <w:t xml:space="preserve">the </w:t>
      </w:r>
      <w:r w:rsidRPr="00D71E45">
        <w:t xml:space="preserve">copies of </w:t>
      </w:r>
      <w:r>
        <w:t xml:space="preserve">the </w:t>
      </w:r>
      <w:r w:rsidRPr="00D71E45">
        <w:t xml:space="preserve">handout </w:t>
      </w:r>
      <w:r>
        <w:t>“How to Find a Scriptural Reference” (Document #: TX001088)</w:t>
      </w:r>
      <w:r w:rsidRPr="00D71E45">
        <w:t xml:space="preserve">. Review the handout with the students, teaching them how to find biblical passages and how to understand the way we refer to passages. Assign them the </w:t>
      </w:r>
      <w:r>
        <w:t>m</w:t>
      </w:r>
      <w:r w:rsidRPr="00D71E45">
        <w:t>atching section of the handout as class</w:t>
      </w:r>
      <w:r>
        <w:t xml:space="preserve"> </w:t>
      </w:r>
      <w:r w:rsidRPr="00D71E45">
        <w:t>work or homework.</w:t>
      </w:r>
    </w:p>
    <w:p w:rsidR="00944EC5" w:rsidRDefault="00944EC5" w:rsidP="00A41B53">
      <w:pPr>
        <w:pStyle w:val="A-NumberList"/>
      </w:pPr>
      <w:r>
        <w:rPr>
          <w:rFonts w:cs="Times New Roman"/>
        </w:rPr>
        <w:tab/>
      </w:r>
      <w:r w:rsidRPr="002A61F5">
        <w:rPr>
          <w:b/>
          <w:bCs/>
        </w:rPr>
        <w:t>4.</w:t>
      </w:r>
      <w:r w:rsidRPr="00D71E45">
        <w:t xml:space="preserve"> </w:t>
      </w:r>
      <w:r>
        <w:t xml:space="preserve"> </w:t>
      </w:r>
      <w:r w:rsidRPr="00D71E45">
        <w:t xml:space="preserve">If you have not assigned your students </w:t>
      </w:r>
      <w:r>
        <w:t>the handout “Biblical Scavenger Hunt</w:t>
      </w:r>
      <w:r w:rsidRPr="00D71E45">
        <w:t>”</w:t>
      </w:r>
      <w:r>
        <w:t xml:space="preserve"> (Document #: TX001089),</w:t>
      </w:r>
      <w:r w:rsidRPr="00D71E45">
        <w:t xml:space="preserve"> this would </w:t>
      </w:r>
      <w:r>
        <w:t>be a good opportunity to do so.</w:t>
      </w:r>
    </w:p>
    <w:p w:rsidR="00944EC5" w:rsidRPr="003C6935" w:rsidRDefault="00944EC5" w:rsidP="00A41B53">
      <w:pPr>
        <w:pStyle w:val="A-Text"/>
        <w:rPr>
          <w:b/>
          <w:bCs/>
        </w:rPr>
      </w:pPr>
      <w:r w:rsidRPr="00D71E45">
        <w:t xml:space="preserve">Remind the students that they are responsible for developing the skill of biblical navigation, based on </w:t>
      </w:r>
      <w:r>
        <w:t xml:space="preserve">the </w:t>
      </w:r>
      <w:r w:rsidRPr="00D71E45">
        <w:t xml:space="preserve">handout </w:t>
      </w:r>
      <w:r>
        <w:t>“How to Find a Scriptural Reference” (Document #: TX001088</w:t>
      </w:r>
      <w:r w:rsidR="00A41B53">
        <w:t>)</w:t>
      </w:r>
      <w:r>
        <w:t>.</w:t>
      </w:r>
    </w:p>
    <w:sectPr w:rsidR="00944EC5" w:rsidRPr="003C6935" w:rsidSect="00CD213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8C1" w:rsidRDefault="00C618C1" w:rsidP="004D0079">
      <w:r>
        <w:separator/>
      </w:r>
    </w:p>
  </w:endnote>
  <w:endnote w:type="continuationSeparator" w:id="0">
    <w:p w:rsidR="00C618C1" w:rsidRDefault="00C618C1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C1" w:rsidRDefault="00C618C1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C1" w:rsidRPr="00F82D2A" w:rsidRDefault="00157B1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618C1" w:rsidRDefault="00C618C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618C1" w:rsidRPr="000318AE" w:rsidRDefault="00C618C1" w:rsidP="007E2323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001007</w:t>
                </w:r>
              </w:p>
              <w:p w:rsidR="00C618C1" w:rsidRPr="000318AE" w:rsidRDefault="00C618C1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618C1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C1" w:rsidRDefault="00157B1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618C1" w:rsidRDefault="00C618C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618C1" w:rsidRPr="000318AE" w:rsidRDefault="00C618C1" w:rsidP="007E2323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001007</w:t>
                </w:r>
              </w:p>
              <w:p w:rsidR="00C618C1" w:rsidRPr="000E1ADA" w:rsidRDefault="00C618C1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618C1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8C1" w:rsidRDefault="00C618C1" w:rsidP="004D0079">
      <w:r>
        <w:separator/>
      </w:r>
    </w:p>
  </w:footnote>
  <w:footnote w:type="continuationSeparator" w:id="0">
    <w:p w:rsidR="00C618C1" w:rsidRDefault="00C618C1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C1" w:rsidRDefault="00C618C1" w:rsidP="007E2323">
    <w:pPr>
      <w:pStyle w:val="A-Header-articletitlepage2"/>
    </w:pPr>
    <w:r>
      <w:t>Introducing Biblical Navigation</w:t>
    </w:r>
    <w:r>
      <w:tab/>
    </w:r>
    <w:r w:rsidRPr="00F82D2A">
      <w:t xml:space="preserve">Page | </w:t>
    </w:r>
    <w:fldSimple w:instr=" PAGE   \* MERGEFORMAT ">
      <w:r w:rsidR="00BC0297">
        <w:rPr>
          <w:noProof/>
        </w:rPr>
        <w:t>2</w:t>
      </w:r>
    </w:fldSimple>
  </w:p>
  <w:p w:rsidR="00C618C1" w:rsidRDefault="00C618C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84EB9"/>
    <w:rsid w:val="00093CB0"/>
    <w:rsid w:val="000A469C"/>
    <w:rsid w:val="000B4E68"/>
    <w:rsid w:val="000C5F25"/>
    <w:rsid w:val="000E1ADA"/>
    <w:rsid w:val="000E564B"/>
    <w:rsid w:val="000F6CCE"/>
    <w:rsid w:val="00103E1C"/>
    <w:rsid w:val="00122197"/>
    <w:rsid w:val="0012600C"/>
    <w:rsid w:val="001309E6"/>
    <w:rsid w:val="001334C6"/>
    <w:rsid w:val="001379AD"/>
    <w:rsid w:val="00152401"/>
    <w:rsid w:val="00157B19"/>
    <w:rsid w:val="00175D31"/>
    <w:rsid w:val="0019539C"/>
    <w:rsid w:val="001C0A8C"/>
    <w:rsid w:val="001C0EF4"/>
    <w:rsid w:val="001E26A3"/>
    <w:rsid w:val="001E64A9"/>
    <w:rsid w:val="001F322F"/>
    <w:rsid w:val="001F7384"/>
    <w:rsid w:val="00225B1E"/>
    <w:rsid w:val="00231C40"/>
    <w:rsid w:val="00254E02"/>
    <w:rsid w:val="00261080"/>
    <w:rsid w:val="00265087"/>
    <w:rsid w:val="002667C3"/>
    <w:rsid w:val="00272AE8"/>
    <w:rsid w:val="00284A63"/>
    <w:rsid w:val="00292C4F"/>
    <w:rsid w:val="002A4E6A"/>
    <w:rsid w:val="002E0443"/>
    <w:rsid w:val="002E1A1D"/>
    <w:rsid w:val="002E43EB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40EB8"/>
    <w:rsid w:val="00454A1D"/>
    <w:rsid w:val="00460918"/>
    <w:rsid w:val="00470479"/>
    <w:rsid w:val="00475571"/>
    <w:rsid w:val="004A0AE3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87DC6"/>
    <w:rsid w:val="005A4359"/>
    <w:rsid w:val="005A6944"/>
    <w:rsid w:val="005E0C08"/>
    <w:rsid w:val="005F599B"/>
    <w:rsid w:val="0060248C"/>
    <w:rsid w:val="006067CC"/>
    <w:rsid w:val="00614B48"/>
    <w:rsid w:val="00616A35"/>
    <w:rsid w:val="00623829"/>
    <w:rsid w:val="00624A61"/>
    <w:rsid w:val="00645A10"/>
    <w:rsid w:val="00652A68"/>
    <w:rsid w:val="006609CF"/>
    <w:rsid w:val="00681256"/>
    <w:rsid w:val="0069306F"/>
    <w:rsid w:val="006A333B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03F1"/>
    <w:rsid w:val="007E2323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4F9"/>
    <w:rsid w:val="008D10BC"/>
    <w:rsid w:val="008F12F7"/>
    <w:rsid w:val="008F22A0"/>
    <w:rsid w:val="008F58B2"/>
    <w:rsid w:val="009064EC"/>
    <w:rsid w:val="00933E81"/>
    <w:rsid w:val="00944EC5"/>
    <w:rsid w:val="00945A73"/>
    <w:rsid w:val="009563C5"/>
    <w:rsid w:val="00972002"/>
    <w:rsid w:val="009D36BA"/>
    <w:rsid w:val="009F2BD3"/>
    <w:rsid w:val="00A00D1F"/>
    <w:rsid w:val="00A072A2"/>
    <w:rsid w:val="00A234BF"/>
    <w:rsid w:val="00A23C78"/>
    <w:rsid w:val="00A40BFA"/>
    <w:rsid w:val="00A41B53"/>
    <w:rsid w:val="00A457D3"/>
    <w:rsid w:val="00A51E67"/>
    <w:rsid w:val="00A552FD"/>
    <w:rsid w:val="00A55D18"/>
    <w:rsid w:val="00A60740"/>
    <w:rsid w:val="00A63150"/>
    <w:rsid w:val="00A8313D"/>
    <w:rsid w:val="00AA7F49"/>
    <w:rsid w:val="00AC1DBB"/>
    <w:rsid w:val="00AD5538"/>
    <w:rsid w:val="00AD6F0C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B3120"/>
    <w:rsid w:val="00BC0297"/>
    <w:rsid w:val="00BC1E13"/>
    <w:rsid w:val="00BC4453"/>
    <w:rsid w:val="00BD06B0"/>
    <w:rsid w:val="00BE3E0E"/>
    <w:rsid w:val="00C01E2D"/>
    <w:rsid w:val="00C07507"/>
    <w:rsid w:val="00C13310"/>
    <w:rsid w:val="00C3410A"/>
    <w:rsid w:val="00C3609F"/>
    <w:rsid w:val="00C4361D"/>
    <w:rsid w:val="00C50BCE"/>
    <w:rsid w:val="00C618C1"/>
    <w:rsid w:val="00C760F8"/>
    <w:rsid w:val="00C90442"/>
    <w:rsid w:val="00C91156"/>
    <w:rsid w:val="00CA154C"/>
    <w:rsid w:val="00CC176C"/>
    <w:rsid w:val="00CC5843"/>
    <w:rsid w:val="00CD1FEA"/>
    <w:rsid w:val="00CD2136"/>
    <w:rsid w:val="00D04A29"/>
    <w:rsid w:val="00D105EA"/>
    <w:rsid w:val="00D11C4B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4553"/>
    <w:rsid w:val="00E16237"/>
    <w:rsid w:val="00E253AA"/>
    <w:rsid w:val="00E254EF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3641A"/>
    <w:rsid w:val="00F374A2"/>
    <w:rsid w:val="00F40A11"/>
    <w:rsid w:val="00F443B7"/>
    <w:rsid w:val="00F447FB"/>
    <w:rsid w:val="00F713FF"/>
    <w:rsid w:val="00F7282A"/>
    <w:rsid w:val="00F80D72"/>
    <w:rsid w:val="00F82D2A"/>
    <w:rsid w:val="00F841F8"/>
    <w:rsid w:val="00F95DBB"/>
    <w:rsid w:val="00FA2722"/>
    <w:rsid w:val="00FA5405"/>
    <w:rsid w:val="00FA5E9A"/>
    <w:rsid w:val="00FC0585"/>
    <w:rsid w:val="00FD28A1"/>
    <w:rsid w:val="00FD3F5B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BC0297"/>
    <w:pPr>
      <w:spacing w:before="36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BC029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paragraph" w:customStyle="1" w:styleId="text">
    <w:name w:val="text"/>
    <w:uiPriority w:val="99"/>
    <w:rsid w:val="00470479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470479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45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7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D3"/>
    <w:rPr>
      <w:b/>
      <w:bCs/>
    </w:rPr>
  </w:style>
  <w:style w:type="paragraph" w:customStyle="1" w:styleId="A-DH2">
    <w:name w:val="A- DH2"/>
    <w:basedOn w:val="A-EH"/>
    <w:qFormat/>
    <w:rsid w:val="00587DC6"/>
    <w:pPr>
      <w:spacing w:before="0"/>
    </w:pPr>
  </w:style>
  <w:style w:type="paragraph" w:customStyle="1" w:styleId="directaddress">
    <w:name w:val="direct address"/>
    <w:basedOn w:val="Normal"/>
    <w:uiPriority w:val="99"/>
    <w:rsid w:val="00944EC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 w:cs="Book Antiqua"/>
      <w:color w:val="000000"/>
      <w:szCs w:val="24"/>
    </w:rPr>
  </w:style>
  <w:style w:type="paragraph" w:customStyle="1" w:styleId="A-Textnotewithlittlespacebeforeandafter">
    <w:name w:val="A- Text &quot;note&quot; with little space before and after"/>
    <w:basedOn w:val="A-Text"/>
    <w:qFormat/>
    <w:rsid w:val="00BC0297"/>
    <w:pPr>
      <w:spacing w:before="120" w:after="1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D9BC2-873A-4814-986C-585594FE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8</cp:revision>
  <cp:lastPrinted>2010-01-08T18:19:00Z</cp:lastPrinted>
  <dcterms:created xsi:type="dcterms:W3CDTF">2010-02-09T18:43:00Z</dcterms:created>
  <dcterms:modified xsi:type="dcterms:W3CDTF">2011-01-27T23:38:00Z</dcterms:modified>
</cp:coreProperties>
</file>