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D" w:rsidRDefault="00B27AAD" w:rsidP="00B27AAD">
      <w:pPr>
        <w:pStyle w:val="h1a"/>
      </w:pPr>
      <w:r>
        <w:t>Important Moments</w:t>
      </w:r>
    </w:p>
    <w:p w:rsidR="00B27AAD" w:rsidRDefault="00B27AAD" w:rsidP="00B27AAD">
      <w:pPr>
        <w:pStyle w:val="body-firstpara"/>
      </w:pPr>
      <w:r>
        <w:t>Some days of our lives a</w:t>
      </w:r>
      <w:r w:rsidR="00F937A6">
        <w:t xml:space="preserve">re more important than others. </w:t>
      </w:r>
      <w:r>
        <w:t>As we look b</w:t>
      </w:r>
      <w:r w:rsidR="00FE6715">
        <w:t xml:space="preserve">ack, we can see that these days </w:t>
      </w:r>
      <w:bookmarkStart w:id="0" w:name="_GoBack"/>
      <w:bookmarkEnd w:id="0"/>
      <w:r>
        <w:t>were important in making us the person that we are today.</w:t>
      </w:r>
    </w:p>
    <w:p w:rsidR="00B27AAD" w:rsidRDefault="00B27AAD" w:rsidP="00B27AAD">
      <w:pPr>
        <w:pStyle w:val="body"/>
      </w:pPr>
      <w:r>
        <w:t>Maybe the moment is a common event such as a birthday. Maybe it is a day when you made a decision to stand up to a bully or to not spread gossip. Maybe it was a day someone did or said something that made you realize you were special. Maybe it was the day you celebrated a Sacrament in the Church.</w:t>
      </w:r>
    </w:p>
    <w:p w:rsidR="00B27AAD" w:rsidRDefault="00B27AAD" w:rsidP="00673976">
      <w:pPr>
        <w:pStyle w:val="body"/>
      </w:pPr>
      <w:r>
        <w:t>Identify three events or moments in your life that have been significant and tell a little about each one: Where was it? What happened? Who wa</w:t>
      </w:r>
      <w:r w:rsidR="00F937A6">
        <w:t>s there? How did it affect you?</w:t>
      </w:r>
      <w:r>
        <w:t xml:space="preserve"> Then ask yourself either how God was with you or how you came to know God better through that event.</w:t>
      </w:r>
    </w:p>
    <w:p w:rsidR="00B27AAD" w:rsidRDefault="00B27AAD" w:rsidP="00B27AAD"/>
    <w:p w:rsidR="00B27AAD" w:rsidRDefault="00B27AAD" w:rsidP="00B27AAD">
      <w:pPr>
        <w:pStyle w:val="body-firstpara"/>
      </w:pPr>
      <w:r>
        <w:t>Event: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How did I know God?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</w:p>
    <w:p w:rsidR="00B27AAD" w:rsidRDefault="00B27AAD" w:rsidP="00B27AAD">
      <w:pPr>
        <w:pStyle w:val="body-firstpara"/>
      </w:pPr>
    </w:p>
    <w:p w:rsidR="00B27AAD" w:rsidRDefault="00B27AAD" w:rsidP="00B27AAD">
      <w:pPr>
        <w:pStyle w:val="body-firstpara"/>
      </w:pPr>
      <w:r>
        <w:t>Event: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How did I know God?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</w:p>
    <w:p w:rsidR="00B27AAD" w:rsidRDefault="00B27AAD" w:rsidP="00B27AAD">
      <w:pPr>
        <w:pStyle w:val="body-firstpara"/>
      </w:pPr>
    </w:p>
    <w:p w:rsidR="00B27AAD" w:rsidRDefault="00B27AAD" w:rsidP="00B27AAD">
      <w:pPr>
        <w:pStyle w:val="body-firstpara"/>
      </w:pPr>
      <w:r>
        <w:t>Event: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How did I know God?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>
      <w:pPr>
        <w:pStyle w:val="body-firstpara"/>
      </w:pPr>
      <w:r>
        <w:t>_________________________________________</w:t>
      </w:r>
      <w:r>
        <w:tab/>
      </w:r>
      <w:r>
        <w:tab/>
        <w:t>____________________________</w:t>
      </w:r>
    </w:p>
    <w:p w:rsidR="00B27AAD" w:rsidRDefault="00B27AAD" w:rsidP="00B27AAD"/>
    <w:p w:rsidR="00B27AAD" w:rsidRDefault="00B27AAD" w:rsidP="00B27AAD"/>
    <w:p w:rsidR="00B27AAD" w:rsidRDefault="00B27AAD" w:rsidP="00B27AAD"/>
    <w:p w:rsidR="00B27AAD" w:rsidRDefault="00B27AAD" w:rsidP="00B27AAD"/>
    <w:p w:rsidR="00B27AAD" w:rsidRDefault="00B27AAD" w:rsidP="00B27AAD"/>
    <w:p w:rsidR="00B27AAD" w:rsidRDefault="00B27AAD" w:rsidP="00B27AAD"/>
    <w:p w:rsidR="00B967C9" w:rsidRPr="007553F7" w:rsidRDefault="00B967C9" w:rsidP="00B27AAD"/>
    <w:sectPr w:rsidR="00B967C9" w:rsidRPr="007553F7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E0" w:rsidRDefault="00C07FE0" w:rsidP="004D0079">
      <w:r>
        <w:separator/>
      </w:r>
    </w:p>
  </w:endnote>
  <w:endnote w:type="continuationSeparator" w:id="0">
    <w:p w:rsidR="00C07FE0" w:rsidRDefault="00C07FE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FE671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C74DAE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74DAE" w:rsidRPr="00C14BC7">
                  <w:fldChar w:fldCharType="separate"/>
                </w:r>
                <w:r w:rsidR="00F05BB4">
                  <w:rPr>
                    <w:noProof/>
                  </w:rPr>
                  <w:t>2</w:t>
                </w:r>
                <w:r w:rsidR="00C74DAE" w:rsidRPr="00C14BC7">
                  <w:fldChar w:fldCharType="end"/>
                </w:r>
              </w:p>
              <w:p w:rsidR="002C182D" w:rsidRPr="00346154" w:rsidRDefault="00B27AAD" w:rsidP="00C14BC7">
                <w:pPr>
                  <w:pStyle w:val="Footer1"/>
                </w:pPr>
                <w:r>
                  <w:rPr>
                    <w:i/>
                  </w:rPr>
                  <w:t>Catholic Connections</w:t>
                </w:r>
                <w:r w:rsidR="00C14BC7" w:rsidRPr="00C14BC7">
                  <w:tab/>
                  <w:t>Document #: TX00</w:t>
                </w:r>
                <w:r w:rsidR="008F43E1">
                  <w:t>5111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E671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B27AAD" w:rsidP="00FE06A6">
                <w:pPr>
                  <w:pStyle w:val="Footer1"/>
                </w:pPr>
                <w:r w:rsidRPr="00F05BB4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8F43E1">
                  <w:t>5111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E0" w:rsidRDefault="00C07FE0" w:rsidP="004D0079">
      <w:r>
        <w:separator/>
      </w:r>
    </w:p>
  </w:footnote>
  <w:footnote w:type="continuationSeparator" w:id="0">
    <w:p w:rsidR="00C07FE0" w:rsidRDefault="00C07FE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Default="00B27AAD" w:rsidP="00CB6B1F">
    <w:pPr>
      <w:pStyle w:val="Header2"/>
      <w:spacing w:after="240"/>
    </w:pPr>
    <w:r>
      <w:t>Important Moments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8F43E1" w:rsidP="008F43E1">
    <w:pPr>
      <w:pStyle w:val="Header1"/>
    </w:pPr>
    <w:r>
      <w:t>Liturgy and Sacraments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76CDD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73976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6E89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43E1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27AAD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07FE0"/>
    <w:rsid w:val="00C13310"/>
    <w:rsid w:val="00C134E4"/>
    <w:rsid w:val="00C14BC7"/>
    <w:rsid w:val="00C16275"/>
    <w:rsid w:val="00C3410A"/>
    <w:rsid w:val="00C3609F"/>
    <w:rsid w:val="00C4361D"/>
    <w:rsid w:val="00C45C74"/>
    <w:rsid w:val="00C50BCE"/>
    <w:rsid w:val="00C51F0D"/>
    <w:rsid w:val="00C651C3"/>
    <w:rsid w:val="00C74DAE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02F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5BB4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37A6"/>
    <w:rsid w:val="00F95DBB"/>
    <w:rsid w:val="00FA529A"/>
    <w:rsid w:val="00FA5405"/>
    <w:rsid w:val="00FA5E9A"/>
    <w:rsid w:val="00FB16EF"/>
    <w:rsid w:val="00FC0585"/>
    <w:rsid w:val="00FD05EA"/>
    <w:rsid w:val="00FD28A1"/>
    <w:rsid w:val="00FD76D4"/>
    <w:rsid w:val="00FE06A6"/>
    <w:rsid w:val="00FE6715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47E8-8E14-4574-957D-ED45350E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Lynn Holzworth</cp:lastModifiedBy>
  <cp:revision>6</cp:revision>
  <cp:lastPrinted>2010-01-08T18:19:00Z</cp:lastPrinted>
  <dcterms:created xsi:type="dcterms:W3CDTF">2014-12-11T17:09:00Z</dcterms:created>
  <dcterms:modified xsi:type="dcterms:W3CDTF">2015-01-21T23:58:00Z</dcterms:modified>
</cp:coreProperties>
</file>