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EF" w:rsidRPr="005C4264" w:rsidRDefault="00B452EF" w:rsidP="005C4264">
      <w:pPr>
        <w:pStyle w:val="A-BH"/>
      </w:pPr>
      <w:r>
        <w:t>The Corporal Works of Mercy</w:t>
      </w:r>
      <w:bookmarkStart w:id="0" w:name="Editing"/>
      <w:bookmarkEnd w:id="0"/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26"/>
        <w:gridCol w:w="3600"/>
        <w:gridCol w:w="7054"/>
      </w:tblGrid>
      <w:tr w:rsidR="00B452EF" w:rsidRPr="003C22D9" w:rsidTr="004D73E9">
        <w:trPr>
          <w:trHeight w:val="665"/>
        </w:trPr>
        <w:tc>
          <w:tcPr>
            <w:tcW w:w="3026" w:type="dxa"/>
            <w:tcBorders>
              <w:top w:val="single" w:sz="4" w:space="0" w:color="auto"/>
            </w:tcBorders>
            <w:noWrap/>
            <w:vAlign w:val="center"/>
          </w:tcPr>
          <w:p w:rsidR="00B452EF" w:rsidRPr="00F604D6" w:rsidRDefault="00B452EF" w:rsidP="005C4264">
            <w:pPr>
              <w:pStyle w:val="A-ChartHeads"/>
            </w:pPr>
            <w:r w:rsidRPr="00F604D6">
              <w:t>Corporal Work of Mercy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noWrap/>
            <w:vAlign w:val="center"/>
          </w:tcPr>
          <w:p w:rsidR="00B452EF" w:rsidRDefault="00B452EF" w:rsidP="005C4264">
            <w:pPr>
              <w:pStyle w:val="A-ChartHeads"/>
            </w:pPr>
            <w:r>
              <w:t>Article Citation</w:t>
            </w:r>
          </w:p>
          <w:p w:rsidR="00B452EF" w:rsidRPr="003C22D9" w:rsidRDefault="00B452EF" w:rsidP="005C4264">
            <w:pPr>
              <w:pStyle w:val="A-ChartHeads"/>
              <w:rPr>
                <w:rFonts w:cs="Times New Roman"/>
              </w:rPr>
            </w:pPr>
            <w:r>
              <w:t>(name, date, newspaper)</w:t>
            </w:r>
          </w:p>
        </w:tc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:rsidR="00B452EF" w:rsidRDefault="00B452EF" w:rsidP="005C4264">
            <w:pPr>
              <w:pStyle w:val="A-ChartHeads"/>
            </w:pPr>
            <w:r>
              <w:t xml:space="preserve">In this article’s story, how are the corporal works of mercy </w:t>
            </w:r>
            <w:r w:rsidR="005C4264">
              <w:br/>
            </w:r>
            <w:r>
              <w:t xml:space="preserve">supported or not supported? </w:t>
            </w: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t>Feed the Hungry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  <w:i/>
                <w:iCs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  <w:i/>
                <w:iCs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  <w:i/>
                <w:iCs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  <w:i/>
                <w:iCs/>
              </w:rPr>
            </w:pP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t>Give Drink to the Thirsty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  <w:tr w:rsidR="00B452EF" w:rsidRPr="003C22D9" w:rsidTr="004D73E9">
        <w:trPr>
          <w:trHeight w:val="3468"/>
        </w:trPr>
        <w:tc>
          <w:tcPr>
            <w:tcW w:w="3026" w:type="dxa"/>
            <w:noWrap/>
            <w:vAlign w:val="center"/>
          </w:tcPr>
          <w:p w:rsidR="005C4264" w:rsidRDefault="005C4264" w:rsidP="005C4264">
            <w:pPr>
              <w:pStyle w:val="A-Text"/>
            </w:pPr>
          </w:p>
          <w:p w:rsidR="00B452EF" w:rsidRDefault="00B452EF" w:rsidP="005C4264">
            <w:pPr>
              <w:pStyle w:val="A-Text"/>
            </w:pPr>
            <w:r w:rsidRPr="00F604D6">
              <w:t>Clothe the Naked</w:t>
            </w: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5C4264" w:rsidRDefault="005C4264" w:rsidP="005C4264">
            <w:pPr>
              <w:pStyle w:val="A-Text"/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lastRenderedPageBreak/>
              <w:t>Shelter the Homeless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t>Visit the Sick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3C22D9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t xml:space="preserve">Visit </w:t>
            </w:r>
            <w:r>
              <w:t>T</w:t>
            </w:r>
            <w:r w:rsidRPr="00F604D6">
              <w:t>hose in Prison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  <w:tr w:rsidR="00B452EF" w:rsidRPr="003C22D9" w:rsidTr="004D73E9">
        <w:trPr>
          <w:trHeight w:val="315"/>
        </w:trPr>
        <w:tc>
          <w:tcPr>
            <w:tcW w:w="3026" w:type="dxa"/>
            <w:tcBorders>
              <w:bottom w:val="single" w:sz="4" w:space="0" w:color="auto"/>
            </w:tcBorders>
            <w:noWrap/>
            <w:vAlign w:val="center"/>
          </w:tcPr>
          <w:p w:rsidR="00B452EF" w:rsidRDefault="00B452EF" w:rsidP="005C4264">
            <w:pPr>
              <w:pStyle w:val="A-Text"/>
              <w:rPr>
                <w:rFonts w:cs="Times New Roman"/>
              </w:rPr>
            </w:pPr>
            <w:r w:rsidRPr="00F604D6">
              <w:t>Bury the Dead</w:t>
            </w: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Default="00B452EF" w:rsidP="005C4264">
            <w:pPr>
              <w:pStyle w:val="A-Text"/>
              <w:rPr>
                <w:rFonts w:cs="Times New Roman"/>
              </w:rPr>
            </w:pPr>
          </w:p>
          <w:p w:rsidR="00B452EF" w:rsidRPr="00F604D6" w:rsidRDefault="00B452EF" w:rsidP="005C4264">
            <w:pPr>
              <w:pStyle w:val="A-Text"/>
              <w:rPr>
                <w:rFonts w:cs="Times New Roman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noWrap/>
            <w:vAlign w:val="center"/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  <w:p w:rsidR="00B452EF" w:rsidRPr="003C22D9" w:rsidRDefault="00B452EF" w:rsidP="00725459">
            <w:pPr>
              <w:pStyle w:val="text"/>
              <w:rPr>
                <w:rFonts w:cs="Times New Roman"/>
              </w:rPr>
            </w:pP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:rsidR="00B452EF" w:rsidRDefault="00B452EF" w:rsidP="00725459">
            <w:pPr>
              <w:pStyle w:val="text"/>
              <w:rPr>
                <w:rFonts w:cs="Times New Roman"/>
              </w:rPr>
            </w:pPr>
          </w:p>
        </w:tc>
      </w:tr>
    </w:tbl>
    <w:p w:rsidR="00B452EF" w:rsidRPr="003826EA" w:rsidRDefault="00B452EF" w:rsidP="005B3A2F">
      <w:pPr>
        <w:pStyle w:val="text"/>
        <w:rPr>
          <w:rFonts w:cs="Times New Roman"/>
        </w:rPr>
      </w:pPr>
    </w:p>
    <w:p w:rsidR="00B452EF" w:rsidRPr="006515F4" w:rsidRDefault="00B452EF" w:rsidP="006515F4"/>
    <w:sectPr w:rsidR="00B452EF" w:rsidRPr="006515F4" w:rsidSect="004D7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620" w:bottom="144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EF" w:rsidRDefault="00B452EF" w:rsidP="004D0079">
      <w:r>
        <w:separator/>
      </w:r>
    </w:p>
    <w:p w:rsidR="00B452EF" w:rsidRDefault="00B452EF"/>
  </w:endnote>
  <w:endnote w:type="continuationSeparator" w:id="0">
    <w:p w:rsidR="00B452EF" w:rsidRDefault="00B452EF" w:rsidP="004D0079">
      <w:r>
        <w:continuationSeparator/>
      </w:r>
    </w:p>
    <w:p w:rsidR="00B452EF" w:rsidRDefault="00B45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11" w:rsidRDefault="00BD1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F" w:rsidRPr="00F82D2A" w:rsidRDefault="0078037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75pt;margin-top:2.1pt;width:645.75pt;height:35.2pt;z-index:251658240;visibility:visible" filled="f" stroked="f">
          <v:textbox style="mso-next-textbox:#Text Box 22">
            <w:txbxContent>
              <w:p w:rsidR="00B452EF" w:rsidRPr="00780370" w:rsidRDefault="00B452E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8037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Press.</w:t>
                </w:r>
                <w:proofErr w:type="gramEnd"/>
              </w:p>
              <w:p w:rsidR="00B452EF" w:rsidRPr="00780370" w:rsidRDefault="00B452E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19"/>
                    <w:szCs w:val="19"/>
                  </w:rPr>
                </w:pPr>
                <w:bookmarkStart w:id="1" w:name="_GoBack"/>
                <w:r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Pr="0078037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Document #: TX001935</w:t>
                </w:r>
              </w:p>
              <w:bookmarkEnd w:id="1"/>
              <w:p w:rsidR="00B452EF" w:rsidRPr="000318AE" w:rsidRDefault="00B452EF" w:rsidP="000318AE"/>
            </w:txbxContent>
          </v:textbox>
        </v:shape>
      </w:pict>
    </w:r>
    <w:r w:rsidR="00A57A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F" w:rsidRDefault="0078037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pt;margin-top:2.85pt;width:645.75pt;height:31.3pt;z-index:251657216;visibility:visible" filled="f" stroked="f">
          <v:textbox style="mso-next-textbox:#Text Box 10">
            <w:txbxContent>
              <w:p w:rsidR="00B452EF" w:rsidRPr="00A57A3E" w:rsidRDefault="00B452E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57A3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Press.</w:t>
                </w:r>
                <w:proofErr w:type="gramEnd"/>
              </w:p>
              <w:p w:rsidR="00B452EF" w:rsidRPr="00A57A3E" w:rsidRDefault="00B452E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19"/>
                    <w:szCs w:val="19"/>
                  </w:rPr>
                </w:pPr>
                <w:r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4D73E9"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Pr="00A57A3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Document #: TX001935</w:t>
                </w:r>
              </w:p>
              <w:p w:rsidR="00B452EF" w:rsidRPr="000E1ADA" w:rsidRDefault="00B452E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57A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EF" w:rsidRDefault="00B452EF" w:rsidP="004D0079">
      <w:r>
        <w:separator/>
      </w:r>
    </w:p>
    <w:p w:rsidR="00B452EF" w:rsidRDefault="00B452EF"/>
  </w:footnote>
  <w:footnote w:type="continuationSeparator" w:id="0">
    <w:p w:rsidR="00B452EF" w:rsidRDefault="00B452EF" w:rsidP="004D0079">
      <w:r>
        <w:continuationSeparator/>
      </w:r>
    </w:p>
    <w:p w:rsidR="00B452EF" w:rsidRDefault="00B452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11" w:rsidRDefault="00BD1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F" w:rsidRDefault="00B452EF" w:rsidP="00DC08C5">
    <w:pPr>
      <w:pStyle w:val="A-Header-articletitlepage2"/>
      <w:rPr>
        <w:rFonts w:cs="Times New Roman"/>
      </w:rPr>
    </w:pPr>
    <w:r>
      <w:t>The Corporal Works of Mercy</w:t>
    </w:r>
    <w:r>
      <w:tab/>
    </w:r>
    <w:r w:rsidRPr="00F82D2A">
      <w:t xml:space="preserve">Page | </w:t>
    </w:r>
    <w:r w:rsidR="005C4264">
      <w:fldChar w:fldCharType="begin"/>
    </w:r>
    <w:r w:rsidR="005C4264">
      <w:instrText xml:space="preserve"> PAGE   \* MERGEFORMAT </w:instrText>
    </w:r>
    <w:r w:rsidR="005C4264">
      <w:fldChar w:fldCharType="separate"/>
    </w:r>
    <w:r w:rsidR="00780370">
      <w:rPr>
        <w:noProof/>
      </w:rPr>
      <w:t>2</w:t>
    </w:r>
    <w:r w:rsidR="005C4264">
      <w:rPr>
        <w:noProof/>
      </w:rPr>
      <w:fldChar w:fldCharType="end"/>
    </w:r>
  </w:p>
  <w:p w:rsidR="00B452EF" w:rsidRDefault="00B452E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F" w:rsidRPr="003E24F6" w:rsidRDefault="00B452EF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9CAD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0E2F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E26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5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A1E21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FE20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E86D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E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84E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CCA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46F4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40D3"/>
    <w:rsid w:val="00265087"/>
    <w:rsid w:val="002723A9"/>
    <w:rsid w:val="002724DB"/>
    <w:rsid w:val="00272AE8"/>
    <w:rsid w:val="00284A63"/>
    <w:rsid w:val="0029211E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87D66"/>
    <w:rsid w:val="003B0E7A"/>
    <w:rsid w:val="003C22D9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3E9"/>
    <w:rsid w:val="004D74F6"/>
    <w:rsid w:val="004D7A2E"/>
    <w:rsid w:val="004E5DFC"/>
    <w:rsid w:val="00500FAD"/>
    <w:rsid w:val="0050251D"/>
    <w:rsid w:val="00512FE3"/>
    <w:rsid w:val="00525A2A"/>
    <w:rsid w:val="005439D0"/>
    <w:rsid w:val="00545244"/>
    <w:rsid w:val="00555CB8"/>
    <w:rsid w:val="00555EA6"/>
    <w:rsid w:val="0058460F"/>
    <w:rsid w:val="005A4359"/>
    <w:rsid w:val="005A6944"/>
    <w:rsid w:val="005B3A2F"/>
    <w:rsid w:val="005C426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5BD1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459"/>
    <w:rsid w:val="00730714"/>
    <w:rsid w:val="0073114D"/>
    <w:rsid w:val="00736AC9"/>
    <w:rsid w:val="00745B49"/>
    <w:rsid w:val="0074663C"/>
    <w:rsid w:val="00750DCB"/>
    <w:rsid w:val="007554A3"/>
    <w:rsid w:val="00780370"/>
    <w:rsid w:val="00781027"/>
    <w:rsid w:val="00781585"/>
    <w:rsid w:val="00784075"/>
    <w:rsid w:val="00786E12"/>
    <w:rsid w:val="007875AE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77B0"/>
    <w:rsid w:val="00933E81"/>
    <w:rsid w:val="00945A73"/>
    <w:rsid w:val="009563C5"/>
    <w:rsid w:val="00972002"/>
    <w:rsid w:val="00997818"/>
    <w:rsid w:val="009B14CB"/>
    <w:rsid w:val="009D36BA"/>
    <w:rsid w:val="009E00C3"/>
    <w:rsid w:val="009E15E5"/>
    <w:rsid w:val="009F2BD3"/>
    <w:rsid w:val="00A00274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57A3E"/>
    <w:rsid w:val="00A60740"/>
    <w:rsid w:val="00A63150"/>
    <w:rsid w:val="00A70CF3"/>
    <w:rsid w:val="00A732DC"/>
    <w:rsid w:val="00A82B01"/>
    <w:rsid w:val="00A8313D"/>
    <w:rsid w:val="00A84DF8"/>
    <w:rsid w:val="00A86550"/>
    <w:rsid w:val="00A90E8C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01A0"/>
    <w:rsid w:val="00B452EF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911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0B2D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188F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794F"/>
    <w:rsid w:val="00F604D6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525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5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12</cp:revision>
  <cp:lastPrinted>2010-01-08T18:19:00Z</cp:lastPrinted>
  <dcterms:created xsi:type="dcterms:W3CDTF">2011-05-23T13:44:00Z</dcterms:created>
  <dcterms:modified xsi:type="dcterms:W3CDTF">2011-09-28T15:13:00Z</dcterms:modified>
</cp:coreProperties>
</file>