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2F" w:rsidRDefault="00913064" w:rsidP="00913064">
      <w:pPr>
        <w:pStyle w:val="A-BH"/>
      </w:pPr>
      <w:r>
        <w:t xml:space="preserve">Chapter 28 Activity: </w:t>
      </w:r>
      <w:r w:rsidR="00461A0C">
        <w:t>Super Sleuth Detective Agency</w:t>
      </w:r>
    </w:p>
    <w:tbl>
      <w:tblPr>
        <w:tblStyle w:val="TableGrid"/>
        <w:tblW w:w="0" w:type="auto"/>
        <w:tblLook w:val="04A0"/>
      </w:tblPr>
      <w:tblGrid>
        <w:gridCol w:w="3114"/>
        <w:gridCol w:w="3114"/>
        <w:gridCol w:w="3114"/>
        <w:gridCol w:w="3114"/>
      </w:tblGrid>
      <w:tr w:rsidR="00654A13" w:rsidTr="00654A13"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b/>
                <w:color w:val="000000"/>
              </w:rPr>
            </w:pPr>
            <w:r w:rsidRPr="00654A13">
              <w:rPr>
                <w:b/>
              </w:rPr>
              <w:t>Name of Sacrament</w:t>
            </w: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b/>
                <w:color w:val="000000"/>
              </w:rPr>
            </w:pPr>
            <w:r w:rsidRPr="00654A13">
              <w:rPr>
                <w:b/>
              </w:rPr>
              <w:t>Scripture Passage</w:t>
            </w: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b/>
                <w:color w:val="000000"/>
              </w:rPr>
            </w:pPr>
            <w:r w:rsidRPr="00654A13">
              <w:rPr>
                <w:b/>
              </w:rPr>
              <w:t xml:space="preserve">Words, Objects, or Actions </w:t>
            </w:r>
            <w:r w:rsidRPr="00654A13">
              <w:rPr>
                <w:b/>
              </w:rPr>
              <w:br/>
              <w:t>from Scripture Passage</w:t>
            </w: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b/>
                <w:color w:val="000000"/>
              </w:rPr>
            </w:pPr>
            <w:r w:rsidRPr="00654A13">
              <w:rPr>
                <w:b/>
              </w:rPr>
              <w:t>Invisible Reality</w:t>
            </w:r>
          </w:p>
        </w:tc>
      </w:tr>
      <w:tr w:rsidR="00654A13" w:rsidTr="00654A13">
        <w:trPr>
          <w:trHeight w:val="1008"/>
        </w:trPr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rFonts w:ascii="Adobe Garamond Pro" w:hAnsi="Adobe Garamond Pro"/>
                <w:color w:val="000000"/>
              </w:rPr>
            </w:pPr>
            <w:r>
              <w:t>Matthew 28:18–20</w:t>
            </w: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</w:tr>
      <w:tr w:rsidR="00654A13" w:rsidTr="00654A13">
        <w:trPr>
          <w:trHeight w:val="1008"/>
        </w:trPr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rFonts w:ascii="Adobe Garamond Pro" w:hAnsi="Adobe Garamond Pro"/>
                <w:color w:val="000000"/>
              </w:rPr>
            </w:pPr>
            <w:r>
              <w:t>Acts of the Apostles 2:1–4</w:t>
            </w: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</w:tr>
      <w:tr w:rsidR="00654A13" w:rsidTr="00654A13">
        <w:trPr>
          <w:trHeight w:val="1008"/>
        </w:trPr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rFonts w:ascii="Adobe Garamond Pro" w:hAnsi="Adobe Garamond Pro"/>
                <w:color w:val="000000"/>
              </w:rPr>
            </w:pPr>
            <w:r>
              <w:t>Luke 22:19–20</w:t>
            </w: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</w:tr>
      <w:tr w:rsidR="00654A13" w:rsidTr="00654A13">
        <w:trPr>
          <w:trHeight w:val="1008"/>
        </w:trPr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rFonts w:ascii="Adobe Garamond Pro" w:hAnsi="Adobe Garamond Pro"/>
                <w:color w:val="000000"/>
              </w:rPr>
            </w:pPr>
            <w:r>
              <w:t>John 20:23</w:t>
            </w: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</w:tr>
      <w:tr w:rsidR="00654A13" w:rsidTr="00654A13">
        <w:trPr>
          <w:trHeight w:val="1008"/>
        </w:trPr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rFonts w:ascii="Adobe Garamond Pro" w:hAnsi="Adobe Garamond Pro"/>
                <w:color w:val="000000"/>
              </w:rPr>
            </w:pPr>
            <w:r>
              <w:t>Luke 4:40</w:t>
            </w: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</w:tr>
      <w:tr w:rsidR="00654A13" w:rsidTr="00654A13">
        <w:trPr>
          <w:trHeight w:val="1008"/>
        </w:trPr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rFonts w:ascii="Adobe Garamond Pro" w:hAnsi="Adobe Garamond Pro"/>
                <w:color w:val="000000"/>
              </w:rPr>
            </w:pPr>
            <w:r>
              <w:t>Ephesians 5:31–33</w:t>
            </w: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</w:tr>
      <w:tr w:rsidR="00654A13" w:rsidTr="00654A13">
        <w:trPr>
          <w:trHeight w:val="1008"/>
        </w:trPr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  <w:vAlign w:val="center"/>
          </w:tcPr>
          <w:p w:rsidR="00654A13" w:rsidRPr="00654A13" w:rsidRDefault="00654A13" w:rsidP="00654A13">
            <w:pPr>
              <w:pStyle w:val="A-Text"/>
              <w:jc w:val="center"/>
              <w:rPr>
                <w:rFonts w:ascii="Adobe Garamond Pro" w:hAnsi="Adobe Garamond Pro"/>
                <w:color w:val="000000"/>
              </w:rPr>
            </w:pPr>
            <w:r>
              <w:t>Hebrews 5:5–6</w:t>
            </w: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  <w:tc>
          <w:tcPr>
            <w:tcW w:w="3114" w:type="dxa"/>
          </w:tcPr>
          <w:p w:rsidR="00654A13" w:rsidRDefault="00654A13">
            <w:pPr>
              <w:tabs>
                <w:tab w:val="left" w:pos="720"/>
              </w:tabs>
              <w:spacing w:line="480" w:lineRule="auto"/>
              <w:rPr>
                <w:rFonts w:ascii="Book Antiqua" w:hAnsi="Book Antiqua"/>
                <w:color w:val="000000"/>
              </w:rPr>
            </w:pPr>
          </w:p>
        </w:tc>
      </w:tr>
    </w:tbl>
    <w:p w:rsidR="00B624F9" w:rsidRDefault="00B624F9">
      <w:pPr>
        <w:tabs>
          <w:tab w:val="left" w:pos="720"/>
        </w:tabs>
        <w:spacing w:line="480" w:lineRule="auto"/>
        <w:rPr>
          <w:rFonts w:ascii="Book Antiqua" w:hAnsi="Book Antiqua"/>
          <w:color w:val="000000"/>
        </w:rPr>
      </w:pPr>
    </w:p>
    <w:sectPr w:rsidR="00B624F9" w:rsidSect="00654A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68" w:rsidRDefault="00550D68" w:rsidP="004D0079">
      <w:r>
        <w:separator/>
      </w:r>
    </w:p>
    <w:p w:rsidR="00550D68" w:rsidRDefault="00550D68"/>
  </w:endnote>
  <w:endnote w:type="continuationSeparator" w:id="0">
    <w:p w:rsidR="00550D68" w:rsidRDefault="00550D68" w:rsidP="004D0079">
      <w:r>
        <w:continuationSeparator/>
      </w:r>
    </w:p>
    <w:p w:rsidR="00550D68" w:rsidRDefault="00550D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715CB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8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15CB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81" type="#_x0000_t202" style="position:absolute;margin-left:36.35pt;margin-top:2.9pt;width:595.9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130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130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130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130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130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130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1306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46CDC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46CD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003585</w:t>
                </w:r>
              </w:p>
              <w:p w:rsidR="00FE5D24" w:rsidRPr="00E46CDC" w:rsidRDefault="00634304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34304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68" w:rsidRDefault="00550D68" w:rsidP="004D0079">
      <w:r>
        <w:separator/>
      </w:r>
    </w:p>
    <w:p w:rsidR="00550D68" w:rsidRDefault="00550D68"/>
  </w:footnote>
  <w:footnote w:type="continuationSeparator" w:id="0">
    <w:p w:rsidR="00550D68" w:rsidRDefault="00550D68" w:rsidP="004D0079">
      <w:r>
        <w:continuationSeparator/>
      </w:r>
    </w:p>
    <w:p w:rsidR="00550D68" w:rsidRDefault="00550D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A1196A">
      <w:t>2</w:t>
    </w:r>
    <w:r w:rsidR="00006165">
      <w:t>7</w:t>
    </w:r>
    <w:r>
      <w:t xml:space="preserve"> Activity: </w:t>
    </w:r>
    <w:r w:rsidR="00006165">
      <w:t>A Liturgy and Sacraments Crossword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20"/>
  <w:displayHorizontalDrawingGridEvery w:val="2"/>
  <w:characterSpacingControl w:val="doNotCompress"/>
  <w:hdrShapeDefaults>
    <o:shapedefaults v:ext="edit" spidmax="2765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165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EA7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0367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1622"/>
    <w:rsid w:val="003950B5"/>
    <w:rsid w:val="003B0E7A"/>
    <w:rsid w:val="003D381C"/>
    <w:rsid w:val="003E24F6"/>
    <w:rsid w:val="003E5DC9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1A0C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0D68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34304"/>
    <w:rsid w:val="00645A10"/>
    <w:rsid w:val="00652A68"/>
    <w:rsid w:val="00653A63"/>
    <w:rsid w:val="00654A13"/>
    <w:rsid w:val="006609CF"/>
    <w:rsid w:val="00670AE9"/>
    <w:rsid w:val="00674635"/>
    <w:rsid w:val="0069306F"/>
    <w:rsid w:val="006A5B02"/>
    <w:rsid w:val="006B3F4F"/>
    <w:rsid w:val="006C1F80"/>
    <w:rsid w:val="006C2FB1"/>
    <w:rsid w:val="006C54B2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15CBF"/>
    <w:rsid w:val="0073114D"/>
    <w:rsid w:val="00736AC9"/>
    <w:rsid w:val="0073739C"/>
    <w:rsid w:val="0074087F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6EA5"/>
    <w:rsid w:val="008775B1"/>
    <w:rsid w:val="00883D20"/>
    <w:rsid w:val="008A11A3"/>
    <w:rsid w:val="008A5FEE"/>
    <w:rsid w:val="008B14A0"/>
    <w:rsid w:val="008C2FC3"/>
    <w:rsid w:val="008D10BC"/>
    <w:rsid w:val="008F12F7"/>
    <w:rsid w:val="008F22A0"/>
    <w:rsid w:val="008F58B2"/>
    <w:rsid w:val="009064EC"/>
    <w:rsid w:val="00913064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196A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D7FF9"/>
    <w:rsid w:val="00AE4867"/>
    <w:rsid w:val="00AF2A78"/>
    <w:rsid w:val="00AF32A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24F9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D77EB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5484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46CDC"/>
    <w:rsid w:val="00E51E59"/>
    <w:rsid w:val="00E632AD"/>
    <w:rsid w:val="00E7545A"/>
    <w:rsid w:val="00EB1125"/>
    <w:rsid w:val="00EC358B"/>
    <w:rsid w:val="00EC52EC"/>
    <w:rsid w:val="00EE07AB"/>
    <w:rsid w:val="00EE0D45"/>
    <w:rsid w:val="00EE658A"/>
    <w:rsid w:val="00EF441F"/>
    <w:rsid w:val="00EF602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locked/>
    <w:rsid w:val="0065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654A13"/>
    <w:pPr>
      <w:autoSpaceDE w:val="0"/>
      <w:autoSpaceDN w:val="0"/>
      <w:adjustRightInd w:val="0"/>
      <w:spacing w:after="0" w:line="288" w:lineRule="auto"/>
      <w:textAlignment w:val="center"/>
    </w:pPr>
    <w:rPr>
      <w:rFonts w:ascii="Adobe Garamond Pro" w:hAnsi="Adobe Garamond Pro" w:cs="Adobe Garamon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D263-EBD5-4433-959C-A639F495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2013-03-14T17:40:00Z</dcterms:created>
  <dcterms:modified xsi:type="dcterms:W3CDTF">2013-08-12T14:44:00Z</dcterms:modified>
</cp:coreProperties>
</file>