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B" w:rsidRPr="005F52C1" w:rsidRDefault="0030034B" w:rsidP="00B1629F">
      <w:pPr>
        <w:pStyle w:val="A-BH"/>
        <w:spacing w:before="0"/>
      </w:pPr>
      <w:r w:rsidRPr="005F52C1">
        <w:t>Final Performance Task Options for Unit 4</w:t>
      </w:r>
    </w:p>
    <w:p w:rsidR="0030034B" w:rsidRPr="008F7AA8" w:rsidRDefault="0030034B" w:rsidP="00411774">
      <w:pPr>
        <w:pStyle w:val="A-CH"/>
      </w:pPr>
      <w:r w:rsidRPr="008F7AA8">
        <w:t>Important Information for All Three Options</w:t>
      </w:r>
    </w:p>
    <w:p w:rsidR="0030034B" w:rsidRPr="008F7AA8" w:rsidRDefault="0030034B" w:rsidP="00411774">
      <w:pPr>
        <w:pStyle w:val="A-Text"/>
      </w:pPr>
      <w:r w:rsidRPr="008F7AA8">
        <w:t>The following are the main ideas you are to understand from this unit</w:t>
      </w:r>
      <w:r>
        <w:t xml:space="preserve">. They </w:t>
      </w:r>
      <w:r w:rsidRPr="008F7AA8">
        <w:t>should appear in this final performance task so your teacher can assess whether you learned the most essential content:</w:t>
      </w:r>
    </w:p>
    <w:p w:rsidR="0030034B" w:rsidRDefault="0030034B" w:rsidP="004C6D3C">
      <w:pPr>
        <w:pStyle w:val="A-BulletList"/>
        <w:tabs>
          <w:tab w:val="left" w:pos="720"/>
        </w:tabs>
        <w:ind w:left="720"/>
      </w:pPr>
      <w:r w:rsidRPr="008F7AA8">
        <w:t>Jesus’ suffering, death, and Resurrection form the heart of his saving work on earth.</w:t>
      </w:r>
    </w:p>
    <w:p w:rsidR="0030034B" w:rsidRDefault="0030034B" w:rsidP="004C6D3C">
      <w:pPr>
        <w:pStyle w:val="A-BulletList"/>
        <w:tabs>
          <w:tab w:val="left" w:pos="720"/>
        </w:tabs>
        <w:ind w:left="720"/>
      </w:pPr>
      <w:r w:rsidRPr="008F7AA8">
        <w:t xml:space="preserve">Jesus’ suffering and death </w:t>
      </w:r>
      <w:r>
        <w:t>were</w:t>
      </w:r>
      <w:r w:rsidRPr="008F7AA8">
        <w:t xml:space="preserve"> act</w:t>
      </w:r>
      <w:r>
        <w:t>s</w:t>
      </w:r>
      <w:r w:rsidRPr="008F7AA8">
        <w:t xml:space="preserve"> of redemptive love.</w:t>
      </w:r>
    </w:p>
    <w:p w:rsidR="0030034B" w:rsidRDefault="0030034B" w:rsidP="004C6D3C">
      <w:pPr>
        <w:pStyle w:val="A-BulletList"/>
        <w:tabs>
          <w:tab w:val="left" w:pos="720"/>
        </w:tabs>
        <w:ind w:left="720"/>
      </w:pPr>
      <w:r w:rsidRPr="008F7AA8">
        <w:t>The Resurrection of Jesus was not only an historical event</w:t>
      </w:r>
      <w:r>
        <w:t>,</w:t>
      </w:r>
      <w:r w:rsidRPr="008F7AA8">
        <w:t xml:space="preserve"> but </w:t>
      </w:r>
      <w:r>
        <w:t xml:space="preserve">it </w:t>
      </w:r>
      <w:r w:rsidRPr="008F7AA8">
        <w:t xml:space="preserve">also </w:t>
      </w:r>
      <w:r w:rsidRPr="00606FD3">
        <w:t xml:space="preserve">transcends </w:t>
      </w:r>
      <w:r w:rsidRPr="008F7AA8">
        <w:t>history.</w:t>
      </w:r>
    </w:p>
    <w:p w:rsidR="0030034B" w:rsidRDefault="0030034B" w:rsidP="004C6D3C">
      <w:pPr>
        <w:pStyle w:val="A-BulletList"/>
        <w:tabs>
          <w:tab w:val="left" w:pos="720"/>
        </w:tabs>
        <w:ind w:left="720"/>
      </w:pPr>
      <w:r w:rsidRPr="008F7AA8">
        <w:t>Faith in the Resurrection is a defining belief of Christianity.</w:t>
      </w:r>
    </w:p>
    <w:p w:rsidR="0030034B" w:rsidRPr="008F7AA8" w:rsidRDefault="0030034B" w:rsidP="00411774">
      <w:pPr>
        <w:pStyle w:val="A-CH"/>
      </w:pPr>
      <w:r w:rsidRPr="008F7AA8">
        <w:t>Option 1:</w:t>
      </w:r>
      <w:r>
        <w:t xml:space="preserve"> </w:t>
      </w:r>
      <w:r w:rsidRPr="008F7AA8">
        <w:t>A Homily for a Funeral</w:t>
      </w:r>
    </w:p>
    <w:p w:rsidR="0030034B" w:rsidRPr="008F7AA8" w:rsidRDefault="0030034B" w:rsidP="00411774">
      <w:pPr>
        <w:pStyle w:val="A-Text"/>
      </w:pPr>
      <w:r w:rsidRPr="008F7AA8">
        <w:t>You have been asked to give the homily at a funeral.</w:t>
      </w:r>
      <w:r>
        <w:t xml:space="preserve"> </w:t>
      </w:r>
      <w:r w:rsidRPr="008F7AA8">
        <w:t>You may imagine your own scenario for this option</w:t>
      </w:r>
      <w:r>
        <w:rPr>
          <w:rFonts w:ascii="Calibri" w:hAnsi="Calibri" w:cs="Calibri"/>
        </w:rPr>
        <w:t>―</w:t>
      </w:r>
      <w:r w:rsidRPr="008F7AA8">
        <w:t xml:space="preserve">that is, who has died and </w:t>
      </w:r>
      <w:r>
        <w:t>under</w:t>
      </w:r>
      <w:r w:rsidRPr="008F7AA8">
        <w:t xml:space="preserve"> what circumstances.</w:t>
      </w:r>
      <w:r>
        <w:t xml:space="preserve"> </w:t>
      </w:r>
      <w:r w:rsidRPr="008F7AA8">
        <w:t xml:space="preserve">Your homily should reflect faith in the Resurrection and draw on </w:t>
      </w:r>
      <w:r>
        <w:t xml:space="preserve">the </w:t>
      </w:r>
      <w:r w:rsidRPr="008F7AA8">
        <w:t>Scripture</w:t>
      </w:r>
      <w:r>
        <w:t>s</w:t>
      </w:r>
      <w:r w:rsidRPr="008F7AA8">
        <w:t xml:space="preserve"> to offer hope to grieving friends and family.</w:t>
      </w:r>
      <w:r>
        <w:t xml:space="preserve"> </w:t>
      </w:r>
      <w:r w:rsidRPr="008F7AA8">
        <w:t>As well as turning in a written copy of your homily, you will either deliver it in front of the class or turn in a video recording of you</w:t>
      </w:r>
      <w:r>
        <w:t>rself</w:t>
      </w:r>
      <w:r w:rsidRPr="008F7AA8">
        <w:t xml:space="preserve"> delivering it.</w:t>
      </w:r>
    </w:p>
    <w:p w:rsidR="0030034B" w:rsidRPr="008F7AA8" w:rsidRDefault="0030034B" w:rsidP="004C6D3C">
      <w:pPr>
        <w:pStyle w:val="A-Text"/>
      </w:pPr>
      <w:r>
        <w:tab/>
      </w:r>
      <w:r w:rsidRPr="008F7AA8">
        <w:t xml:space="preserve">Your homily </w:t>
      </w:r>
      <w:r>
        <w:t>must</w:t>
      </w:r>
      <w:r w:rsidRPr="008F7AA8">
        <w:t xml:space="preserve"> contain or demonstrate the following:</w:t>
      </w:r>
    </w:p>
    <w:p w:rsidR="0030034B" w:rsidRPr="008F7AA8" w:rsidRDefault="0030034B" w:rsidP="004C6D3C">
      <w:pPr>
        <w:pStyle w:val="A-BulletList"/>
        <w:tabs>
          <w:tab w:val="left" w:pos="720"/>
          <w:tab w:val="left" w:pos="1080"/>
        </w:tabs>
        <w:ind w:left="1080"/>
      </w:pPr>
      <w:r>
        <w:t>u</w:t>
      </w:r>
      <w:r w:rsidRPr="008F7AA8">
        <w:t xml:space="preserve">nderstanding of the four main concepts of this unit, as listed at the beginning of </w:t>
      </w:r>
      <w:r>
        <w:br/>
      </w:r>
      <w:r w:rsidRPr="008F7AA8">
        <w:t>this handout</w:t>
      </w:r>
    </w:p>
    <w:p w:rsidR="0030034B" w:rsidRPr="008F7AA8" w:rsidRDefault="0030034B" w:rsidP="004C6D3C">
      <w:pPr>
        <w:pStyle w:val="A-BulletList"/>
        <w:tabs>
          <w:tab w:val="left" w:pos="720"/>
          <w:tab w:val="left" w:pos="1080"/>
        </w:tabs>
        <w:ind w:left="1080"/>
      </w:pPr>
      <w:r>
        <w:t>i</w:t>
      </w:r>
      <w:r w:rsidRPr="008F7AA8">
        <w:t>n-depth, substantial content appropriate for a high</w:t>
      </w:r>
      <w:r>
        <w:t xml:space="preserve"> </w:t>
      </w:r>
      <w:r w:rsidRPr="008F7AA8">
        <w:t xml:space="preserve">school </w:t>
      </w:r>
      <w:r>
        <w:t>r</w:t>
      </w:r>
      <w:r w:rsidRPr="008F7AA8">
        <w:t xml:space="preserve">eligious </w:t>
      </w:r>
      <w:r>
        <w:t>s</w:t>
      </w:r>
      <w:r w:rsidRPr="008F7AA8">
        <w:t>tudies course</w:t>
      </w:r>
    </w:p>
    <w:p w:rsidR="0030034B" w:rsidRPr="008F7AA8" w:rsidRDefault="0030034B" w:rsidP="004C6D3C">
      <w:pPr>
        <w:pStyle w:val="A-BulletList"/>
        <w:tabs>
          <w:tab w:val="left" w:pos="720"/>
          <w:tab w:val="left" w:pos="1080"/>
        </w:tabs>
        <w:ind w:left="1080"/>
      </w:pPr>
      <w:r>
        <w:t>r</w:t>
      </w:r>
      <w:r w:rsidRPr="008F7AA8">
        <w:t>esponsible and accurate use of at least two different Scripture passages</w:t>
      </w:r>
      <w:r>
        <w:t xml:space="preserve"> </w:t>
      </w:r>
      <w:r w:rsidRPr="008F7AA8">
        <w:t xml:space="preserve">(You don’t need to quote directly from </w:t>
      </w:r>
      <w:r>
        <w:t xml:space="preserve">the </w:t>
      </w:r>
      <w:r w:rsidRPr="008F7AA8">
        <w:t>Scripture</w:t>
      </w:r>
      <w:r>
        <w:t>s</w:t>
      </w:r>
      <w:r w:rsidRPr="008F7AA8">
        <w:t xml:space="preserve">, but it should be evident that you are drawing </w:t>
      </w:r>
      <w:r>
        <w:t>from</w:t>
      </w:r>
      <w:r w:rsidRPr="008F7AA8">
        <w:t xml:space="preserve"> the </w:t>
      </w:r>
      <w:r>
        <w:t>P</w:t>
      </w:r>
      <w:r w:rsidRPr="008F7AA8">
        <w:t>assion and Resurrection narratives.)</w:t>
      </w:r>
    </w:p>
    <w:p w:rsidR="0030034B" w:rsidRPr="008F7AA8" w:rsidRDefault="0030034B" w:rsidP="004C6D3C">
      <w:pPr>
        <w:pStyle w:val="A-BulletList"/>
        <w:tabs>
          <w:tab w:val="left" w:pos="720"/>
          <w:tab w:val="left" w:pos="1080"/>
        </w:tabs>
        <w:ind w:left="1080"/>
      </w:pPr>
      <w:r>
        <w:t>a</w:t>
      </w:r>
      <w:r w:rsidRPr="008F7AA8">
        <w:t xml:space="preserve">t least 3 minutes of </w:t>
      </w:r>
      <w:r>
        <w:t>material</w:t>
      </w:r>
    </w:p>
    <w:p w:rsidR="0030034B" w:rsidRDefault="0030034B" w:rsidP="00411774">
      <w:pPr>
        <w:pStyle w:val="A-CH"/>
      </w:pPr>
      <w:r w:rsidRPr="008F7AA8">
        <w:t>Option 2:</w:t>
      </w:r>
      <w:r>
        <w:t xml:space="preserve"> </w:t>
      </w:r>
      <w:r w:rsidRPr="008F7AA8">
        <w:t>A Print or Electronic Newspaper</w:t>
      </w:r>
    </w:p>
    <w:p w:rsidR="0030034B" w:rsidRDefault="0030034B" w:rsidP="00411774">
      <w:pPr>
        <w:pStyle w:val="A-Text"/>
      </w:pPr>
      <w:r w:rsidRPr="008F7AA8">
        <w:t xml:space="preserve">You are a news reporter in first-century Palestine assigned to produce a special edition of </w:t>
      </w:r>
      <w:r w:rsidRPr="008F7AA8">
        <w:rPr>
          <w:i/>
          <w:iCs/>
        </w:rPr>
        <w:t>The Jerusalem Times</w:t>
      </w:r>
      <w:r w:rsidRPr="008F7AA8">
        <w:t xml:space="preserve"> focused on Jesus’ death and Resurrection.</w:t>
      </w:r>
      <w:r>
        <w:t xml:space="preserve"> </w:t>
      </w:r>
      <w:r w:rsidRPr="008F7AA8">
        <w:t>Your newspaper must include at least one news story</w:t>
      </w:r>
      <w:r>
        <w:t>,</w:t>
      </w:r>
      <w:r w:rsidRPr="008F7AA8">
        <w:t xml:space="preserve"> at least </w:t>
      </w:r>
      <w:r w:rsidRPr="008F7AA8">
        <w:rPr>
          <w:i/>
          <w:iCs/>
        </w:rPr>
        <w:t>two</w:t>
      </w:r>
      <w:r w:rsidRPr="008F7AA8">
        <w:t xml:space="preserve"> interviews (for example, with Peter, Mary Magdalene, Thomas, Pontius Pilate, or a Roman centurion)</w:t>
      </w:r>
      <w:r>
        <w:t>,</w:t>
      </w:r>
      <w:r w:rsidRPr="008F7AA8">
        <w:t xml:space="preserve"> at least one advertisement</w:t>
      </w:r>
      <w:r>
        <w:t>,</w:t>
      </w:r>
      <w:r w:rsidRPr="008F7AA8">
        <w:t xml:space="preserve"> at least one photo or illustration</w:t>
      </w:r>
      <w:r>
        <w:t>,</w:t>
      </w:r>
      <w:r w:rsidRPr="008F7AA8">
        <w:t xml:space="preserve"> and at least one editorial (opinion piece).</w:t>
      </w:r>
      <w:r>
        <w:t xml:space="preserve"> </w:t>
      </w:r>
      <w:r w:rsidRPr="008F7AA8">
        <w:t xml:space="preserve">Because you miraculously have access to </w:t>
      </w:r>
      <w:r>
        <w:t>twenty-first–</w:t>
      </w:r>
      <w:r w:rsidRPr="008F7AA8">
        <w:t>century technology, you may choose to produce your newspaper either on paper or electronically.</w:t>
      </w:r>
    </w:p>
    <w:p w:rsidR="0030034B" w:rsidRPr="008F7AA8" w:rsidRDefault="0030034B" w:rsidP="00411774">
      <w:pPr>
        <w:pStyle w:val="A-Text"/>
      </w:pPr>
      <w:r>
        <w:tab/>
      </w:r>
      <w:r w:rsidRPr="008F7AA8">
        <w:t xml:space="preserve">Your newspaper </w:t>
      </w:r>
      <w:r>
        <w:t>must</w:t>
      </w:r>
      <w:r w:rsidRPr="008F7AA8">
        <w:t xml:space="preserve"> contain or demonstrate the following:</w:t>
      </w:r>
    </w:p>
    <w:p w:rsidR="0030034B" w:rsidRPr="008F7AA8" w:rsidRDefault="0030034B" w:rsidP="004C6D3C">
      <w:pPr>
        <w:pStyle w:val="A-BulletList"/>
        <w:tabs>
          <w:tab w:val="left" w:pos="1080"/>
        </w:tabs>
        <w:ind w:left="1080"/>
      </w:pPr>
      <w:r>
        <w:t>u</w:t>
      </w:r>
      <w:r w:rsidRPr="008F7AA8">
        <w:t>nderstanding of the four main concepts of this unit, as listed at the beginning of</w:t>
      </w:r>
      <w:r>
        <w:br/>
      </w:r>
      <w:r w:rsidRPr="008F7AA8">
        <w:t>this handout</w:t>
      </w:r>
    </w:p>
    <w:p w:rsidR="0030034B" w:rsidRPr="008F7AA8" w:rsidRDefault="0030034B" w:rsidP="004C6D3C">
      <w:pPr>
        <w:pStyle w:val="A-BulletList"/>
        <w:tabs>
          <w:tab w:val="left" w:pos="1080"/>
        </w:tabs>
        <w:ind w:left="1080"/>
      </w:pPr>
      <w:r>
        <w:t>i</w:t>
      </w:r>
      <w:r w:rsidRPr="008F7AA8">
        <w:t>n-depth, substantial content appropriate for a high</w:t>
      </w:r>
      <w:r>
        <w:t xml:space="preserve"> </w:t>
      </w:r>
      <w:r w:rsidRPr="008F7AA8">
        <w:t xml:space="preserve">school </w:t>
      </w:r>
      <w:r>
        <w:t>r</w:t>
      </w:r>
      <w:r w:rsidRPr="008F7AA8">
        <w:t xml:space="preserve">eligious </w:t>
      </w:r>
      <w:r>
        <w:t>s</w:t>
      </w:r>
      <w:r w:rsidRPr="008F7AA8">
        <w:t>tudies course</w:t>
      </w:r>
    </w:p>
    <w:p w:rsidR="0030034B" w:rsidRPr="008F7AA8" w:rsidRDefault="0030034B" w:rsidP="004C6D3C">
      <w:pPr>
        <w:pStyle w:val="A-BulletList"/>
        <w:tabs>
          <w:tab w:val="left" w:pos="1080"/>
        </w:tabs>
        <w:ind w:left="1080"/>
      </w:pPr>
      <w:r>
        <w:t>r</w:t>
      </w:r>
      <w:r w:rsidRPr="008F7AA8">
        <w:t xml:space="preserve">esponsible and accurate use of </w:t>
      </w:r>
      <w:r>
        <w:t xml:space="preserve">the </w:t>
      </w:r>
      <w:r w:rsidRPr="008F7AA8">
        <w:t>Scripture</w:t>
      </w:r>
      <w:r>
        <w:t>s</w:t>
      </w:r>
      <w:r w:rsidRPr="008F7AA8">
        <w:t xml:space="preserve"> (</w:t>
      </w:r>
      <w:r>
        <w:t>Y</w:t>
      </w:r>
      <w:r w:rsidRPr="008F7AA8">
        <w:t xml:space="preserve">ou don’t need to quote directly from </w:t>
      </w:r>
      <w:r>
        <w:br/>
        <w:t xml:space="preserve">the </w:t>
      </w:r>
      <w:r w:rsidRPr="008F7AA8">
        <w:t>Scripture</w:t>
      </w:r>
      <w:r>
        <w:t>s</w:t>
      </w:r>
      <w:r w:rsidRPr="008F7AA8">
        <w:t xml:space="preserve">, but it should be evident that you are drawing </w:t>
      </w:r>
      <w:r>
        <w:t>from</w:t>
      </w:r>
      <w:r w:rsidRPr="008F7AA8">
        <w:t xml:space="preserve"> the </w:t>
      </w:r>
      <w:r>
        <w:t>P</w:t>
      </w:r>
      <w:r w:rsidRPr="008F7AA8">
        <w:t>assion and Resurrection narratives</w:t>
      </w:r>
      <w:r>
        <w:t>.</w:t>
      </w:r>
      <w:r w:rsidRPr="008F7AA8">
        <w:t>)</w:t>
      </w:r>
    </w:p>
    <w:p w:rsidR="0030034B" w:rsidRPr="008F7AA8" w:rsidRDefault="0030034B" w:rsidP="004C6D3C">
      <w:pPr>
        <w:pStyle w:val="A-BulletList"/>
        <w:tabs>
          <w:tab w:val="left" w:pos="1080"/>
        </w:tabs>
        <w:spacing w:after="240"/>
        <w:ind w:left="1080"/>
      </w:pPr>
      <w:r>
        <w:t>c</w:t>
      </w:r>
      <w:r w:rsidRPr="008F7AA8">
        <w:t>reative engagement with</w:t>
      </w:r>
      <w:r>
        <w:t>,</w:t>
      </w:r>
      <w:r w:rsidRPr="008F7AA8">
        <w:t xml:space="preserve"> and interpretation of</w:t>
      </w:r>
      <w:r>
        <w:t>,</w:t>
      </w:r>
      <w:r w:rsidRPr="008F7AA8">
        <w:t xml:space="preserve"> the material in this unit</w:t>
      </w:r>
    </w:p>
    <w:p w:rsidR="0030034B" w:rsidRDefault="0030034B" w:rsidP="00411774">
      <w:pPr>
        <w:pStyle w:val="A-CH"/>
      </w:pPr>
      <w:r w:rsidRPr="008F7AA8">
        <w:lastRenderedPageBreak/>
        <w:t>Option 3:</w:t>
      </w:r>
      <w:r>
        <w:t xml:space="preserve"> </w:t>
      </w:r>
      <w:r w:rsidRPr="008F7AA8">
        <w:t>A TV News Segment</w:t>
      </w:r>
    </w:p>
    <w:p w:rsidR="0030034B" w:rsidRDefault="0030034B" w:rsidP="00411774">
      <w:pPr>
        <w:pStyle w:val="A-Text"/>
      </w:pPr>
      <w:r w:rsidRPr="008F7AA8">
        <w:t>You are a producer at WJER-TV, the leading TV news broadcast in first-century Jerusalem.</w:t>
      </w:r>
      <w:r>
        <w:t xml:space="preserve"> </w:t>
      </w:r>
      <w:r w:rsidRPr="008F7AA8">
        <w:t xml:space="preserve">You have been asked to assemble a team of two or more people to produce a </w:t>
      </w:r>
      <w:r>
        <w:t>5</w:t>
      </w:r>
      <w:r w:rsidRPr="008F7AA8">
        <w:t>-minute news segment examining the death and Resurrection of Jesus.</w:t>
      </w:r>
      <w:r>
        <w:t xml:space="preserve"> </w:t>
      </w:r>
      <w:r w:rsidRPr="008F7AA8">
        <w:t>Your segment must include an update on the news</w:t>
      </w:r>
      <w:r>
        <w:t>;</w:t>
      </w:r>
      <w:r w:rsidRPr="008F7AA8">
        <w:t xml:space="preserve"> at least </w:t>
      </w:r>
      <w:r w:rsidRPr="008F7AA8">
        <w:rPr>
          <w:i/>
          <w:iCs/>
        </w:rPr>
        <w:t>three</w:t>
      </w:r>
      <w:r w:rsidRPr="008F7AA8">
        <w:t xml:space="preserve"> interviews (for example, with Peter, Mary Magdalene, Thomas, or Pontius Pilate)</w:t>
      </w:r>
      <w:r>
        <w:t>,</w:t>
      </w:r>
      <w:r w:rsidRPr="008F7AA8">
        <w:t xml:space="preserve"> conducted either in the studio or on the street; at least one commercial break; and at least one guest commentator (for example, a Roman official or a lesser-known disciple of Jesus) offering an editorial (opinion piece).</w:t>
      </w:r>
    </w:p>
    <w:p w:rsidR="0030034B" w:rsidRPr="008F7AA8" w:rsidRDefault="0030034B" w:rsidP="00411774">
      <w:pPr>
        <w:pStyle w:val="A-Text"/>
      </w:pPr>
      <w:r>
        <w:tab/>
      </w:r>
      <w:r w:rsidRPr="008F7AA8">
        <w:t xml:space="preserve">Your TV news segment </w:t>
      </w:r>
      <w:r>
        <w:t>must</w:t>
      </w:r>
      <w:r w:rsidRPr="008F7AA8">
        <w:t xml:space="preserve"> contain or demonstrate the following:</w:t>
      </w:r>
      <w:bookmarkStart w:id="0" w:name="_GoBack"/>
      <w:bookmarkEnd w:id="0"/>
    </w:p>
    <w:p w:rsidR="0030034B" w:rsidRPr="008F7AA8" w:rsidRDefault="0030034B" w:rsidP="004C6D3C">
      <w:pPr>
        <w:pStyle w:val="A-BulletList"/>
        <w:ind w:left="1080"/>
      </w:pPr>
      <w:r>
        <w:t>u</w:t>
      </w:r>
      <w:r w:rsidRPr="008F7AA8">
        <w:t xml:space="preserve">nderstanding of the four main concepts of this unit, as listed at the beginning of </w:t>
      </w:r>
      <w:r>
        <w:br/>
      </w:r>
      <w:r w:rsidRPr="008F7AA8">
        <w:t>this handout</w:t>
      </w:r>
    </w:p>
    <w:p w:rsidR="0030034B" w:rsidRPr="008F7AA8" w:rsidRDefault="0030034B" w:rsidP="004C6D3C">
      <w:pPr>
        <w:pStyle w:val="A-BulletList"/>
        <w:ind w:left="1080"/>
      </w:pPr>
      <w:r>
        <w:t>i</w:t>
      </w:r>
      <w:r w:rsidRPr="008F7AA8">
        <w:t xml:space="preserve">n-depth, substantial content appropriate for </w:t>
      </w:r>
      <w:r>
        <w:t xml:space="preserve">a </w:t>
      </w:r>
      <w:r w:rsidRPr="008F7AA8">
        <w:t>high</w:t>
      </w:r>
      <w:r>
        <w:t xml:space="preserve"> </w:t>
      </w:r>
      <w:r w:rsidRPr="008F7AA8">
        <w:t xml:space="preserve">school </w:t>
      </w:r>
      <w:r>
        <w:t>r</w:t>
      </w:r>
      <w:r w:rsidRPr="008F7AA8">
        <w:t xml:space="preserve">eligious </w:t>
      </w:r>
      <w:r>
        <w:t>s</w:t>
      </w:r>
      <w:r w:rsidRPr="008F7AA8">
        <w:t>tudies course</w:t>
      </w:r>
    </w:p>
    <w:p w:rsidR="0030034B" w:rsidRPr="008F7AA8" w:rsidRDefault="0030034B" w:rsidP="004C6D3C">
      <w:pPr>
        <w:pStyle w:val="A-BulletList"/>
        <w:ind w:left="1080"/>
      </w:pPr>
      <w:r>
        <w:t>r</w:t>
      </w:r>
      <w:r w:rsidRPr="008F7AA8">
        <w:t xml:space="preserve">esponsible and accurate use of </w:t>
      </w:r>
      <w:r>
        <w:t xml:space="preserve">the </w:t>
      </w:r>
      <w:r w:rsidRPr="008F7AA8">
        <w:t>Scripture</w:t>
      </w:r>
      <w:r>
        <w:t>s</w:t>
      </w:r>
      <w:r w:rsidRPr="008F7AA8">
        <w:t xml:space="preserve"> (You don’t need to quote directly from </w:t>
      </w:r>
      <w:r>
        <w:br/>
        <w:t xml:space="preserve">the </w:t>
      </w:r>
      <w:r w:rsidRPr="008F7AA8">
        <w:t>Scripture</w:t>
      </w:r>
      <w:r>
        <w:t>s</w:t>
      </w:r>
      <w:r w:rsidRPr="008F7AA8">
        <w:t xml:space="preserve">, but it should be evident that you are drawing </w:t>
      </w:r>
      <w:r>
        <w:t>from</w:t>
      </w:r>
      <w:r w:rsidRPr="008F7AA8">
        <w:t xml:space="preserve"> the </w:t>
      </w:r>
      <w:r>
        <w:t>P</w:t>
      </w:r>
      <w:r w:rsidRPr="008F7AA8">
        <w:t>assion and Resurrection narratives.)</w:t>
      </w:r>
    </w:p>
    <w:p w:rsidR="0030034B" w:rsidRDefault="0030034B" w:rsidP="004C6D3C">
      <w:pPr>
        <w:pStyle w:val="A-BulletList"/>
        <w:ind w:left="1080"/>
      </w:pPr>
      <w:r>
        <w:t>a</w:t>
      </w:r>
      <w:r w:rsidRPr="008F7AA8">
        <w:t xml:space="preserve">t least </w:t>
      </w:r>
      <w:r>
        <w:t>5</w:t>
      </w:r>
      <w:r w:rsidRPr="008F7AA8">
        <w:t xml:space="preserve"> minutes of material</w:t>
      </w:r>
    </w:p>
    <w:sectPr w:rsidR="0030034B" w:rsidSect="00840E60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4B" w:rsidRDefault="0030034B" w:rsidP="004D0079">
      <w:r>
        <w:separator/>
      </w:r>
    </w:p>
    <w:p w:rsidR="0030034B" w:rsidRDefault="0030034B"/>
  </w:endnote>
  <w:endnote w:type="continuationSeparator" w:id="0">
    <w:p w:rsidR="0030034B" w:rsidRDefault="0030034B" w:rsidP="004D0079">
      <w:r>
        <w:continuationSeparator/>
      </w:r>
    </w:p>
    <w:p w:rsidR="0030034B" w:rsidRDefault="00300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4B" w:rsidRPr="00F82D2A" w:rsidRDefault="004C6D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60288" filled="f" stroked="f">
          <v:textbox style="mso-next-textbox:#_x0000_s2049">
            <w:txbxContent>
              <w:p w:rsidR="0030034B" w:rsidRPr="00CE3A0C" w:rsidRDefault="0030034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E3A0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0034B" w:rsidRPr="000318AE" w:rsidRDefault="0030034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E3A0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E3A0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E3A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D6F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TX001383</w:t>
                </w:r>
              </w:p>
              <w:p w:rsidR="0030034B" w:rsidRPr="000318AE" w:rsidRDefault="0030034B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4B" w:rsidRDefault="0030034B" w:rsidP="004D0079">
      <w:r>
        <w:separator/>
      </w:r>
    </w:p>
    <w:p w:rsidR="0030034B" w:rsidRDefault="0030034B"/>
  </w:footnote>
  <w:footnote w:type="continuationSeparator" w:id="0">
    <w:p w:rsidR="0030034B" w:rsidRDefault="0030034B" w:rsidP="004D0079">
      <w:r>
        <w:continuationSeparator/>
      </w:r>
    </w:p>
    <w:p w:rsidR="0030034B" w:rsidRDefault="003003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4B" w:rsidRPr="00627919" w:rsidRDefault="0030034B" w:rsidP="00840E60">
    <w:pPr>
      <w:pStyle w:val="A-BH1"/>
      <w:rPr>
        <w:sz w:val="18"/>
        <w:szCs w:val="18"/>
      </w:rPr>
    </w:pPr>
    <w:r w:rsidRPr="00627919">
      <w:rPr>
        <w:sz w:val="18"/>
        <w:szCs w:val="18"/>
      </w:rPr>
      <w:t>The Paschal Mystery: Christ’s Mission of Salvation</w:t>
    </w:r>
    <w:r w:rsidRPr="00627919">
      <w:rPr>
        <w:sz w:val="18"/>
        <w:szCs w:val="18"/>
      </w:rPr>
      <w:tab/>
      <w:t xml:space="preserve">Page | </w:t>
    </w:r>
    <w:r w:rsidRPr="00627919">
      <w:rPr>
        <w:sz w:val="18"/>
        <w:szCs w:val="18"/>
      </w:rPr>
      <w:fldChar w:fldCharType="begin"/>
    </w:r>
    <w:r w:rsidRPr="00627919">
      <w:rPr>
        <w:sz w:val="18"/>
        <w:szCs w:val="18"/>
      </w:rPr>
      <w:instrText xml:space="preserve"> PAGE   \* MERGEFORMAT </w:instrText>
    </w:r>
    <w:r w:rsidRPr="00627919">
      <w:rPr>
        <w:sz w:val="18"/>
        <w:szCs w:val="18"/>
      </w:rPr>
      <w:fldChar w:fldCharType="separate"/>
    </w:r>
    <w:r w:rsidR="004C6D3C">
      <w:rPr>
        <w:noProof/>
        <w:sz w:val="18"/>
        <w:szCs w:val="18"/>
      </w:rPr>
      <w:t>2</w:t>
    </w:r>
    <w:r w:rsidRPr="00627919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4B" w:rsidRPr="00840E60" w:rsidRDefault="0030034B" w:rsidP="00840E60">
    <w:pPr>
      <w:pStyle w:val="Header"/>
      <w:rPr>
        <w:rFonts w:ascii="Arial" w:hAnsi="Arial" w:cs="Arial"/>
        <w:i/>
        <w:iCs/>
      </w:rPr>
    </w:pPr>
    <w:r w:rsidRPr="00840E60">
      <w:rPr>
        <w:rFonts w:ascii="Arial" w:hAnsi="Arial" w:cs="Arial"/>
        <w:i/>
        <w:iCs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7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2A6E"/>
    <w:rsid w:val="000262AD"/>
    <w:rsid w:val="00026B17"/>
    <w:rsid w:val="000318AE"/>
    <w:rsid w:val="00056DA9"/>
    <w:rsid w:val="00084EB9"/>
    <w:rsid w:val="00093CB0"/>
    <w:rsid w:val="000A391A"/>
    <w:rsid w:val="000B4E68"/>
    <w:rsid w:val="000C487A"/>
    <w:rsid w:val="000C5F25"/>
    <w:rsid w:val="000D5ED9"/>
    <w:rsid w:val="000E1ADA"/>
    <w:rsid w:val="000E564B"/>
    <w:rsid w:val="000F6CCE"/>
    <w:rsid w:val="00103E1C"/>
    <w:rsid w:val="00122197"/>
    <w:rsid w:val="00123F3D"/>
    <w:rsid w:val="001309E6"/>
    <w:rsid w:val="00130AE1"/>
    <w:rsid w:val="001334C6"/>
    <w:rsid w:val="00152401"/>
    <w:rsid w:val="001747F9"/>
    <w:rsid w:val="00175D31"/>
    <w:rsid w:val="001764BC"/>
    <w:rsid w:val="00193914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5E83"/>
    <w:rsid w:val="00225B1E"/>
    <w:rsid w:val="00231C40"/>
    <w:rsid w:val="00236F06"/>
    <w:rsid w:val="002462B2"/>
    <w:rsid w:val="002503DF"/>
    <w:rsid w:val="00253E90"/>
    <w:rsid w:val="00254E02"/>
    <w:rsid w:val="00257905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034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276F"/>
    <w:rsid w:val="0037014E"/>
    <w:rsid w:val="003739CB"/>
    <w:rsid w:val="0038139E"/>
    <w:rsid w:val="0038768E"/>
    <w:rsid w:val="003B0E7A"/>
    <w:rsid w:val="003D381C"/>
    <w:rsid w:val="003E24F6"/>
    <w:rsid w:val="003F5CF4"/>
    <w:rsid w:val="00405DC9"/>
    <w:rsid w:val="00405F6D"/>
    <w:rsid w:val="00411774"/>
    <w:rsid w:val="00414D05"/>
    <w:rsid w:val="00416A83"/>
    <w:rsid w:val="00423B78"/>
    <w:rsid w:val="004311A3"/>
    <w:rsid w:val="00454A1D"/>
    <w:rsid w:val="00460918"/>
    <w:rsid w:val="00475571"/>
    <w:rsid w:val="004822FD"/>
    <w:rsid w:val="004A3116"/>
    <w:rsid w:val="004A7DE2"/>
    <w:rsid w:val="004C10C6"/>
    <w:rsid w:val="004C5561"/>
    <w:rsid w:val="004C6D3C"/>
    <w:rsid w:val="004D0079"/>
    <w:rsid w:val="004D1973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2C1"/>
    <w:rsid w:val="005F599B"/>
    <w:rsid w:val="0060248C"/>
    <w:rsid w:val="006067CC"/>
    <w:rsid w:val="00606FD3"/>
    <w:rsid w:val="00610B75"/>
    <w:rsid w:val="00614B48"/>
    <w:rsid w:val="00623829"/>
    <w:rsid w:val="00624A61"/>
    <w:rsid w:val="00627919"/>
    <w:rsid w:val="006328D4"/>
    <w:rsid w:val="00645A10"/>
    <w:rsid w:val="00646AD8"/>
    <w:rsid w:val="00652A68"/>
    <w:rsid w:val="006609CF"/>
    <w:rsid w:val="00670AE9"/>
    <w:rsid w:val="00687BC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3FA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1A1D"/>
    <w:rsid w:val="007D41EB"/>
    <w:rsid w:val="007D5164"/>
    <w:rsid w:val="007E01EA"/>
    <w:rsid w:val="007F14E0"/>
    <w:rsid w:val="007F1D2D"/>
    <w:rsid w:val="008111FA"/>
    <w:rsid w:val="00811A84"/>
    <w:rsid w:val="00813FAB"/>
    <w:rsid w:val="00820449"/>
    <w:rsid w:val="00840E60"/>
    <w:rsid w:val="00847B4C"/>
    <w:rsid w:val="008541FB"/>
    <w:rsid w:val="0085547F"/>
    <w:rsid w:val="00861A93"/>
    <w:rsid w:val="00883D20"/>
    <w:rsid w:val="00891F2D"/>
    <w:rsid w:val="008A5FEE"/>
    <w:rsid w:val="008B14A0"/>
    <w:rsid w:val="008C2FC3"/>
    <w:rsid w:val="008C5E7B"/>
    <w:rsid w:val="008D10BC"/>
    <w:rsid w:val="008D434D"/>
    <w:rsid w:val="008D6FFF"/>
    <w:rsid w:val="008F12F7"/>
    <w:rsid w:val="008F22A0"/>
    <w:rsid w:val="008F58B2"/>
    <w:rsid w:val="008F7AA8"/>
    <w:rsid w:val="0090507B"/>
    <w:rsid w:val="009064EC"/>
    <w:rsid w:val="00924505"/>
    <w:rsid w:val="009336F7"/>
    <w:rsid w:val="00933E81"/>
    <w:rsid w:val="00945A73"/>
    <w:rsid w:val="009563C5"/>
    <w:rsid w:val="00961E22"/>
    <w:rsid w:val="00971487"/>
    <w:rsid w:val="00972002"/>
    <w:rsid w:val="00997818"/>
    <w:rsid w:val="009D36BA"/>
    <w:rsid w:val="009E00C3"/>
    <w:rsid w:val="009E15E5"/>
    <w:rsid w:val="009F2BD3"/>
    <w:rsid w:val="00A00D1F"/>
    <w:rsid w:val="00A0339E"/>
    <w:rsid w:val="00A04C95"/>
    <w:rsid w:val="00A072A2"/>
    <w:rsid w:val="00A13B86"/>
    <w:rsid w:val="00A227F9"/>
    <w:rsid w:val="00A234BF"/>
    <w:rsid w:val="00A311E3"/>
    <w:rsid w:val="00A45EE1"/>
    <w:rsid w:val="00A51E67"/>
    <w:rsid w:val="00A552FD"/>
    <w:rsid w:val="00A55A67"/>
    <w:rsid w:val="00A55D18"/>
    <w:rsid w:val="00A60740"/>
    <w:rsid w:val="00A63150"/>
    <w:rsid w:val="00A70CF3"/>
    <w:rsid w:val="00A7281B"/>
    <w:rsid w:val="00A732DC"/>
    <w:rsid w:val="00A82B01"/>
    <w:rsid w:val="00A8313D"/>
    <w:rsid w:val="00A84DF8"/>
    <w:rsid w:val="00A86550"/>
    <w:rsid w:val="00A87829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629F"/>
    <w:rsid w:val="00B36E85"/>
    <w:rsid w:val="00B378F6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0F02"/>
    <w:rsid w:val="00BE1C44"/>
    <w:rsid w:val="00BE3E0E"/>
    <w:rsid w:val="00C01E2D"/>
    <w:rsid w:val="00C07507"/>
    <w:rsid w:val="00C11F94"/>
    <w:rsid w:val="00C13310"/>
    <w:rsid w:val="00C31605"/>
    <w:rsid w:val="00C335CB"/>
    <w:rsid w:val="00C3410A"/>
    <w:rsid w:val="00C3609F"/>
    <w:rsid w:val="00C4361D"/>
    <w:rsid w:val="00C50BCE"/>
    <w:rsid w:val="00C6161A"/>
    <w:rsid w:val="00C760F8"/>
    <w:rsid w:val="00C76C12"/>
    <w:rsid w:val="00C86781"/>
    <w:rsid w:val="00C91156"/>
    <w:rsid w:val="00C94EE8"/>
    <w:rsid w:val="00CC176C"/>
    <w:rsid w:val="00CC5843"/>
    <w:rsid w:val="00CD1FEA"/>
    <w:rsid w:val="00CD2136"/>
    <w:rsid w:val="00CE3A0C"/>
    <w:rsid w:val="00D02316"/>
    <w:rsid w:val="00D04A29"/>
    <w:rsid w:val="00D105EA"/>
    <w:rsid w:val="00D14D22"/>
    <w:rsid w:val="00D33298"/>
    <w:rsid w:val="00D45298"/>
    <w:rsid w:val="00D524A9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F7678"/>
    <w:rsid w:val="00E02EAF"/>
    <w:rsid w:val="00E069BA"/>
    <w:rsid w:val="00E12E92"/>
    <w:rsid w:val="00E16237"/>
    <w:rsid w:val="00E2045E"/>
    <w:rsid w:val="00E43BE7"/>
    <w:rsid w:val="00E7545A"/>
    <w:rsid w:val="00E93E6C"/>
    <w:rsid w:val="00EB1125"/>
    <w:rsid w:val="00EC358B"/>
    <w:rsid w:val="00EC52EC"/>
    <w:rsid w:val="00EC7AAC"/>
    <w:rsid w:val="00EE07AB"/>
    <w:rsid w:val="00EE0D45"/>
    <w:rsid w:val="00EE0DB3"/>
    <w:rsid w:val="00EE658A"/>
    <w:rsid w:val="00EF441F"/>
    <w:rsid w:val="00F06D17"/>
    <w:rsid w:val="00F228E3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6AE8"/>
    <w:rsid w:val="00F95DBB"/>
    <w:rsid w:val="00F96BE8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77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11774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411774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11774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11774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11774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411774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11774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411774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11774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411774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1177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11774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11774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11774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411774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1177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1177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1177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11774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1177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411774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411774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11774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411774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11774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411774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11774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1177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11774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11774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11774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11774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11774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11774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11774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11774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11774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11774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11774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1177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11774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11774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11774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11774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Header-coursetitlesubtitlepage1"/>
    <w:uiPriority w:val="99"/>
    <w:rsid w:val="00840E60"/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11774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A0339E"/>
    <w:pPr>
      <w:spacing w:before="100" w:beforeAutospacing="1" w:after="100" w:afterAutospacing="1"/>
    </w:pPr>
  </w:style>
  <w:style w:type="paragraph" w:styleId="Header">
    <w:name w:val="header"/>
    <w:basedOn w:val="Normal"/>
    <w:link w:val="HeaderChar1"/>
    <w:uiPriority w:val="99"/>
    <w:locked/>
    <w:rsid w:val="00961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locked/>
    <w:rsid w:val="006F53F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61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53FA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961E22"/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3215</Characters>
  <Application>Microsoft Office Word</Application>
  <DocSecurity>0</DocSecurity>
  <Lines>26</Lines>
  <Paragraphs>7</Paragraphs>
  <ScaleCrop>false</ScaleCrop>
  <Company>Saint Mary's Press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11</cp:revision>
  <cp:lastPrinted>2010-01-08T18:19:00Z</cp:lastPrinted>
  <dcterms:created xsi:type="dcterms:W3CDTF">2010-07-22T18:28:00Z</dcterms:created>
  <dcterms:modified xsi:type="dcterms:W3CDTF">2010-12-02T19:47:00Z</dcterms:modified>
</cp:coreProperties>
</file>