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48" w:rsidRPr="006F7D29" w:rsidRDefault="00625A48" w:rsidP="006C09BC">
      <w:pPr>
        <w:pStyle w:val="A-BH1"/>
      </w:pPr>
      <w:r>
        <w:t>Introduction to Prayer</w:t>
      </w:r>
    </w:p>
    <w:p w:rsidR="00625A48" w:rsidRDefault="00625A48" w:rsidP="006C09BC">
      <w:pPr>
        <w:pStyle w:val="A-CH"/>
      </w:pPr>
      <w:r>
        <w:t xml:space="preserve">Lesson 33 </w:t>
      </w:r>
      <w:r w:rsidRPr="006C09BC">
        <w:t>Summary</w:t>
      </w:r>
    </w:p>
    <w:p w:rsidR="00625A48" w:rsidRDefault="00625A48" w:rsidP="006C09BC">
      <w:pPr>
        <w:pStyle w:val="A-DHfollowingCH"/>
      </w:pPr>
      <w:r>
        <w:t>Lesson Learning Objectives</w:t>
      </w:r>
    </w:p>
    <w:p w:rsidR="00625A48" w:rsidRDefault="00625A48" w:rsidP="006C09BC">
      <w:pPr>
        <w:pStyle w:val="A-BulletList"/>
        <w:ind w:left="450"/>
      </w:pPr>
      <w:r>
        <w:t>The participants will examine prayer as a relationship with God.</w:t>
      </w:r>
    </w:p>
    <w:p w:rsidR="00625A48" w:rsidRDefault="00625A48" w:rsidP="006C09BC">
      <w:pPr>
        <w:pStyle w:val="A-BulletList"/>
        <w:ind w:left="450"/>
      </w:pPr>
      <w:r>
        <w:t>The participants will explore prayer as covenant, communion, and gift.</w:t>
      </w:r>
    </w:p>
    <w:p w:rsidR="00625A48" w:rsidRDefault="00625A48" w:rsidP="006C09BC">
      <w:pPr>
        <w:pStyle w:val="A-DH"/>
      </w:pPr>
      <w:r>
        <w:t xml:space="preserve">Content </w:t>
      </w:r>
      <w:r w:rsidRPr="006C09BC">
        <w:t>Summary</w:t>
      </w:r>
    </w:p>
    <w:p w:rsidR="00625A48" w:rsidRPr="006C09BC" w:rsidRDefault="00625A48" w:rsidP="00B14FE3">
      <w:pPr>
        <w:pStyle w:val="A-Text"/>
      </w:pPr>
      <w:bookmarkStart w:id="0" w:name="_GoBack"/>
      <w:r w:rsidRPr="006C09BC">
        <w:t>1.</w:t>
      </w:r>
      <w:r w:rsidRPr="006C09BC">
        <w:tab/>
        <w:t xml:space="preserve">Prayer can become alive and vital when you experience it as a deep, personal relationship with God. </w:t>
      </w:r>
      <w:r w:rsidR="00B14FE3" w:rsidRPr="006C09BC">
        <w:tab/>
      </w:r>
      <w:r w:rsidRPr="006C09BC">
        <w:t>Prayer is both talking and listening to God.</w:t>
      </w:r>
    </w:p>
    <w:p w:rsidR="00625A48" w:rsidRPr="006C09BC" w:rsidRDefault="00625A48" w:rsidP="00B14FE3">
      <w:pPr>
        <w:pStyle w:val="A-Text"/>
      </w:pPr>
      <w:r w:rsidRPr="006C09BC">
        <w:t>2.</w:t>
      </w:r>
      <w:r w:rsidRPr="006C09BC">
        <w:tab/>
        <w:t xml:space="preserve">According to Scripture, it is the heart that prays. The heart is your hidden center, the place of </w:t>
      </w:r>
      <w:r w:rsidR="00B14FE3" w:rsidRPr="006C09BC">
        <w:tab/>
      </w:r>
      <w:r w:rsidRPr="006C09BC">
        <w:t xml:space="preserve">decision and truth where, as a person made in God’s image, you speak to God, live in God’s </w:t>
      </w:r>
      <w:r w:rsidR="00B14FE3" w:rsidRPr="006C09BC">
        <w:tab/>
      </w:r>
      <w:r w:rsidRPr="006C09BC">
        <w:t>presence, and hear God speak to you.</w:t>
      </w:r>
    </w:p>
    <w:p w:rsidR="00625A48" w:rsidRPr="006C09BC" w:rsidRDefault="00625A48" w:rsidP="00B14FE3">
      <w:pPr>
        <w:pStyle w:val="A-Text"/>
      </w:pPr>
      <w:r w:rsidRPr="006C09BC">
        <w:rPr>
          <w:position w:val="3"/>
        </w:rPr>
        <w:t>3</w:t>
      </w:r>
      <w:r w:rsidRPr="006C09BC">
        <w:t>.</w:t>
      </w:r>
      <w:r w:rsidRPr="006C09BC">
        <w:tab/>
        <w:t xml:space="preserve">Prayer is a central way that God has revealed himself to humankind. Everyone is called to prayer. </w:t>
      </w:r>
      <w:r w:rsidR="00B14FE3" w:rsidRPr="006C09BC">
        <w:tab/>
      </w:r>
      <w:r w:rsidRPr="006C09BC">
        <w:t xml:space="preserve">This is because the desire for God is built into us; it is a response to God who first and tirelessly calls </w:t>
      </w:r>
      <w:r w:rsidR="00B14FE3" w:rsidRPr="006C09BC">
        <w:tab/>
      </w:r>
      <w:r w:rsidRPr="006C09BC">
        <w:t>us to encounter him through prayer.</w:t>
      </w:r>
    </w:p>
    <w:p w:rsidR="00625A48" w:rsidRPr="006C09BC" w:rsidRDefault="00625A48" w:rsidP="00B14FE3">
      <w:pPr>
        <w:pStyle w:val="A-Text"/>
      </w:pPr>
      <w:r w:rsidRPr="006C09BC">
        <w:t>4.</w:t>
      </w:r>
      <w:r w:rsidRPr="006C09BC">
        <w:tab/>
        <w:t xml:space="preserve">As children of God, we are all made to be in a close relationship with God. Through prayer you enter </w:t>
      </w:r>
      <w:r w:rsidR="00B14FE3" w:rsidRPr="006C09BC">
        <w:tab/>
      </w:r>
      <w:r w:rsidRPr="006C09BC">
        <w:t>that relationship with God through Christ by the power of the Holy Spirit.</w:t>
      </w:r>
    </w:p>
    <w:p w:rsidR="00625A48" w:rsidRPr="006C09BC" w:rsidRDefault="00625A48" w:rsidP="00B14FE3">
      <w:pPr>
        <w:pStyle w:val="A-Text"/>
      </w:pPr>
      <w:r w:rsidRPr="006C09BC">
        <w:t>5.</w:t>
      </w:r>
      <w:r w:rsidRPr="006C09BC">
        <w:tab/>
        <w:t xml:space="preserve">Jesus’ prayer serves as a model for us. The Gospels tell us that Jesus prayed at decisive moments </w:t>
      </w:r>
      <w:r w:rsidR="00B14FE3" w:rsidRPr="006C09BC">
        <w:tab/>
      </w:r>
      <w:r w:rsidRPr="006C09BC">
        <w:t>in his earthly ministry. He also prayed at key moments involving his Apostles.</w:t>
      </w:r>
    </w:p>
    <w:p w:rsidR="00625A48" w:rsidRPr="006C09BC" w:rsidRDefault="00625A48" w:rsidP="00B14FE3">
      <w:pPr>
        <w:pStyle w:val="A-Text"/>
      </w:pPr>
      <w:r w:rsidRPr="006C09BC">
        <w:t>6.</w:t>
      </w:r>
      <w:r w:rsidRPr="006C09BC">
        <w:tab/>
        <w:t xml:space="preserve">Jesus emphasized that we should bring the correct attitude to our prayer. He taught that for our </w:t>
      </w:r>
      <w:r w:rsidR="00B14FE3" w:rsidRPr="006C09BC">
        <w:tab/>
      </w:r>
      <w:r w:rsidRPr="006C09BC">
        <w:t xml:space="preserve">hearts to pray in faith, we must undergo conversion. We must reconcile with others, love our </w:t>
      </w:r>
      <w:r w:rsidR="00B14FE3" w:rsidRPr="006C09BC">
        <w:tab/>
      </w:r>
      <w:r w:rsidRPr="006C09BC">
        <w:t xml:space="preserve">enemies, pray for our persecutors, pray for forgiveness, and make seeking the Kingdom of God our </w:t>
      </w:r>
      <w:r w:rsidR="00B14FE3" w:rsidRPr="006C09BC">
        <w:tab/>
      </w:r>
      <w:r w:rsidRPr="006C09BC">
        <w:t>priority.</w:t>
      </w:r>
    </w:p>
    <w:p w:rsidR="00625A48" w:rsidRPr="006C09BC" w:rsidRDefault="00625A48" w:rsidP="00B14FE3">
      <w:pPr>
        <w:pStyle w:val="A-Text"/>
      </w:pPr>
      <w:r w:rsidRPr="006C09BC">
        <w:t>7.</w:t>
      </w:r>
      <w:r w:rsidRPr="006C09BC">
        <w:tab/>
        <w:t xml:space="preserve">Mary also stands as a model of prayer for us. Her human heart was completely attuned to the will of </w:t>
      </w:r>
      <w:r w:rsidR="00B14FE3" w:rsidRPr="006C09BC">
        <w:tab/>
      </w:r>
      <w:r w:rsidRPr="006C09BC">
        <w:t>the Father. From her we learn that we too are capable of such faith.</w:t>
      </w:r>
    </w:p>
    <w:p w:rsidR="00625A48" w:rsidRPr="006C09BC" w:rsidRDefault="00625A48" w:rsidP="00B14FE3">
      <w:pPr>
        <w:pStyle w:val="A-Text"/>
      </w:pPr>
      <w:r w:rsidRPr="006C09BC">
        <w:t>8.</w:t>
      </w:r>
      <w:r w:rsidRPr="006C09BC">
        <w:tab/>
        <w:t xml:space="preserve">Mary is not only the mother of God; she is the mother of the Church, of all Christians. Because of </w:t>
      </w:r>
      <w:r w:rsidR="00B14FE3" w:rsidRPr="006C09BC">
        <w:tab/>
      </w:r>
      <w:r w:rsidRPr="006C09BC">
        <w:t>this the Church has developed a tradition of praying to Mary for special needs.</w:t>
      </w:r>
    </w:p>
    <w:p w:rsidR="00625A48" w:rsidRPr="006C09BC" w:rsidRDefault="00625A48" w:rsidP="00B14FE3">
      <w:pPr>
        <w:pStyle w:val="A-Text"/>
      </w:pPr>
      <w:r w:rsidRPr="006C09BC">
        <w:t>9.</w:t>
      </w:r>
      <w:r w:rsidRPr="006C09BC">
        <w:tab/>
        <w:t xml:space="preserve">When it comes to this relationship called prayer, there are many we can turn to for advice. One </w:t>
      </w:r>
      <w:r w:rsidR="00B14FE3" w:rsidRPr="006C09BC">
        <w:tab/>
      </w:r>
      <w:r w:rsidRPr="006C09BC">
        <w:t xml:space="preserve">source we can turn to is the saints. Through their writings, their lives, and their continued prayer, the </w:t>
      </w:r>
      <w:r w:rsidR="00B14FE3" w:rsidRPr="006C09BC">
        <w:tab/>
      </w:r>
      <w:r w:rsidRPr="006C09BC">
        <w:t>saints will inspire our prayer lives.</w:t>
      </w:r>
    </w:p>
    <w:bookmarkEnd w:id="0"/>
    <w:p w:rsidR="00625A48" w:rsidRPr="00125D5A" w:rsidRDefault="00625A48" w:rsidP="00B14FE3">
      <w:pPr>
        <w:pStyle w:val="A-Text"/>
      </w:pPr>
    </w:p>
    <w:p w:rsidR="00043560" w:rsidRPr="00625A48" w:rsidRDefault="00625A48" w:rsidP="00B14FE3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sectPr w:rsidR="00043560" w:rsidRPr="00625A48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88" w:rsidRDefault="00E62288" w:rsidP="004D0079">
      <w:r>
        <w:separator/>
      </w:r>
    </w:p>
    <w:p w:rsidR="00E62288" w:rsidRDefault="00E62288"/>
  </w:endnote>
  <w:endnote w:type="continuationSeparator" w:id="0">
    <w:p w:rsidR="00E62288" w:rsidRDefault="00E62288" w:rsidP="004D0079">
      <w:r>
        <w:continuationSeparator/>
      </w:r>
    </w:p>
    <w:p w:rsidR="00E62288" w:rsidRDefault="00E622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E6228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E046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  <w:r w:rsidR="00625A4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E6228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E046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  <w:r w:rsidR="00625A4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E1ADA" w:rsidRDefault="006C09B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88" w:rsidRDefault="00E62288" w:rsidP="004D0079">
      <w:r>
        <w:separator/>
      </w:r>
    </w:p>
    <w:p w:rsidR="00E62288" w:rsidRDefault="00E62288"/>
  </w:footnote>
  <w:footnote w:type="continuationSeparator" w:id="0">
    <w:p w:rsidR="00E62288" w:rsidRDefault="00E62288" w:rsidP="004D0079">
      <w:r>
        <w:continuationSeparator/>
      </w:r>
    </w:p>
    <w:p w:rsidR="00E62288" w:rsidRDefault="00E622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25A48" w:rsidP="00142BF1">
    <w:pPr>
      <w:pStyle w:val="A-Header-articletitlepage2"/>
    </w:pPr>
    <w:r>
      <w:t>Lesson 33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31E"/>
    <w:rsid w:val="00056DA9"/>
    <w:rsid w:val="00066AB5"/>
    <w:rsid w:val="00076BC7"/>
    <w:rsid w:val="00077F7C"/>
    <w:rsid w:val="00082F0B"/>
    <w:rsid w:val="00084EB9"/>
    <w:rsid w:val="000904CE"/>
    <w:rsid w:val="00091CCE"/>
    <w:rsid w:val="00093CB0"/>
    <w:rsid w:val="00093E67"/>
    <w:rsid w:val="000A1485"/>
    <w:rsid w:val="000A391A"/>
    <w:rsid w:val="000A460E"/>
    <w:rsid w:val="000B0ED2"/>
    <w:rsid w:val="000B37F3"/>
    <w:rsid w:val="000B4E68"/>
    <w:rsid w:val="000C22AA"/>
    <w:rsid w:val="000C5F25"/>
    <w:rsid w:val="000D0682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05489"/>
    <w:rsid w:val="00110814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551E0"/>
    <w:rsid w:val="001652C8"/>
    <w:rsid w:val="00171B09"/>
    <w:rsid w:val="001739FF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B7D0D"/>
    <w:rsid w:val="001C0A8C"/>
    <w:rsid w:val="001C0EF4"/>
    <w:rsid w:val="001D2A3A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3873"/>
    <w:rsid w:val="00245C54"/>
    <w:rsid w:val="002462B2"/>
    <w:rsid w:val="00254E02"/>
    <w:rsid w:val="00261080"/>
    <w:rsid w:val="002630AB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42C2"/>
    <w:rsid w:val="002C6FB8"/>
    <w:rsid w:val="002D0851"/>
    <w:rsid w:val="002D1045"/>
    <w:rsid w:val="002E0443"/>
    <w:rsid w:val="002E1A1D"/>
    <w:rsid w:val="002E32E4"/>
    <w:rsid w:val="002E49A5"/>
    <w:rsid w:val="002E77F4"/>
    <w:rsid w:val="002F1AFE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2932"/>
    <w:rsid w:val="0032366B"/>
    <w:rsid w:val="003236A3"/>
    <w:rsid w:val="00326542"/>
    <w:rsid w:val="0033013A"/>
    <w:rsid w:val="003365CF"/>
    <w:rsid w:val="00340334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520A"/>
    <w:rsid w:val="00416A83"/>
    <w:rsid w:val="00423B78"/>
    <w:rsid w:val="004311A3"/>
    <w:rsid w:val="004332C0"/>
    <w:rsid w:val="00435758"/>
    <w:rsid w:val="00453699"/>
    <w:rsid w:val="00454A1D"/>
    <w:rsid w:val="00457CF7"/>
    <w:rsid w:val="00460918"/>
    <w:rsid w:val="00472179"/>
    <w:rsid w:val="00475571"/>
    <w:rsid w:val="00484D98"/>
    <w:rsid w:val="00496D6D"/>
    <w:rsid w:val="004A2DFC"/>
    <w:rsid w:val="004A3116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3FA3"/>
    <w:rsid w:val="0051666F"/>
    <w:rsid w:val="00516E92"/>
    <w:rsid w:val="00540D74"/>
    <w:rsid w:val="00542301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23BE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4B48"/>
    <w:rsid w:val="00623829"/>
    <w:rsid w:val="00624A61"/>
    <w:rsid w:val="00625A48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09BC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BEF"/>
    <w:rsid w:val="00786E12"/>
    <w:rsid w:val="00792BB8"/>
    <w:rsid w:val="0079303C"/>
    <w:rsid w:val="00793E87"/>
    <w:rsid w:val="007A4257"/>
    <w:rsid w:val="007A6405"/>
    <w:rsid w:val="007A7CF2"/>
    <w:rsid w:val="007B29BC"/>
    <w:rsid w:val="007C49F3"/>
    <w:rsid w:val="007D41EB"/>
    <w:rsid w:val="007E01EA"/>
    <w:rsid w:val="007E0330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32758"/>
    <w:rsid w:val="008329A0"/>
    <w:rsid w:val="008414AA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86B6A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745B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50FC"/>
    <w:rsid w:val="00AD6689"/>
    <w:rsid w:val="00AD6F0C"/>
    <w:rsid w:val="00AD7A51"/>
    <w:rsid w:val="00AE396B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4FE3"/>
    <w:rsid w:val="00B15B28"/>
    <w:rsid w:val="00B23C1A"/>
    <w:rsid w:val="00B31A1F"/>
    <w:rsid w:val="00B351AE"/>
    <w:rsid w:val="00B36878"/>
    <w:rsid w:val="00B4131E"/>
    <w:rsid w:val="00B45FC8"/>
    <w:rsid w:val="00B47B42"/>
    <w:rsid w:val="00B50A7E"/>
    <w:rsid w:val="00B51054"/>
    <w:rsid w:val="00B52F10"/>
    <w:rsid w:val="00B532A8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23B4"/>
    <w:rsid w:val="00BE3E0E"/>
    <w:rsid w:val="00BF2FD8"/>
    <w:rsid w:val="00C01081"/>
    <w:rsid w:val="00C01E2D"/>
    <w:rsid w:val="00C01E42"/>
    <w:rsid w:val="00C07507"/>
    <w:rsid w:val="00C11946"/>
    <w:rsid w:val="00C11F94"/>
    <w:rsid w:val="00C12C8C"/>
    <w:rsid w:val="00C13310"/>
    <w:rsid w:val="00C1345E"/>
    <w:rsid w:val="00C142CE"/>
    <w:rsid w:val="00C3410A"/>
    <w:rsid w:val="00C3609F"/>
    <w:rsid w:val="00C37898"/>
    <w:rsid w:val="00C432F6"/>
    <w:rsid w:val="00C4361D"/>
    <w:rsid w:val="00C43BA2"/>
    <w:rsid w:val="00C447D9"/>
    <w:rsid w:val="00C45B9D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D5B9B"/>
    <w:rsid w:val="00CE2559"/>
    <w:rsid w:val="00CF7552"/>
    <w:rsid w:val="00D02316"/>
    <w:rsid w:val="00D0335B"/>
    <w:rsid w:val="00D04A29"/>
    <w:rsid w:val="00D105B4"/>
    <w:rsid w:val="00D105EA"/>
    <w:rsid w:val="00D14D22"/>
    <w:rsid w:val="00D2244B"/>
    <w:rsid w:val="00D312E0"/>
    <w:rsid w:val="00D33298"/>
    <w:rsid w:val="00D36656"/>
    <w:rsid w:val="00D45298"/>
    <w:rsid w:val="00D4554D"/>
    <w:rsid w:val="00D57C5F"/>
    <w:rsid w:val="00D57D5E"/>
    <w:rsid w:val="00D60E49"/>
    <w:rsid w:val="00D64EB1"/>
    <w:rsid w:val="00D66B9B"/>
    <w:rsid w:val="00D71424"/>
    <w:rsid w:val="00D7278F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0D4D"/>
    <w:rsid w:val="00E0184D"/>
    <w:rsid w:val="00E02EAF"/>
    <w:rsid w:val="00E04679"/>
    <w:rsid w:val="00E069BA"/>
    <w:rsid w:val="00E12E92"/>
    <w:rsid w:val="00E16237"/>
    <w:rsid w:val="00E2045E"/>
    <w:rsid w:val="00E22079"/>
    <w:rsid w:val="00E40D76"/>
    <w:rsid w:val="00E41D0E"/>
    <w:rsid w:val="00E51E59"/>
    <w:rsid w:val="00E559A8"/>
    <w:rsid w:val="00E61FDE"/>
    <w:rsid w:val="00E62288"/>
    <w:rsid w:val="00E659B5"/>
    <w:rsid w:val="00E7545A"/>
    <w:rsid w:val="00E90517"/>
    <w:rsid w:val="00EB1125"/>
    <w:rsid w:val="00EC21F7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6D17"/>
    <w:rsid w:val="00F20201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50A"/>
    <w:rsid w:val="00FB3C7D"/>
    <w:rsid w:val="00FB6629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28CABE47-EC8D-487E-A4D3-FB2F3EF8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57E6-432D-40A3-B01D-8C58A8DD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5</cp:revision>
  <cp:lastPrinted>2010-01-08T18:19:00Z</cp:lastPrinted>
  <dcterms:created xsi:type="dcterms:W3CDTF">2012-10-16T18:15:00Z</dcterms:created>
  <dcterms:modified xsi:type="dcterms:W3CDTF">2012-12-20T18:01:00Z</dcterms:modified>
</cp:coreProperties>
</file>