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5B" w:rsidRDefault="0027155B" w:rsidP="00B4540C">
      <w:pPr>
        <w:pStyle w:val="A-BH"/>
      </w:pPr>
      <w:bookmarkStart w:id="0" w:name="_GoBack"/>
      <w:bookmarkEnd w:id="0"/>
      <w:r w:rsidRPr="0027155B">
        <w:t>Games</w:t>
      </w:r>
    </w:p>
    <w:p w:rsidR="0027155B" w:rsidRPr="0027155B" w:rsidRDefault="0027155B" w:rsidP="00B4540C">
      <w:pPr>
        <w:pStyle w:val="A-Numberleftwithorginialspaceafter"/>
        <w:spacing w:after="1320"/>
        <w:ind w:left="446"/>
      </w:pPr>
      <w:r w:rsidRPr="0027155B">
        <w:t>What are the purpose and rules of the game?</w:t>
      </w:r>
    </w:p>
    <w:p w:rsidR="0027155B" w:rsidRPr="0027155B" w:rsidRDefault="0027155B" w:rsidP="00B4540C">
      <w:pPr>
        <w:pStyle w:val="A-Numberleftwithorginialspaceafter"/>
        <w:spacing w:after="1320"/>
        <w:ind w:left="446"/>
      </w:pPr>
      <w:r w:rsidRPr="0027155B">
        <w:t>What is success according to the game? What behaviors and values are rewarded?</w:t>
      </w:r>
    </w:p>
    <w:p w:rsidR="0027155B" w:rsidRPr="0027155B" w:rsidRDefault="0027155B" w:rsidP="00B4540C">
      <w:pPr>
        <w:pStyle w:val="A-Numberleftwithorginialspaceafter"/>
        <w:spacing w:after="1320"/>
        <w:ind w:left="446"/>
      </w:pPr>
      <w:r w:rsidRPr="0027155B">
        <w:t>What is success according to the Gospel? What behaviors and values are rewarded?</w:t>
      </w:r>
    </w:p>
    <w:p w:rsidR="0027155B" w:rsidRPr="0027155B" w:rsidRDefault="0027155B" w:rsidP="00B4540C">
      <w:pPr>
        <w:pStyle w:val="A-Numberleftwithorginialspaceafter"/>
        <w:spacing w:after="1320"/>
        <w:ind w:left="446"/>
      </w:pPr>
      <w:r w:rsidRPr="0027155B">
        <w:t>Create a metaphor by inserting the name of the game in the following statement: “Christian life is like _______.” For example, “Christian life is like football.”</w:t>
      </w:r>
    </w:p>
    <w:p w:rsidR="0027155B" w:rsidRPr="0027155B" w:rsidRDefault="0027155B" w:rsidP="00B4540C">
      <w:pPr>
        <w:pStyle w:val="A-Numberleftwithorginialspaceafter"/>
        <w:spacing w:after="0"/>
        <w:ind w:left="450"/>
      </w:pPr>
      <w:r w:rsidRPr="0027155B">
        <w:t>Compare your answers to questions 2 and 3, and answer the following questions about the metaphor in question 4:</w:t>
      </w:r>
    </w:p>
    <w:p w:rsidR="0027155B" w:rsidRPr="0027155B" w:rsidRDefault="0027155B" w:rsidP="00B4540C">
      <w:pPr>
        <w:pStyle w:val="A-LetterList"/>
        <w:spacing w:after="1320"/>
      </w:pPr>
      <w:r w:rsidRPr="0027155B">
        <w:rPr>
          <w:rFonts w:cs="StoneSans-Semibold"/>
        </w:rPr>
        <w:t>a.</w:t>
      </w:r>
      <w:r w:rsidRPr="0027155B">
        <w:tab/>
        <w:t>What, if anything, is true about the metaphor?</w:t>
      </w:r>
    </w:p>
    <w:p w:rsidR="0027155B" w:rsidRPr="0027155B" w:rsidRDefault="0027155B" w:rsidP="00B4540C">
      <w:pPr>
        <w:pStyle w:val="A-LetterList"/>
        <w:spacing w:after="1320"/>
      </w:pPr>
      <w:r w:rsidRPr="0027155B">
        <w:rPr>
          <w:rFonts w:cs="StoneSans-Semibold"/>
        </w:rPr>
        <w:t>b.</w:t>
      </w:r>
      <w:r w:rsidRPr="0027155B">
        <w:tab/>
        <w:t>What, if anything, is false about the metaphor?</w:t>
      </w:r>
    </w:p>
    <w:p w:rsidR="0027155B" w:rsidRPr="0027155B" w:rsidRDefault="0027155B" w:rsidP="00B4540C">
      <w:pPr>
        <w:pStyle w:val="A-References-roman"/>
        <w:ind w:left="0" w:firstLine="0"/>
      </w:pPr>
      <w:r w:rsidRPr="0027155B">
        <w:t xml:space="preserve">(This handout is adapted from </w:t>
      </w:r>
      <w:r w:rsidR="007E0045" w:rsidRPr="0027155B">
        <w:rPr>
          <w:rFonts w:cs="StoneSans-Italic"/>
          <w:i/>
          <w:iCs/>
        </w:rPr>
        <w:t>Catechetical Sessions on the Creed,</w:t>
      </w:r>
      <w:r w:rsidR="007E0045" w:rsidRPr="0027155B">
        <w:t xml:space="preserve"> </w:t>
      </w:r>
      <w:r w:rsidR="007E0045">
        <w:t xml:space="preserve">by </w:t>
      </w:r>
      <w:r w:rsidRPr="0027155B">
        <w:t>Maura Thompson Hagart</w:t>
      </w:r>
      <w:r w:rsidR="007E0045">
        <w:t xml:space="preserve">y, Michael J. Hagarty, Marilyn </w:t>
      </w:r>
      <w:r w:rsidRPr="0027155B">
        <w:t xml:space="preserve">Kielbasa, and Barbara Murray, </w:t>
      </w:r>
      <w:r w:rsidR="007E0045">
        <w:t xml:space="preserve">in the Total Catechesis </w:t>
      </w:r>
      <w:r w:rsidRPr="0027155B">
        <w:t xml:space="preserve">series [Winona, MN: Saint Mary’s Press, 2004]. </w:t>
      </w:r>
      <w:proofErr w:type="gramStart"/>
      <w:r w:rsidRPr="0027155B">
        <w:t>Copyright © 2004 by Saint Mary’s Press.</w:t>
      </w:r>
      <w:proofErr w:type="gramEnd"/>
      <w:r w:rsidRPr="0027155B">
        <w:t xml:space="preserve"> All rights reserved.)</w:t>
      </w:r>
    </w:p>
    <w:p w:rsidR="00C3609F" w:rsidRPr="0027155B" w:rsidRDefault="00C3609F" w:rsidP="009812C0">
      <w:pPr>
        <w:rPr>
          <w:rFonts w:ascii="Book Antiqua" w:hAnsi="Book Antiqua"/>
          <w:szCs w:val="24"/>
        </w:rPr>
      </w:pPr>
    </w:p>
    <w:sectPr w:rsidR="00C3609F" w:rsidRPr="0027155B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A0" w:rsidRDefault="00B20AA0" w:rsidP="004D0079">
      <w:r>
        <w:separator/>
      </w:r>
    </w:p>
  </w:endnote>
  <w:endnote w:type="continuationSeparator" w:id="0">
    <w:p w:rsidR="00B20AA0" w:rsidRDefault="00B20AA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402CF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7E0045" w:rsidRDefault="007E0045" w:rsidP="007E004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7E0045" w:rsidRPr="007E0045" w:rsidRDefault="007E0045" w:rsidP="007E0045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X003178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402CF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7E0045" w:rsidRDefault="00F05C5F" w:rsidP="007E0045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7E0045">
                  <w:t>3178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A0" w:rsidRDefault="00B20AA0" w:rsidP="004D0079">
      <w:r>
        <w:separator/>
      </w:r>
    </w:p>
  </w:footnote>
  <w:footnote w:type="continuationSeparator" w:id="0">
    <w:p w:rsidR="00B20AA0" w:rsidRDefault="00B20AA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27155B" w:rsidP="001379AD">
    <w:pPr>
      <w:pStyle w:val="A-Header-articletitlepage2"/>
    </w:pPr>
    <w:r>
      <w:t>Games</w:t>
    </w:r>
    <w:r w:rsidR="00CA154C">
      <w:tab/>
    </w:r>
    <w:r w:rsidR="00CA154C" w:rsidRPr="00F82D2A">
      <w:t xml:space="preserve">Page | </w:t>
    </w:r>
    <w:r w:rsidR="005804FB">
      <w:fldChar w:fldCharType="begin"/>
    </w:r>
    <w:r w:rsidR="00A02B0A">
      <w:instrText xml:space="preserve"> PAGE   \* MERGEFORMAT </w:instrText>
    </w:r>
    <w:r w:rsidR="005804FB">
      <w:fldChar w:fldCharType="separate"/>
    </w:r>
    <w:r w:rsidR="00B4540C">
      <w:rPr>
        <w:noProof/>
      </w:rPr>
      <w:t>2</w:t>
    </w:r>
    <w:r w:rsidR="005804FB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155B"/>
    <w:rsid w:val="00272AE8"/>
    <w:rsid w:val="00284A63"/>
    <w:rsid w:val="00292C4F"/>
    <w:rsid w:val="002A2CA8"/>
    <w:rsid w:val="002A4E6A"/>
    <w:rsid w:val="002B34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2CF9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4E667A"/>
    <w:rsid w:val="00500FAD"/>
    <w:rsid w:val="00545244"/>
    <w:rsid w:val="00555EA6"/>
    <w:rsid w:val="005804FB"/>
    <w:rsid w:val="005A4359"/>
    <w:rsid w:val="005A6944"/>
    <w:rsid w:val="005B5C8E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045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20AA0"/>
    <w:rsid w:val="00B443C3"/>
    <w:rsid w:val="00B4540C"/>
    <w:rsid w:val="00B47B42"/>
    <w:rsid w:val="00B51054"/>
    <w:rsid w:val="00B53AE5"/>
    <w:rsid w:val="00B572B7"/>
    <w:rsid w:val="00BC1E13"/>
    <w:rsid w:val="00BC4453"/>
    <w:rsid w:val="00BD06B0"/>
    <w:rsid w:val="00BD6876"/>
    <w:rsid w:val="00BE3E0E"/>
    <w:rsid w:val="00BF4EE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5298"/>
    <w:rsid w:val="00D57D5E"/>
    <w:rsid w:val="00D63C6D"/>
    <w:rsid w:val="00D64EB1"/>
    <w:rsid w:val="00D80DBD"/>
    <w:rsid w:val="00D82358"/>
    <w:rsid w:val="00D83EE1"/>
    <w:rsid w:val="00DB0351"/>
    <w:rsid w:val="00DB4772"/>
    <w:rsid w:val="00DB4EA7"/>
    <w:rsid w:val="00DD28A2"/>
    <w:rsid w:val="00DF1882"/>
    <w:rsid w:val="00E02EAF"/>
    <w:rsid w:val="00E16237"/>
    <w:rsid w:val="00E21B3C"/>
    <w:rsid w:val="00E253AA"/>
    <w:rsid w:val="00E50EA9"/>
    <w:rsid w:val="00E6336E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4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4540C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B4540C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4540C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B4540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4540C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B4540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4540C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B4540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4540C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B4540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4540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B4540C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4540C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B4540C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4540C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B4540C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4540C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B4540C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B4540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B4540C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4540C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B4540C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4540C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B4540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4540C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B4540C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4540C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B4540C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4540C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B4540C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4540C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B4540C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B4540C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B4540C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B4540C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4540C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4540C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B4540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4540C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4540C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B4540C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B4540C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4540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4540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4540C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4540C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4540C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B4540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B4540C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B4540C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4540C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B4540C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B4540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B4540C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4540C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4540C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B4540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B4540C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B4540C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B4540C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B4540C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B4540C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B4540C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B4540C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B4540C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ADD5-A1FA-4B42-81EB-CC1F886E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2013-01-21T23:45:00Z</cp:lastPrinted>
  <dcterms:created xsi:type="dcterms:W3CDTF">2012-11-14T18:54:00Z</dcterms:created>
  <dcterms:modified xsi:type="dcterms:W3CDTF">2013-01-21T23:45:00Z</dcterms:modified>
</cp:coreProperties>
</file>