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A91" w:rsidRPr="00C27A91" w:rsidRDefault="00BF674F" w:rsidP="0068329A">
      <w:pPr>
        <w:pStyle w:val="A-BH"/>
        <w:ind w:right="-180"/>
      </w:pPr>
      <w:bookmarkStart w:id="0" w:name="_GoBack"/>
      <w:bookmarkEnd w:id="0"/>
      <w:r>
        <w:t>A Biblical and Symbolic Look</w:t>
      </w:r>
      <w:r w:rsidR="00C27A91" w:rsidRPr="00C27A91">
        <w:t xml:space="preserve"> </w:t>
      </w:r>
      <w:r w:rsidR="0068329A">
        <w:br/>
      </w:r>
      <w:r>
        <w:t xml:space="preserve">at </w:t>
      </w:r>
      <w:r w:rsidR="00C27A91" w:rsidRPr="00C27A91">
        <w:t xml:space="preserve">the Sacraments of Healing and </w:t>
      </w:r>
      <w:r w:rsidR="0068329A">
        <w:br/>
      </w:r>
      <w:r w:rsidR="00C27A91" w:rsidRPr="00C27A91">
        <w:t xml:space="preserve">the Sacraments at the Service of </w:t>
      </w:r>
      <w:r w:rsidR="0068329A">
        <w:t>C</w:t>
      </w:r>
      <w:r w:rsidR="00C27A91" w:rsidRPr="00C27A91">
        <w:t>ommunion</w:t>
      </w:r>
    </w:p>
    <w:p w:rsidR="00C27A91" w:rsidRPr="00C27A91" w:rsidRDefault="00C27A91" w:rsidP="003434F7">
      <w:pPr>
        <w:pStyle w:val="A-Text-withspaceafter"/>
      </w:pPr>
      <w:r w:rsidRPr="00C27A91">
        <w:t xml:space="preserve">Read each Scripture passage carefully and look for symbolic objects or actions. Then explain how the Scripture passage relates to the Sacrament.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78"/>
        <w:gridCol w:w="3698"/>
        <w:gridCol w:w="894"/>
        <w:gridCol w:w="845"/>
        <w:gridCol w:w="1961"/>
      </w:tblGrid>
      <w:tr w:rsidR="00C27A91" w:rsidRPr="00C27A91" w:rsidTr="002C67D8">
        <w:trPr>
          <w:trHeight w:val="485"/>
        </w:trPr>
        <w:tc>
          <w:tcPr>
            <w:tcW w:w="5000" w:type="pct"/>
            <w:gridSpan w:val="5"/>
            <w:vAlign w:val="center"/>
          </w:tcPr>
          <w:p w:rsidR="00C27A91" w:rsidRPr="002C67D8" w:rsidRDefault="00C27A91" w:rsidP="002C67D8">
            <w:pPr>
              <w:pStyle w:val="A-ChartHeads"/>
              <w:spacing w:before="40"/>
              <w:rPr>
                <w:sz w:val="26"/>
                <w:szCs w:val="26"/>
              </w:rPr>
            </w:pPr>
            <w:r w:rsidRPr="002C67D8">
              <w:rPr>
                <w:sz w:val="26"/>
                <w:szCs w:val="26"/>
              </w:rPr>
              <w:t xml:space="preserve">The Sacrament of </w:t>
            </w:r>
            <w:r w:rsidR="000B74C5">
              <w:rPr>
                <w:sz w:val="26"/>
                <w:szCs w:val="26"/>
              </w:rPr>
              <w:t xml:space="preserve">Penance and </w:t>
            </w:r>
            <w:r w:rsidRPr="002C67D8">
              <w:rPr>
                <w:sz w:val="26"/>
                <w:szCs w:val="26"/>
              </w:rPr>
              <w:t>Reconciliation</w:t>
            </w:r>
          </w:p>
        </w:tc>
      </w:tr>
      <w:tr w:rsidR="00C27A91" w:rsidRPr="00C27A91" w:rsidTr="002C67D8">
        <w:trPr>
          <w:trHeight w:val="701"/>
        </w:trPr>
        <w:tc>
          <w:tcPr>
            <w:tcW w:w="1137" w:type="pct"/>
            <w:vAlign w:val="center"/>
          </w:tcPr>
          <w:p w:rsidR="00C27A91" w:rsidRPr="00C27A91" w:rsidRDefault="00C27A91" w:rsidP="002C67D8">
            <w:pPr>
              <w:pStyle w:val="A-ChartHeads"/>
              <w:spacing w:before="40"/>
            </w:pPr>
            <w:r w:rsidRPr="00C27A91">
              <w:t>Scripture Passage</w:t>
            </w:r>
          </w:p>
        </w:tc>
        <w:tc>
          <w:tcPr>
            <w:tcW w:w="1931" w:type="pct"/>
            <w:shd w:val="clear" w:color="auto" w:fill="auto"/>
            <w:vAlign w:val="center"/>
          </w:tcPr>
          <w:p w:rsidR="00C27A91" w:rsidRPr="00C27A91" w:rsidRDefault="00C27A91" w:rsidP="002C67D8">
            <w:pPr>
              <w:pStyle w:val="A-ChartHeads"/>
              <w:spacing w:before="40"/>
            </w:pPr>
            <w:r w:rsidRPr="00C27A91">
              <w:t xml:space="preserve">Symbolic </w:t>
            </w:r>
            <w:r w:rsidR="0091067D">
              <w:t>O</w:t>
            </w:r>
            <w:r w:rsidRPr="00C27A91">
              <w:t xml:space="preserve">bject or </w:t>
            </w:r>
            <w:r w:rsidR="0091067D">
              <w:t>A</w:t>
            </w:r>
            <w:r w:rsidRPr="00C27A91">
              <w:t>ction (</w:t>
            </w:r>
            <w:r w:rsidR="0091067D">
              <w:t>I</w:t>
            </w:r>
            <w:r w:rsidRPr="00C27A91">
              <w:t xml:space="preserve">ncluding </w:t>
            </w:r>
            <w:r w:rsidR="0091067D">
              <w:t>W</w:t>
            </w:r>
            <w:r w:rsidRPr="00C27A91">
              <w:t>ords) in Scripture</w:t>
            </w:r>
          </w:p>
        </w:tc>
        <w:tc>
          <w:tcPr>
            <w:tcW w:w="1932" w:type="pct"/>
            <w:gridSpan w:val="3"/>
            <w:shd w:val="clear" w:color="auto" w:fill="auto"/>
            <w:vAlign w:val="center"/>
          </w:tcPr>
          <w:p w:rsidR="00C27A91" w:rsidRPr="00C27A91" w:rsidRDefault="0091067D" w:rsidP="002C67D8">
            <w:pPr>
              <w:pStyle w:val="A-ChartHeads"/>
              <w:spacing w:before="40"/>
            </w:pPr>
            <w:r>
              <w:t>Explanation of</w:t>
            </w:r>
            <w:r w:rsidRPr="00C27A91">
              <w:t xml:space="preserve"> </w:t>
            </w:r>
            <w:r w:rsidR="00C27A91" w:rsidRPr="00C27A91">
              <w:t xml:space="preserve">the Scripture </w:t>
            </w:r>
            <w:r>
              <w:t>P</w:t>
            </w:r>
            <w:r w:rsidR="00C27A91" w:rsidRPr="00C27A91">
              <w:t xml:space="preserve">assage as </w:t>
            </w:r>
            <w:r>
              <w:t>I</w:t>
            </w:r>
            <w:r w:rsidR="00C27A91" w:rsidRPr="00C27A91">
              <w:t xml:space="preserve">t </w:t>
            </w:r>
            <w:r>
              <w:t>R</w:t>
            </w:r>
            <w:r w:rsidR="00C27A91" w:rsidRPr="00C27A91">
              <w:t xml:space="preserve">elates </w:t>
            </w:r>
            <w:r w:rsidR="000B74C5">
              <w:br/>
            </w:r>
            <w:r w:rsidR="00C27A91" w:rsidRPr="00C27A91">
              <w:t>to Reconciliation</w:t>
            </w:r>
          </w:p>
        </w:tc>
      </w:tr>
      <w:tr w:rsidR="00C27A91" w:rsidRPr="00C27A91" w:rsidTr="002C67D8">
        <w:trPr>
          <w:trHeight w:val="1502"/>
        </w:trPr>
        <w:tc>
          <w:tcPr>
            <w:tcW w:w="1137" w:type="pct"/>
          </w:tcPr>
          <w:p w:rsidR="00C27A91" w:rsidRPr="003434F7" w:rsidRDefault="00C27A91" w:rsidP="007202D3">
            <w:pPr>
              <w:pStyle w:val="A-ChartText"/>
              <w:spacing w:before="40"/>
              <w:rPr>
                <w:b/>
              </w:rPr>
            </w:pPr>
            <w:r w:rsidRPr="003434F7">
              <w:rPr>
                <w:b/>
              </w:rPr>
              <w:t>Matthew 9:2</w:t>
            </w:r>
            <w:r w:rsidR="0091067D" w:rsidRPr="003434F7">
              <w:rPr>
                <w:b/>
              </w:rPr>
              <w:t>–</w:t>
            </w:r>
            <w:r w:rsidRPr="003434F7">
              <w:rPr>
                <w:b/>
              </w:rPr>
              <w:t>7</w:t>
            </w:r>
          </w:p>
          <w:p w:rsidR="00C27A91" w:rsidRDefault="00C27A91" w:rsidP="007202D3">
            <w:pPr>
              <w:pStyle w:val="text"/>
              <w:spacing w:before="40"/>
              <w:ind w:left="-16"/>
              <w:rPr>
                <w:b/>
              </w:rPr>
            </w:pPr>
          </w:p>
          <w:p w:rsidR="00173051" w:rsidRPr="003434F7" w:rsidRDefault="00173051" w:rsidP="007202D3">
            <w:pPr>
              <w:pStyle w:val="text"/>
              <w:spacing w:before="40"/>
              <w:ind w:left="-16"/>
              <w:rPr>
                <w:b/>
              </w:rPr>
            </w:pPr>
          </w:p>
        </w:tc>
        <w:tc>
          <w:tcPr>
            <w:tcW w:w="1931" w:type="pct"/>
            <w:shd w:val="clear" w:color="auto" w:fill="auto"/>
          </w:tcPr>
          <w:p w:rsidR="00C27A91" w:rsidRPr="00C27A91" w:rsidRDefault="00C27A91" w:rsidP="007202D3">
            <w:pPr>
              <w:spacing w:before="40" w:line="480" w:lineRule="auto"/>
              <w:rPr>
                <w:rFonts w:ascii="Book Antiqua" w:hAnsi="Book Antiqua"/>
              </w:rPr>
            </w:pPr>
          </w:p>
        </w:tc>
        <w:tc>
          <w:tcPr>
            <w:tcW w:w="1932" w:type="pct"/>
            <w:gridSpan w:val="3"/>
            <w:shd w:val="clear" w:color="auto" w:fill="auto"/>
          </w:tcPr>
          <w:p w:rsidR="00C27A91" w:rsidRPr="00C27A91" w:rsidRDefault="00C27A91" w:rsidP="007202D3">
            <w:pPr>
              <w:spacing w:before="40" w:line="480" w:lineRule="auto"/>
              <w:rPr>
                <w:rFonts w:ascii="Book Antiqua" w:hAnsi="Book Antiqua"/>
              </w:rPr>
            </w:pPr>
          </w:p>
        </w:tc>
      </w:tr>
      <w:tr w:rsidR="00C27A91" w:rsidRPr="00C27A91" w:rsidTr="002C67D8">
        <w:trPr>
          <w:trHeight w:val="1610"/>
        </w:trPr>
        <w:tc>
          <w:tcPr>
            <w:tcW w:w="1137" w:type="pct"/>
          </w:tcPr>
          <w:p w:rsidR="00C27A91" w:rsidRPr="003434F7" w:rsidRDefault="00C27A91" w:rsidP="007202D3">
            <w:pPr>
              <w:pStyle w:val="A-ChartText"/>
              <w:spacing w:before="40"/>
              <w:rPr>
                <w:b/>
              </w:rPr>
            </w:pPr>
            <w:r w:rsidRPr="003434F7">
              <w:rPr>
                <w:b/>
              </w:rPr>
              <w:t>Luke 15:11</w:t>
            </w:r>
            <w:r w:rsidR="0091067D" w:rsidRPr="003434F7">
              <w:rPr>
                <w:b/>
              </w:rPr>
              <w:t>–</w:t>
            </w:r>
            <w:r w:rsidRPr="003434F7">
              <w:rPr>
                <w:b/>
              </w:rPr>
              <w:t>32</w:t>
            </w:r>
          </w:p>
          <w:p w:rsidR="00C27A91" w:rsidRDefault="00C27A91" w:rsidP="007202D3">
            <w:pPr>
              <w:pStyle w:val="text"/>
              <w:spacing w:before="40"/>
              <w:ind w:left="-16"/>
              <w:rPr>
                <w:b/>
              </w:rPr>
            </w:pPr>
          </w:p>
          <w:p w:rsidR="00173051" w:rsidRPr="003434F7" w:rsidRDefault="00173051" w:rsidP="007202D3">
            <w:pPr>
              <w:pStyle w:val="text"/>
              <w:spacing w:before="40"/>
              <w:ind w:left="-16"/>
              <w:rPr>
                <w:b/>
              </w:rPr>
            </w:pPr>
          </w:p>
        </w:tc>
        <w:tc>
          <w:tcPr>
            <w:tcW w:w="1931" w:type="pct"/>
            <w:shd w:val="clear" w:color="auto" w:fill="auto"/>
          </w:tcPr>
          <w:p w:rsidR="00C27A91" w:rsidRPr="00C27A91" w:rsidRDefault="00C27A91" w:rsidP="007202D3">
            <w:pPr>
              <w:spacing w:before="40"/>
              <w:rPr>
                <w:rFonts w:ascii="Book Antiqua" w:hAnsi="Book Antiqua"/>
                <w:b/>
              </w:rPr>
            </w:pPr>
          </w:p>
        </w:tc>
        <w:tc>
          <w:tcPr>
            <w:tcW w:w="1932" w:type="pct"/>
            <w:gridSpan w:val="3"/>
            <w:shd w:val="clear" w:color="auto" w:fill="auto"/>
          </w:tcPr>
          <w:p w:rsidR="00C27A91" w:rsidRPr="00C27A91" w:rsidRDefault="00C27A91" w:rsidP="007202D3">
            <w:pPr>
              <w:spacing w:before="40"/>
              <w:rPr>
                <w:rFonts w:ascii="Book Antiqua" w:hAnsi="Book Antiqua"/>
                <w:b/>
              </w:rPr>
            </w:pPr>
          </w:p>
        </w:tc>
      </w:tr>
      <w:tr w:rsidR="00C27A91" w:rsidRPr="00C27A91" w:rsidTr="00187DAF">
        <w:trPr>
          <w:trHeight w:val="1610"/>
        </w:trPr>
        <w:tc>
          <w:tcPr>
            <w:tcW w:w="1137" w:type="pct"/>
          </w:tcPr>
          <w:p w:rsidR="00C27A91" w:rsidRPr="003434F7" w:rsidRDefault="000B74C5" w:rsidP="007202D3">
            <w:pPr>
              <w:pStyle w:val="A-ChartText"/>
              <w:spacing w:before="40"/>
              <w:rPr>
                <w:b/>
              </w:rPr>
            </w:pPr>
            <w:r>
              <w:rPr>
                <w:b/>
              </w:rPr>
              <w:t>Luke 23:</w:t>
            </w:r>
            <w:r w:rsidR="00C27A91" w:rsidRPr="003434F7">
              <w:rPr>
                <w:b/>
              </w:rPr>
              <w:t>33</w:t>
            </w:r>
            <w:r w:rsidR="0091067D" w:rsidRPr="003434F7">
              <w:rPr>
                <w:b/>
              </w:rPr>
              <w:t>–</w:t>
            </w:r>
            <w:r w:rsidR="00C27A91" w:rsidRPr="003434F7">
              <w:rPr>
                <w:b/>
              </w:rPr>
              <w:t>43</w:t>
            </w:r>
          </w:p>
          <w:p w:rsidR="00C27A91" w:rsidRDefault="00C27A91" w:rsidP="007202D3">
            <w:pPr>
              <w:pStyle w:val="text"/>
              <w:spacing w:before="40"/>
              <w:ind w:left="-16"/>
              <w:rPr>
                <w:b/>
              </w:rPr>
            </w:pPr>
          </w:p>
          <w:p w:rsidR="00173051" w:rsidRPr="003434F7" w:rsidRDefault="00173051" w:rsidP="007202D3">
            <w:pPr>
              <w:pStyle w:val="text"/>
              <w:spacing w:before="40"/>
              <w:ind w:left="-16"/>
              <w:rPr>
                <w:b/>
              </w:rPr>
            </w:pPr>
          </w:p>
        </w:tc>
        <w:tc>
          <w:tcPr>
            <w:tcW w:w="1931" w:type="pct"/>
            <w:shd w:val="clear" w:color="auto" w:fill="auto"/>
          </w:tcPr>
          <w:p w:rsidR="00C27A91" w:rsidRPr="00C27A91" w:rsidRDefault="00C27A91" w:rsidP="007202D3">
            <w:pPr>
              <w:spacing w:before="40"/>
              <w:rPr>
                <w:rFonts w:ascii="Book Antiqua" w:hAnsi="Book Antiqua"/>
                <w:b/>
              </w:rPr>
            </w:pPr>
          </w:p>
        </w:tc>
        <w:tc>
          <w:tcPr>
            <w:tcW w:w="1932" w:type="pct"/>
            <w:gridSpan w:val="3"/>
            <w:shd w:val="clear" w:color="auto" w:fill="auto"/>
          </w:tcPr>
          <w:p w:rsidR="00C27A91" w:rsidRPr="00C27A91" w:rsidRDefault="00C27A91" w:rsidP="007202D3">
            <w:pPr>
              <w:spacing w:before="40"/>
              <w:rPr>
                <w:rFonts w:ascii="Book Antiqua" w:hAnsi="Book Antiqua"/>
                <w:b/>
              </w:rPr>
            </w:pPr>
          </w:p>
        </w:tc>
      </w:tr>
      <w:tr w:rsidR="00C27A91" w:rsidRPr="00C27A91" w:rsidTr="00187DAF">
        <w:trPr>
          <w:trHeight w:val="1655"/>
        </w:trPr>
        <w:tc>
          <w:tcPr>
            <w:tcW w:w="1137" w:type="pct"/>
          </w:tcPr>
          <w:p w:rsidR="00C27A91" w:rsidRPr="003434F7" w:rsidRDefault="00C27A91" w:rsidP="007202D3">
            <w:pPr>
              <w:pStyle w:val="A-ChartText"/>
              <w:spacing w:before="40"/>
              <w:rPr>
                <w:b/>
              </w:rPr>
            </w:pPr>
            <w:r w:rsidRPr="003434F7">
              <w:rPr>
                <w:b/>
              </w:rPr>
              <w:t>John 8:1</w:t>
            </w:r>
            <w:r w:rsidR="0091067D" w:rsidRPr="003434F7">
              <w:rPr>
                <w:b/>
              </w:rPr>
              <w:t>–</w:t>
            </w:r>
            <w:r w:rsidRPr="003434F7">
              <w:rPr>
                <w:b/>
              </w:rPr>
              <w:t>11</w:t>
            </w:r>
          </w:p>
          <w:p w:rsidR="00C27A91" w:rsidRDefault="00C27A91" w:rsidP="007202D3">
            <w:pPr>
              <w:pStyle w:val="text"/>
              <w:spacing w:before="40"/>
              <w:ind w:left="-16"/>
              <w:rPr>
                <w:b/>
              </w:rPr>
            </w:pPr>
          </w:p>
          <w:p w:rsidR="00173051" w:rsidRPr="003434F7" w:rsidRDefault="00173051" w:rsidP="007202D3">
            <w:pPr>
              <w:pStyle w:val="text"/>
              <w:spacing w:before="40"/>
              <w:ind w:left="-16"/>
              <w:rPr>
                <w:b/>
              </w:rPr>
            </w:pPr>
          </w:p>
        </w:tc>
        <w:tc>
          <w:tcPr>
            <w:tcW w:w="1931" w:type="pct"/>
            <w:shd w:val="clear" w:color="auto" w:fill="auto"/>
          </w:tcPr>
          <w:p w:rsidR="00C27A91" w:rsidRPr="00C27A91" w:rsidRDefault="00C27A91" w:rsidP="007202D3">
            <w:pPr>
              <w:spacing w:before="40"/>
              <w:rPr>
                <w:rFonts w:ascii="Book Antiqua" w:hAnsi="Book Antiqua"/>
                <w:b/>
              </w:rPr>
            </w:pPr>
          </w:p>
        </w:tc>
        <w:tc>
          <w:tcPr>
            <w:tcW w:w="1932" w:type="pct"/>
            <w:gridSpan w:val="3"/>
            <w:shd w:val="clear" w:color="auto" w:fill="auto"/>
          </w:tcPr>
          <w:p w:rsidR="00C27A91" w:rsidRPr="00C27A91" w:rsidRDefault="00C27A91" w:rsidP="007202D3">
            <w:pPr>
              <w:spacing w:before="40"/>
              <w:rPr>
                <w:rFonts w:ascii="Book Antiqua" w:hAnsi="Book Antiqua"/>
                <w:b/>
              </w:rPr>
            </w:pPr>
          </w:p>
        </w:tc>
      </w:tr>
      <w:tr w:rsidR="00C27A91" w:rsidRPr="00C27A91" w:rsidTr="00187DAF">
        <w:trPr>
          <w:trHeight w:val="1592"/>
        </w:trPr>
        <w:tc>
          <w:tcPr>
            <w:tcW w:w="1137" w:type="pct"/>
          </w:tcPr>
          <w:p w:rsidR="00C27A91" w:rsidRPr="003434F7" w:rsidRDefault="00C27A91" w:rsidP="007202D3">
            <w:pPr>
              <w:pStyle w:val="A-ChartText"/>
              <w:spacing w:before="40"/>
              <w:rPr>
                <w:b/>
              </w:rPr>
            </w:pPr>
            <w:r w:rsidRPr="003434F7">
              <w:rPr>
                <w:b/>
              </w:rPr>
              <w:t>John 20:19</w:t>
            </w:r>
            <w:r w:rsidR="0091067D" w:rsidRPr="003434F7">
              <w:rPr>
                <w:b/>
              </w:rPr>
              <w:t>–</w:t>
            </w:r>
            <w:r w:rsidRPr="003434F7">
              <w:rPr>
                <w:b/>
              </w:rPr>
              <w:t>23</w:t>
            </w:r>
          </w:p>
          <w:p w:rsidR="00C27A91" w:rsidRDefault="00C27A91" w:rsidP="007202D3">
            <w:pPr>
              <w:pStyle w:val="text"/>
              <w:spacing w:before="40"/>
              <w:ind w:left="-16"/>
              <w:rPr>
                <w:b/>
              </w:rPr>
            </w:pPr>
          </w:p>
          <w:p w:rsidR="00173051" w:rsidRPr="003434F7" w:rsidRDefault="00173051" w:rsidP="007202D3">
            <w:pPr>
              <w:pStyle w:val="text"/>
              <w:spacing w:before="40"/>
              <w:ind w:left="-16"/>
              <w:rPr>
                <w:b/>
              </w:rPr>
            </w:pPr>
          </w:p>
        </w:tc>
        <w:tc>
          <w:tcPr>
            <w:tcW w:w="1931" w:type="pct"/>
            <w:shd w:val="clear" w:color="auto" w:fill="auto"/>
          </w:tcPr>
          <w:p w:rsidR="00C27A91" w:rsidRPr="00C27A91" w:rsidRDefault="00C27A91" w:rsidP="007202D3">
            <w:pPr>
              <w:spacing w:before="40"/>
              <w:rPr>
                <w:rFonts w:ascii="Book Antiqua" w:hAnsi="Book Antiqua"/>
                <w:b/>
              </w:rPr>
            </w:pPr>
          </w:p>
        </w:tc>
        <w:tc>
          <w:tcPr>
            <w:tcW w:w="1932" w:type="pct"/>
            <w:gridSpan w:val="3"/>
            <w:shd w:val="clear" w:color="auto" w:fill="auto"/>
          </w:tcPr>
          <w:p w:rsidR="00C27A91" w:rsidRPr="00C27A91" w:rsidRDefault="00C27A91" w:rsidP="007202D3">
            <w:pPr>
              <w:spacing w:before="40"/>
              <w:rPr>
                <w:rFonts w:ascii="Book Antiqua" w:hAnsi="Book Antiqua"/>
                <w:b/>
              </w:rPr>
            </w:pPr>
          </w:p>
        </w:tc>
      </w:tr>
      <w:tr w:rsidR="00C27A91" w:rsidRPr="00C27A91" w:rsidTr="006A19D4">
        <w:trPr>
          <w:trHeight w:val="602"/>
        </w:trPr>
        <w:tc>
          <w:tcPr>
            <w:tcW w:w="5000" w:type="pct"/>
            <w:gridSpan w:val="5"/>
            <w:vAlign w:val="center"/>
          </w:tcPr>
          <w:p w:rsidR="00C27A91" w:rsidRPr="006A19D4" w:rsidRDefault="003763C1" w:rsidP="006A19D4">
            <w:pPr>
              <w:pStyle w:val="A-ChartHeads"/>
              <w:spacing w:before="40"/>
              <w:rPr>
                <w:sz w:val="26"/>
                <w:szCs w:val="26"/>
              </w:rPr>
            </w:pPr>
            <w:r>
              <w:lastRenderedPageBreak/>
              <w:br w:type="page"/>
            </w:r>
            <w:r w:rsidR="00C27A91" w:rsidRPr="00C27A91">
              <w:br w:type="page"/>
            </w:r>
            <w:r w:rsidR="00C27A91" w:rsidRPr="006A19D4">
              <w:rPr>
                <w:sz w:val="26"/>
                <w:szCs w:val="26"/>
              </w:rPr>
              <w:t>Anointing of the Sick</w:t>
            </w:r>
          </w:p>
        </w:tc>
      </w:tr>
      <w:tr w:rsidR="0091067D" w:rsidRPr="00C27A91" w:rsidTr="002C67D8">
        <w:trPr>
          <w:trHeight w:val="726"/>
        </w:trPr>
        <w:tc>
          <w:tcPr>
            <w:tcW w:w="1137" w:type="pct"/>
            <w:vAlign w:val="center"/>
          </w:tcPr>
          <w:p w:rsidR="0091067D" w:rsidRPr="00C27A91" w:rsidRDefault="0091067D" w:rsidP="002C67D8">
            <w:pPr>
              <w:pStyle w:val="A-ChartHeads"/>
              <w:spacing w:before="40"/>
            </w:pPr>
            <w:r w:rsidRPr="00C27A91">
              <w:t>Scripture Passage</w:t>
            </w:r>
          </w:p>
        </w:tc>
        <w:tc>
          <w:tcPr>
            <w:tcW w:w="1931" w:type="pct"/>
            <w:vAlign w:val="center"/>
          </w:tcPr>
          <w:p w:rsidR="0091067D" w:rsidRPr="00C27A91" w:rsidRDefault="0091067D" w:rsidP="002C67D8">
            <w:pPr>
              <w:pStyle w:val="A-ChartHeads"/>
              <w:spacing w:before="40"/>
            </w:pPr>
            <w:r w:rsidRPr="00C27A91">
              <w:t xml:space="preserve">Symbolic </w:t>
            </w:r>
            <w:r>
              <w:t>O</w:t>
            </w:r>
            <w:r w:rsidRPr="00C27A91">
              <w:t xml:space="preserve">bject or </w:t>
            </w:r>
            <w:r>
              <w:t>A</w:t>
            </w:r>
            <w:r w:rsidRPr="00C27A91">
              <w:t>ction (</w:t>
            </w:r>
            <w:r>
              <w:t>I</w:t>
            </w:r>
            <w:r w:rsidRPr="00C27A91">
              <w:t xml:space="preserve">ncluding </w:t>
            </w:r>
            <w:r>
              <w:t>W</w:t>
            </w:r>
            <w:r w:rsidRPr="00C27A91">
              <w:t>ords) in Scripture</w:t>
            </w:r>
          </w:p>
        </w:tc>
        <w:tc>
          <w:tcPr>
            <w:tcW w:w="1932" w:type="pct"/>
            <w:gridSpan w:val="3"/>
            <w:vAlign w:val="center"/>
          </w:tcPr>
          <w:p w:rsidR="0091067D" w:rsidRPr="00C27A91" w:rsidRDefault="0091067D" w:rsidP="002C67D8">
            <w:pPr>
              <w:pStyle w:val="A-ChartHeads"/>
              <w:spacing w:before="40"/>
            </w:pPr>
            <w:r>
              <w:t>Explanation of</w:t>
            </w:r>
            <w:r w:rsidRPr="00C27A91">
              <w:t xml:space="preserve"> the Scripture </w:t>
            </w:r>
            <w:r>
              <w:t>P</w:t>
            </w:r>
            <w:r w:rsidRPr="00C27A91">
              <w:t xml:space="preserve">assage as </w:t>
            </w:r>
            <w:r>
              <w:t>I</w:t>
            </w:r>
            <w:r w:rsidRPr="00C27A91">
              <w:t xml:space="preserve">t </w:t>
            </w:r>
            <w:r>
              <w:t>R</w:t>
            </w:r>
            <w:r w:rsidRPr="00C27A91">
              <w:t xml:space="preserve">elates </w:t>
            </w:r>
            <w:r w:rsidR="000B74C5">
              <w:br/>
            </w:r>
            <w:r w:rsidRPr="00C27A91">
              <w:t>to Anointing of the Sick</w:t>
            </w:r>
          </w:p>
        </w:tc>
      </w:tr>
      <w:tr w:rsidR="00C27A91" w:rsidRPr="00C27A91" w:rsidTr="00951A71">
        <w:trPr>
          <w:trHeight w:val="2222"/>
        </w:trPr>
        <w:tc>
          <w:tcPr>
            <w:tcW w:w="1137" w:type="pct"/>
          </w:tcPr>
          <w:p w:rsidR="00C27A91" w:rsidRDefault="00C27A91" w:rsidP="007202D3">
            <w:pPr>
              <w:pStyle w:val="A-ChartText"/>
              <w:spacing w:before="40"/>
              <w:rPr>
                <w:b/>
              </w:rPr>
            </w:pPr>
            <w:r w:rsidRPr="003434F7">
              <w:rPr>
                <w:b/>
              </w:rPr>
              <w:t>Mark 6:7</w:t>
            </w:r>
            <w:r w:rsidR="0091067D" w:rsidRPr="003434F7">
              <w:rPr>
                <w:b/>
              </w:rPr>
              <w:t>–</w:t>
            </w:r>
            <w:r w:rsidRPr="003434F7">
              <w:rPr>
                <w:b/>
              </w:rPr>
              <w:t>13</w:t>
            </w:r>
          </w:p>
          <w:p w:rsidR="00173051" w:rsidRDefault="00173051" w:rsidP="007202D3">
            <w:pPr>
              <w:pStyle w:val="A-ChartText"/>
              <w:spacing w:before="40"/>
              <w:rPr>
                <w:b/>
              </w:rPr>
            </w:pPr>
          </w:p>
          <w:p w:rsidR="00173051" w:rsidRPr="00173051" w:rsidRDefault="00173051" w:rsidP="007202D3">
            <w:pPr>
              <w:pStyle w:val="A-ChartText"/>
              <w:spacing w:before="40"/>
              <w:rPr>
                <w:b/>
              </w:rPr>
            </w:pPr>
          </w:p>
        </w:tc>
        <w:tc>
          <w:tcPr>
            <w:tcW w:w="1931" w:type="pct"/>
          </w:tcPr>
          <w:p w:rsidR="00C27A91" w:rsidRPr="00C27A91" w:rsidRDefault="00C27A91" w:rsidP="007202D3">
            <w:pPr>
              <w:spacing w:before="40"/>
              <w:ind w:left="-16"/>
              <w:rPr>
                <w:rFonts w:ascii="Book Antiqua" w:hAnsi="Book Antiqua"/>
                <w:b/>
              </w:rPr>
            </w:pPr>
          </w:p>
        </w:tc>
        <w:tc>
          <w:tcPr>
            <w:tcW w:w="1932" w:type="pct"/>
            <w:gridSpan w:val="3"/>
          </w:tcPr>
          <w:p w:rsidR="00C27A91" w:rsidRDefault="00C27A91" w:rsidP="007202D3">
            <w:pPr>
              <w:spacing w:before="40"/>
              <w:ind w:left="-16"/>
              <w:rPr>
                <w:rFonts w:ascii="Book Antiqua" w:hAnsi="Book Antiqua"/>
                <w:b/>
              </w:rPr>
            </w:pPr>
          </w:p>
          <w:p w:rsidR="00173051" w:rsidRDefault="00173051" w:rsidP="007202D3">
            <w:pPr>
              <w:spacing w:before="40"/>
              <w:ind w:left="-16"/>
              <w:rPr>
                <w:rFonts w:ascii="Book Antiqua" w:hAnsi="Book Antiqua"/>
                <w:b/>
              </w:rPr>
            </w:pPr>
          </w:p>
          <w:p w:rsidR="00173051" w:rsidRDefault="00173051" w:rsidP="007202D3">
            <w:pPr>
              <w:spacing w:before="40"/>
              <w:ind w:left="-16"/>
              <w:rPr>
                <w:rFonts w:ascii="Book Antiqua" w:hAnsi="Book Antiqua"/>
                <w:b/>
              </w:rPr>
            </w:pPr>
          </w:p>
          <w:p w:rsidR="00173051" w:rsidRPr="00C27A91" w:rsidRDefault="00173051" w:rsidP="007202D3">
            <w:pPr>
              <w:spacing w:before="40"/>
              <w:ind w:left="-16"/>
              <w:rPr>
                <w:rFonts w:ascii="Book Antiqua" w:hAnsi="Book Antiqua"/>
                <w:b/>
              </w:rPr>
            </w:pPr>
          </w:p>
        </w:tc>
      </w:tr>
      <w:tr w:rsidR="00C27A91" w:rsidRPr="00C27A91" w:rsidTr="00951A71">
        <w:trPr>
          <w:trHeight w:val="2240"/>
        </w:trPr>
        <w:tc>
          <w:tcPr>
            <w:tcW w:w="1137" w:type="pct"/>
          </w:tcPr>
          <w:p w:rsidR="00C27A91" w:rsidRDefault="00C27A91" w:rsidP="007202D3">
            <w:pPr>
              <w:pStyle w:val="A-ChartText"/>
              <w:spacing w:before="40"/>
              <w:rPr>
                <w:b/>
              </w:rPr>
            </w:pPr>
            <w:r w:rsidRPr="003434F7">
              <w:rPr>
                <w:b/>
              </w:rPr>
              <w:t>Mark 16:17</w:t>
            </w:r>
            <w:r w:rsidR="0091067D" w:rsidRPr="003434F7">
              <w:rPr>
                <w:b/>
              </w:rPr>
              <w:t>–</w:t>
            </w:r>
            <w:r w:rsidRPr="003434F7">
              <w:rPr>
                <w:b/>
              </w:rPr>
              <w:t>18</w:t>
            </w:r>
          </w:p>
          <w:p w:rsidR="00173051" w:rsidRPr="003434F7" w:rsidRDefault="00173051" w:rsidP="007202D3">
            <w:pPr>
              <w:spacing w:before="40"/>
              <w:ind w:left="-16"/>
              <w:rPr>
                <w:rFonts w:ascii="Book Antiqua" w:hAnsi="Book Antiqua"/>
                <w:b/>
              </w:rPr>
            </w:pPr>
          </w:p>
          <w:p w:rsidR="00173051" w:rsidRPr="003434F7" w:rsidRDefault="00173051" w:rsidP="007202D3">
            <w:pPr>
              <w:pStyle w:val="A-ChartText"/>
              <w:spacing w:before="40"/>
              <w:rPr>
                <w:b/>
              </w:rPr>
            </w:pPr>
          </w:p>
        </w:tc>
        <w:tc>
          <w:tcPr>
            <w:tcW w:w="1931" w:type="pct"/>
          </w:tcPr>
          <w:p w:rsidR="00C27A91" w:rsidRPr="00C27A91" w:rsidRDefault="00C27A91" w:rsidP="007202D3">
            <w:pPr>
              <w:spacing w:before="40"/>
              <w:ind w:left="-16"/>
              <w:rPr>
                <w:rFonts w:ascii="Book Antiqua" w:hAnsi="Book Antiqua"/>
                <w:b/>
              </w:rPr>
            </w:pPr>
          </w:p>
        </w:tc>
        <w:tc>
          <w:tcPr>
            <w:tcW w:w="1932" w:type="pct"/>
            <w:gridSpan w:val="3"/>
          </w:tcPr>
          <w:p w:rsidR="00C27A91" w:rsidRDefault="00C27A91" w:rsidP="007202D3">
            <w:pPr>
              <w:spacing w:before="40"/>
              <w:ind w:left="-16"/>
              <w:rPr>
                <w:rFonts w:ascii="Book Antiqua" w:hAnsi="Book Antiqua"/>
                <w:b/>
              </w:rPr>
            </w:pPr>
          </w:p>
          <w:p w:rsidR="00173051" w:rsidRDefault="00173051" w:rsidP="007202D3">
            <w:pPr>
              <w:spacing w:before="40"/>
              <w:ind w:left="-16"/>
              <w:rPr>
                <w:rFonts w:ascii="Book Antiqua" w:hAnsi="Book Antiqua"/>
                <w:b/>
              </w:rPr>
            </w:pPr>
          </w:p>
          <w:p w:rsidR="00173051" w:rsidRDefault="00173051" w:rsidP="007202D3">
            <w:pPr>
              <w:spacing w:before="40"/>
              <w:ind w:left="-16"/>
              <w:rPr>
                <w:rFonts w:ascii="Book Antiqua" w:hAnsi="Book Antiqua"/>
                <w:b/>
              </w:rPr>
            </w:pPr>
          </w:p>
          <w:p w:rsidR="00173051" w:rsidRPr="00C27A91" w:rsidRDefault="00173051" w:rsidP="007202D3">
            <w:pPr>
              <w:spacing w:before="40"/>
              <w:ind w:left="-16"/>
              <w:rPr>
                <w:rFonts w:ascii="Book Antiqua" w:hAnsi="Book Antiqua"/>
                <w:b/>
              </w:rPr>
            </w:pPr>
          </w:p>
        </w:tc>
      </w:tr>
      <w:tr w:rsidR="00C27A91" w:rsidRPr="00C27A91" w:rsidTr="00951A71">
        <w:trPr>
          <w:trHeight w:val="2330"/>
        </w:trPr>
        <w:tc>
          <w:tcPr>
            <w:tcW w:w="1137" w:type="pct"/>
          </w:tcPr>
          <w:p w:rsidR="00C27A91" w:rsidRPr="003434F7" w:rsidRDefault="00C27A91" w:rsidP="007202D3">
            <w:pPr>
              <w:pStyle w:val="A-ChartText"/>
              <w:spacing w:before="40"/>
              <w:rPr>
                <w:b/>
              </w:rPr>
            </w:pPr>
            <w:r w:rsidRPr="003434F7">
              <w:rPr>
                <w:b/>
              </w:rPr>
              <w:t>Matthew 9:1</w:t>
            </w:r>
            <w:r w:rsidR="0091067D" w:rsidRPr="003434F7">
              <w:rPr>
                <w:b/>
              </w:rPr>
              <w:t>–</w:t>
            </w:r>
            <w:r w:rsidRPr="003434F7">
              <w:rPr>
                <w:b/>
              </w:rPr>
              <w:t>8</w:t>
            </w:r>
          </w:p>
          <w:p w:rsidR="00C27A91" w:rsidRPr="003434F7" w:rsidRDefault="00C27A91" w:rsidP="007202D3">
            <w:pPr>
              <w:spacing w:before="40"/>
              <w:rPr>
                <w:rFonts w:ascii="Book Antiqua" w:hAnsi="Book Antiqua"/>
                <w:b/>
              </w:rPr>
            </w:pPr>
          </w:p>
          <w:p w:rsidR="00C27A91" w:rsidRPr="003434F7" w:rsidRDefault="00C27A91" w:rsidP="007202D3">
            <w:pPr>
              <w:spacing w:before="40"/>
              <w:ind w:left="-16"/>
              <w:rPr>
                <w:rFonts w:ascii="Book Antiqua" w:hAnsi="Book Antiqua"/>
                <w:b/>
              </w:rPr>
            </w:pPr>
          </w:p>
        </w:tc>
        <w:tc>
          <w:tcPr>
            <w:tcW w:w="1931" w:type="pct"/>
          </w:tcPr>
          <w:p w:rsidR="00C27A91" w:rsidRPr="00C27A91" w:rsidRDefault="00C27A91" w:rsidP="007202D3">
            <w:pPr>
              <w:spacing w:before="40"/>
              <w:ind w:left="-16"/>
              <w:rPr>
                <w:rFonts w:ascii="Book Antiqua" w:hAnsi="Book Antiqua"/>
                <w:b/>
              </w:rPr>
            </w:pPr>
          </w:p>
        </w:tc>
        <w:tc>
          <w:tcPr>
            <w:tcW w:w="1932" w:type="pct"/>
            <w:gridSpan w:val="3"/>
          </w:tcPr>
          <w:p w:rsidR="00C27A91" w:rsidRDefault="00C27A91" w:rsidP="007202D3">
            <w:pPr>
              <w:spacing w:before="40"/>
              <w:ind w:left="-16"/>
              <w:rPr>
                <w:rFonts w:ascii="Book Antiqua" w:hAnsi="Book Antiqua"/>
                <w:b/>
              </w:rPr>
            </w:pPr>
          </w:p>
          <w:p w:rsidR="00173051" w:rsidRDefault="00173051" w:rsidP="007202D3">
            <w:pPr>
              <w:spacing w:before="40"/>
              <w:ind w:left="-16"/>
              <w:rPr>
                <w:rFonts w:ascii="Book Antiqua" w:hAnsi="Book Antiqua"/>
                <w:b/>
              </w:rPr>
            </w:pPr>
          </w:p>
          <w:p w:rsidR="00173051" w:rsidRDefault="00173051" w:rsidP="007202D3">
            <w:pPr>
              <w:spacing w:before="40"/>
              <w:ind w:left="-16"/>
              <w:rPr>
                <w:rFonts w:ascii="Book Antiqua" w:hAnsi="Book Antiqua"/>
                <w:b/>
              </w:rPr>
            </w:pPr>
          </w:p>
          <w:p w:rsidR="00173051" w:rsidRPr="00C27A91" w:rsidRDefault="00173051" w:rsidP="007202D3">
            <w:pPr>
              <w:spacing w:before="40"/>
              <w:ind w:left="-16"/>
              <w:rPr>
                <w:rFonts w:ascii="Book Antiqua" w:hAnsi="Book Antiqua"/>
                <w:b/>
              </w:rPr>
            </w:pPr>
          </w:p>
        </w:tc>
      </w:tr>
      <w:tr w:rsidR="00C27A91" w:rsidRPr="00C27A91" w:rsidTr="002C67D8">
        <w:trPr>
          <w:trHeight w:val="2510"/>
        </w:trPr>
        <w:tc>
          <w:tcPr>
            <w:tcW w:w="1137" w:type="pct"/>
          </w:tcPr>
          <w:p w:rsidR="00C27A91" w:rsidRPr="003434F7" w:rsidRDefault="00C27A91" w:rsidP="007202D3">
            <w:pPr>
              <w:pStyle w:val="A-ChartText"/>
              <w:spacing w:before="40"/>
              <w:rPr>
                <w:b/>
              </w:rPr>
            </w:pPr>
            <w:r w:rsidRPr="003434F7">
              <w:rPr>
                <w:b/>
              </w:rPr>
              <w:t xml:space="preserve"> James 5:13</w:t>
            </w:r>
            <w:r w:rsidR="0091067D" w:rsidRPr="003434F7">
              <w:rPr>
                <w:b/>
              </w:rPr>
              <w:t>–</w:t>
            </w:r>
            <w:r w:rsidRPr="003434F7">
              <w:rPr>
                <w:b/>
              </w:rPr>
              <w:t>15</w:t>
            </w:r>
          </w:p>
          <w:p w:rsidR="00C27A91" w:rsidRPr="003434F7" w:rsidRDefault="00C27A91" w:rsidP="007202D3">
            <w:pPr>
              <w:spacing w:before="40"/>
              <w:rPr>
                <w:rFonts w:ascii="Book Antiqua" w:hAnsi="Book Antiqua"/>
                <w:b/>
              </w:rPr>
            </w:pPr>
          </w:p>
          <w:p w:rsidR="00C27A91" w:rsidRPr="003434F7" w:rsidRDefault="00C27A91" w:rsidP="007202D3">
            <w:pPr>
              <w:spacing w:before="40"/>
              <w:ind w:left="-16"/>
              <w:rPr>
                <w:rFonts w:ascii="Book Antiqua" w:hAnsi="Book Antiqua"/>
                <w:b/>
              </w:rPr>
            </w:pPr>
          </w:p>
          <w:p w:rsidR="00C27A91" w:rsidRPr="003434F7" w:rsidRDefault="00C27A91" w:rsidP="007202D3">
            <w:pPr>
              <w:spacing w:before="40"/>
              <w:ind w:left="-16"/>
              <w:rPr>
                <w:rFonts w:ascii="Book Antiqua" w:hAnsi="Book Antiqua"/>
                <w:b/>
              </w:rPr>
            </w:pPr>
          </w:p>
        </w:tc>
        <w:tc>
          <w:tcPr>
            <w:tcW w:w="1931" w:type="pct"/>
          </w:tcPr>
          <w:p w:rsidR="00C27A91" w:rsidRPr="00C27A91" w:rsidRDefault="00C27A91" w:rsidP="007202D3">
            <w:pPr>
              <w:spacing w:before="40"/>
              <w:ind w:left="-16"/>
              <w:rPr>
                <w:rFonts w:ascii="Book Antiqua" w:hAnsi="Book Antiqua"/>
                <w:b/>
              </w:rPr>
            </w:pPr>
          </w:p>
        </w:tc>
        <w:tc>
          <w:tcPr>
            <w:tcW w:w="1932" w:type="pct"/>
            <w:gridSpan w:val="3"/>
          </w:tcPr>
          <w:p w:rsidR="00C27A91" w:rsidRDefault="00C27A91" w:rsidP="007202D3">
            <w:pPr>
              <w:spacing w:before="40"/>
              <w:ind w:left="-16"/>
              <w:rPr>
                <w:rFonts w:ascii="Book Antiqua" w:hAnsi="Book Antiqua"/>
                <w:b/>
              </w:rPr>
            </w:pPr>
          </w:p>
          <w:p w:rsidR="00173051" w:rsidRDefault="00173051" w:rsidP="007202D3">
            <w:pPr>
              <w:spacing w:before="40"/>
              <w:ind w:left="-16"/>
              <w:rPr>
                <w:rFonts w:ascii="Book Antiqua" w:hAnsi="Book Antiqua"/>
                <w:b/>
              </w:rPr>
            </w:pPr>
          </w:p>
          <w:p w:rsidR="00173051" w:rsidRDefault="00173051" w:rsidP="007202D3">
            <w:pPr>
              <w:spacing w:before="40"/>
              <w:ind w:left="-16"/>
              <w:rPr>
                <w:rFonts w:ascii="Book Antiqua" w:hAnsi="Book Antiqua"/>
                <w:b/>
              </w:rPr>
            </w:pPr>
          </w:p>
          <w:p w:rsidR="00173051" w:rsidRPr="00C27A91" w:rsidRDefault="00173051" w:rsidP="007202D3">
            <w:pPr>
              <w:spacing w:before="40"/>
              <w:ind w:left="-16"/>
              <w:rPr>
                <w:rFonts w:ascii="Book Antiqua" w:hAnsi="Book Antiqua"/>
                <w:b/>
              </w:rPr>
            </w:pPr>
          </w:p>
        </w:tc>
      </w:tr>
      <w:tr w:rsidR="003763C1" w:rsidRPr="00C27A91" w:rsidTr="00A71DA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gridAfter w:val="1"/>
          <w:wBefore w:w="3535" w:type="pct"/>
          <w:wAfter w:w="1024" w:type="pct"/>
          <w:trHeight w:val="60"/>
        </w:trPr>
        <w:tc>
          <w:tcPr>
            <w:tcW w:w="441" w:type="pct"/>
          </w:tcPr>
          <w:p w:rsidR="003763C1" w:rsidRPr="00C27A91" w:rsidRDefault="003763C1" w:rsidP="007202D3">
            <w:pPr>
              <w:spacing w:before="40"/>
              <w:rPr>
                <w:rFonts w:ascii="Book Antiqua" w:hAnsi="Book Antiqua"/>
                <w:b/>
              </w:rPr>
            </w:pPr>
          </w:p>
        </w:tc>
      </w:tr>
    </w:tbl>
    <w:p w:rsidR="00270167" w:rsidRDefault="00270167" w:rsidP="007202D3">
      <w:pPr>
        <w:spacing w:before="40"/>
      </w:pPr>
      <w:r>
        <w:rPr>
          <w:b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78"/>
        <w:gridCol w:w="3698"/>
        <w:gridCol w:w="3700"/>
      </w:tblGrid>
      <w:tr w:rsidR="00C27A91" w:rsidRPr="00C27A91" w:rsidTr="00951A71">
        <w:trPr>
          <w:trHeight w:val="692"/>
        </w:trPr>
        <w:tc>
          <w:tcPr>
            <w:tcW w:w="5000" w:type="pct"/>
            <w:gridSpan w:val="3"/>
            <w:vAlign w:val="center"/>
          </w:tcPr>
          <w:p w:rsidR="00C27A91" w:rsidRPr="00951A71" w:rsidRDefault="00C27A91" w:rsidP="00951A71">
            <w:pPr>
              <w:pStyle w:val="A-ChartHeads"/>
              <w:spacing w:before="40"/>
              <w:rPr>
                <w:sz w:val="26"/>
                <w:szCs w:val="26"/>
              </w:rPr>
            </w:pPr>
            <w:r w:rsidRPr="00951A71">
              <w:rPr>
                <w:sz w:val="26"/>
                <w:szCs w:val="26"/>
              </w:rPr>
              <w:lastRenderedPageBreak/>
              <w:t>Matrimony (Marriage)</w:t>
            </w:r>
          </w:p>
        </w:tc>
      </w:tr>
      <w:tr w:rsidR="0091067D" w:rsidRPr="00C27A91" w:rsidTr="002C67D8">
        <w:trPr>
          <w:trHeight w:val="638"/>
        </w:trPr>
        <w:tc>
          <w:tcPr>
            <w:tcW w:w="1137" w:type="pct"/>
            <w:vAlign w:val="center"/>
          </w:tcPr>
          <w:p w:rsidR="0091067D" w:rsidRPr="00C27A91" w:rsidRDefault="0091067D" w:rsidP="002C67D8">
            <w:pPr>
              <w:pStyle w:val="A-ChartHeads"/>
              <w:spacing w:before="40"/>
            </w:pPr>
            <w:r w:rsidRPr="00C27A91">
              <w:t>Scripture Passage</w:t>
            </w:r>
          </w:p>
        </w:tc>
        <w:tc>
          <w:tcPr>
            <w:tcW w:w="1931" w:type="pct"/>
            <w:vAlign w:val="center"/>
          </w:tcPr>
          <w:p w:rsidR="0091067D" w:rsidRPr="00C27A91" w:rsidRDefault="0091067D" w:rsidP="002C67D8">
            <w:pPr>
              <w:pStyle w:val="A-ChartHeads"/>
              <w:spacing w:before="40"/>
            </w:pPr>
            <w:r w:rsidRPr="00C27A91">
              <w:t xml:space="preserve">Symbolic </w:t>
            </w:r>
            <w:r>
              <w:t>O</w:t>
            </w:r>
            <w:r w:rsidRPr="00C27A91">
              <w:t xml:space="preserve">bject or </w:t>
            </w:r>
            <w:r>
              <w:t>A</w:t>
            </w:r>
            <w:r w:rsidRPr="00C27A91">
              <w:t>ction (</w:t>
            </w:r>
            <w:r>
              <w:t>I</w:t>
            </w:r>
            <w:r w:rsidRPr="00C27A91">
              <w:t xml:space="preserve">ncluding </w:t>
            </w:r>
            <w:r>
              <w:t>W</w:t>
            </w:r>
            <w:r w:rsidRPr="00C27A91">
              <w:t>ords) in Scripture</w:t>
            </w:r>
          </w:p>
        </w:tc>
        <w:tc>
          <w:tcPr>
            <w:tcW w:w="1932" w:type="pct"/>
            <w:vAlign w:val="center"/>
          </w:tcPr>
          <w:p w:rsidR="0091067D" w:rsidRPr="00C27A91" w:rsidRDefault="0091067D" w:rsidP="002C67D8">
            <w:pPr>
              <w:pStyle w:val="A-ChartHeads"/>
              <w:spacing w:before="40"/>
            </w:pPr>
            <w:r>
              <w:t>Explanation of</w:t>
            </w:r>
            <w:r w:rsidRPr="00C27A91">
              <w:t xml:space="preserve"> the Scripture </w:t>
            </w:r>
            <w:r>
              <w:t>P</w:t>
            </w:r>
            <w:r w:rsidRPr="00C27A91">
              <w:t xml:space="preserve">assage as </w:t>
            </w:r>
            <w:r>
              <w:t>I</w:t>
            </w:r>
            <w:r w:rsidRPr="00C27A91">
              <w:t xml:space="preserve">t </w:t>
            </w:r>
            <w:r>
              <w:t>R</w:t>
            </w:r>
            <w:r w:rsidRPr="00C27A91">
              <w:t xml:space="preserve">elates to </w:t>
            </w:r>
            <w:r w:rsidR="008759DE">
              <w:t>Matrimony</w:t>
            </w:r>
          </w:p>
        </w:tc>
      </w:tr>
      <w:tr w:rsidR="00C27A91" w:rsidRPr="00C27A91" w:rsidTr="00951A71">
        <w:trPr>
          <w:trHeight w:val="2105"/>
        </w:trPr>
        <w:tc>
          <w:tcPr>
            <w:tcW w:w="1137" w:type="pct"/>
          </w:tcPr>
          <w:p w:rsidR="00C27A91" w:rsidRPr="003434F7" w:rsidRDefault="00C27A91" w:rsidP="007202D3">
            <w:pPr>
              <w:pStyle w:val="A-ChartText"/>
              <w:spacing w:before="40"/>
              <w:rPr>
                <w:b/>
              </w:rPr>
            </w:pPr>
            <w:r w:rsidRPr="003434F7">
              <w:rPr>
                <w:b/>
              </w:rPr>
              <w:t>Genesis 2:18</w:t>
            </w:r>
            <w:r w:rsidR="0091067D" w:rsidRPr="003434F7">
              <w:rPr>
                <w:b/>
              </w:rPr>
              <w:t>–</w:t>
            </w:r>
            <w:r w:rsidRPr="003434F7">
              <w:rPr>
                <w:b/>
              </w:rPr>
              <w:t>24</w:t>
            </w:r>
          </w:p>
          <w:p w:rsidR="00C27A91" w:rsidRPr="003434F7" w:rsidRDefault="00C27A91" w:rsidP="007202D3">
            <w:pPr>
              <w:spacing w:before="40"/>
              <w:rPr>
                <w:rFonts w:ascii="Book Antiqua" w:hAnsi="Book Antiqua"/>
                <w:b/>
              </w:rPr>
            </w:pPr>
          </w:p>
          <w:p w:rsidR="00C27A91" w:rsidRDefault="00C27A91" w:rsidP="007202D3">
            <w:pPr>
              <w:spacing w:before="40"/>
              <w:rPr>
                <w:rFonts w:ascii="Book Antiqua" w:hAnsi="Book Antiqua"/>
                <w:b/>
              </w:rPr>
            </w:pPr>
          </w:p>
          <w:p w:rsidR="00173051" w:rsidRPr="003434F7" w:rsidRDefault="00173051" w:rsidP="007202D3">
            <w:pPr>
              <w:spacing w:before="40"/>
              <w:rPr>
                <w:rFonts w:ascii="Book Antiqua" w:hAnsi="Book Antiqua"/>
                <w:b/>
              </w:rPr>
            </w:pPr>
          </w:p>
          <w:p w:rsidR="00C27A91" w:rsidRPr="003434F7" w:rsidRDefault="00C27A91" w:rsidP="007202D3">
            <w:pPr>
              <w:spacing w:before="40"/>
              <w:rPr>
                <w:rFonts w:ascii="Book Antiqua" w:hAnsi="Book Antiqua"/>
                <w:b/>
              </w:rPr>
            </w:pPr>
          </w:p>
        </w:tc>
        <w:tc>
          <w:tcPr>
            <w:tcW w:w="1931" w:type="pct"/>
          </w:tcPr>
          <w:p w:rsidR="00C27A91" w:rsidRPr="00C27A91" w:rsidRDefault="00C27A91" w:rsidP="007202D3">
            <w:pPr>
              <w:spacing w:before="40" w:line="480" w:lineRule="auto"/>
              <w:rPr>
                <w:rFonts w:ascii="Book Antiqua" w:hAnsi="Book Antiqua"/>
              </w:rPr>
            </w:pPr>
          </w:p>
        </w:tc>
        <w:tc>
          <w:tcPr>
            <w:tcW w:w="1932" w:type="pct"/>
          </w:tcPr>
          <w:p w:rsidR="00C27A91" w:rsidRPr="00C27A91" w:rsidRDefault="00C27A91" w:rsidP="007202D3">
            <w:pPr>
              <w:spacing w:before="40" w:line="480" w:lineRule="auto"/>
              <w:rPr>
                <w:rFonts w:ascii="Book Antiqua" w:hAnsi="Book Antiqua"/>
              </w:rPr>
            </w:pPr>
          </w:p>
        </w:tc>
      </w:tr>
      <w:tr w:rsidR="00C27A91" w:rsidRPr="00C27A91" w:rsidTr="00951A71">
        <w:trPr>
          <w:trHeight w:val="2510"/>
        </w:trPr>
        <w:tc>
          <w:tcPr>
            <w:tcW w:w="1137" w:type="pct"/>
          </w:tcPr>
          <w:p w:rsidR="00C27A91" w:rsidRPr="003434F7" w:rsidRDefault="00C27A91" w:rsidP="007202D3">
            <w:pPr>
              <w:pStyle w:val="A-ChartText"/>
              <w:spacing w:before="40"/>
              <w:rPr>
                <w:b/>
              </w:rPr>
            </w:pPr>
            <w:r w:rsidRPr="003434F7">
              <w:rPr>
                <w:b/>
              </w:rPr>
              <w:t>Matthew 19:1</w:t>
            </w:r>
            <w:r w:rsidR="0091067D" w:rsidRPr="003434F7">
              <w:rPr>
                <w:b/>
              </w:rPr>
              <w:t>–</w:t>
            </w:r>
            <w:r w:rsidRPr="003434F7">
              <w:rPr>
                <w:b/>
              </w:rPr>
              <w:t>6</w:t>
            </w:r>
          </w:p>
          <w:p w:rsidR="00C27A91" w:rsidRPr="003434F7" w:rsidRDefault="00C27A91" w:rsidP="007202D3">
            <w:pPr>
              <w:spacing w:before="40"/>
              <w:rPr>
                <w:rFonts w:ascii="Book Antiqua" w:hAnsi="Book Antiqua"/>
                <w:b/>
              </w:rPr>
            </w:pPr>
          </w:p>
          <w:p w:rsidR="00C27A91" w:rsidRPr="003434F7" w:rsidRDefault="00C27A91" w:rsidP="007202D3">
            <w:pPr>
              <w:spacing w:before="40"/>
              <w:rPr>
                <w:rFonts w:ascii="Book Antiqua" w:hAnsi="Book Antiqua"/>
                <w:b/>
              </w:rPr>
            </w:pPr>
          </w:p>
          <w:p w:rsidR="00C27A91" w:rsidRDefault="00C27A91" w:rsidP="007202D3">
            <w:pPr>
              <w:spacing w:before="40"/>
              <w:rPr>
                <w:rFonts w:ascii="Book Antiqua" w:hAnsi="Book Antiqua"/>
                <w:b/>
              </w:rPr>
            </w:pPr>
          </w:p>
          <w:p w:rsidR="00173051" w:rsidRPr="003434F7" w:rsidRDefault="00173051" w:rsidP="007202D3">
            <w:pPr>
              <w:spacing w:before="40"/>
              <w:rPr>
                <w:rFonts w:ascii="Book Antiqua" w:hAnsi="Book Antiqua"/>
                <w:b/>
              </w:rPr>
            </w:pPr>
          </w:p>
          <w:p w:rsidR="00C27A91" w:rsidRPr="003434F7" w:rsidRDefault="00C27A91" w:rsidP="007202D3">
            <w:pPr>
              <w:spacing w:before="40"/>
              <w:rPr>
                <w:rFonts w:ascii="Book Antiqua" w:hAnsi="Book Antiqua"/>
                <w:b/>
              </w:rPr>
            </w:pPr>
          </w:p>
        </w:tc>
        <w:tc>
          <w:tcPr>
            <w:tcW w:w="1931" w:type="pct"/>
          </w:tcPr>
          <w:p w:rsidR="00C27A91" w:rsidRPr="00C27A91" w:rsidRDefault="00C27A91" w:rsidP="007202D3">
            <w:pPr>
              <w:spacing w:before="40"/>
              <w:rPr>
                <w:rFonts w:ascii="Book Antiqua" w:hAnsi="Book Antiqua"/>
                <w:b/>
              </w:rPr>
            </w:pPr>
          </w:p>
        </w:tc>
        <w:tc>
          <w:tcPr>
            <w:tcW w:w="1932" w:type="pct"/>
          </w:tcPr>
          <w:p w:rsidR="00C27A91" w:rsidRPr="00C27A91" w:rsidRDefault="00C27A91" w:rsidP="007202D3">
            <w:pPr>
              <w:spacing w:before="40"/>
              <w:rPr>
                <w:rFonts w:ascii="Book Antiqua" w:hAnsi="Book Antiqua"/>
                <w:b/>
              </w:rPr>
            </w:pPr>
          </w:p>
        </w:tc>
      </w:tr>
      <w:tr w:rsidR="00C27A91" w:rsidRPr="00C27A91" w:rsidTr="00951A71">
        <w:trPr>
          <w:trHeight w:val="2240"/>
        </w:trPr>
        <w:tc>
          <w:tcPr>
            <w:tcW w:w="1137" w:type="pct"/>
          </w:tcPr>
          <w:p w:rsidR="00C27A91" w:rsidRPr="003434F7" w:rsidRDefault="00C27A91" w:rsidP="007202D3">
            <w:pPr>
              <w:pStyle w:val="A-ChartText"/>
              <w:spacing w:before="40"/>
              <w:rPr>
                <w:b/>
              </w:rPr>
            </w:pPr>
            <w:r w:rsidRPr="003434F7">
              <w:rPr>
                <w:b/>
              </w:rPr>
              <w:t>Mark 10:2</w:t>
            </w:r>
            <w:r w:rsidR="0091067D" w:rsidRPr="003434F7">
              <w:rPr>
                <w:b/>
              </w:rPr>
              <w:t>–</w:t>
            </w:r>
            <w:r w:rsidRPr="003434F7">
              <w:rPr>
                <w:b/>
              </w:rPr>
              <w:t>12</w:t>
            </w:r>
          </w:p>
          <w:p w:rsidR="00C27A91" w:rsidRPr="003434F7" w:rsidRDefault="00C27A91" w:rsidP="007202D3">
            <w:pPr>
              <w:spacing w:before="40"/>
              <w:rPr>
                <w:rFonts w:ascii="Book Antiqua" w:hAnsi="Book Antiqua"/>
                <w:b/>
              </w:rPr>
            </w:pPr>
          </w:p>
          <w:p w:rsidR="00C27A91" w:rsidRDefault="00C27A91" w:rsidP="007202D3">
            <w:pPr>
              <w:spacing w:before="40"/>
              <w:rPr>
                <w:rFonts w:ascii="Book Antiqua" w:hAnsi="Book Antiqua"/>
                <w:b/>
              </w:rPr>
            </w:pPr>
          </w:p>
          <w:p w:rsidR="00173051" w:rsidRPr="003434F7" w:rsidRDefault="00173051" w:rsidP="007202D3">
            <w:pPr>
              <w:spacing w:before="40"/>
              <w:rPr>
                <w:rFonts w:ascii="Book Antiqua" w:hAnsi="Book Antiqua"/>
                <w:b/>
              </w:rPr>
            </w:pPr>
          </w:p>
          <w:p w:rsidR="00C27A91" w:rsidRPr="003434F7" w:rsidRDefault="00C27A91" w:rsidP="007202D3">
            <w:pPr>
              <w:spacing w:before="40"/>
              <w:rPr>
                <w:rFonts w:ascii="Book Antiqua" w:hAnsi="Book Antiqua"/>
                <w:b/>
              </w:rPr>
            </w:pPr>
          </w:p>
        </w:tc>
        <w:tc>
          <w:tcPr>
            <w:tcW w:w="1931" w:type="pct"/>
          </w:tcPr>
          <w:p w:rsidR="00C27A91" w:rsidRPr="00C27A91" w:rsidRDefault="00C27A91" w:rsidP="007202D3">
            <w:pPr>
              <w:spacing w:before="40"/>
              <w:rPr>
                <w:rFonts w:ascii="Book Antiqua" w:hAnsi="Book Antiqua"/>
                <w:b/>
              </w:rPr>
            </w:pPr>
          </w:p>
        </w:tc>
        <w:tc>
          <w:tcPr>
            <w:tcW w:w="1932" w:type="pct"/>
          </w:tcPr>
          <w:p w:rsidR="00C27A91" w:rsidRPr="00C27A91" w:rsidRDefault="00C27A91" w:rsidP="007202D3">
            <w:pPr>
              <w:spacing w:before="40"/>
              <w:rPr>
                <w:rFonts w:ascii="Book Antiqua" w:hAnsi="Book Antiqua"/>
                <w:b/>
              </w:rPr>
            </w:pPr>
          </w:p>
        </w:tc>
      </w:tr>
      <w:tr w:rsidR="00C27A91" w:rsidRPr="00C27A91" w:rsidTr="00951A71">
        <w:trPr>
          <w:trHeight w:val="2510"/>
        </w:trPr>
        <w:tc>
          <w:tcPr>
            <w:tcW w:w="1137" w:type="pct"/>
          </w:tcPr>
          <w:p w:rsidR="00C27A91" w:rsidRPr="003434F7" w:rsidRDefault="00C27A91" w:rsidP="007202D3">
            <w:pPr>
              <w:pStyle w:val="A-ChartText"/>
              <w:spacing w:before="40"/>
              <w:rPr>
                <w:b/>
              </w:rPr>
            </w:pPr>
            <w:r w:rsidRPr="003434F7">
              <w:rPr>
                <w:b/>
              </w:rPr>
              <w:t>Ephesians 5:25</w:t>
            </w:r>
            <w:r w:rsidR="0091067D" w:rsidRPr="003434F7">
              <w:rPr>
                <w:b/>
              </w:rPr>
              <w:t>–</w:t>
            </w:r>
            <w:r w:rsidRPr="003434F7">
              <w:rPr>
                <w:b/>
              </w:rPr>
              <w:t>33</w:t>
            </w:r>
          </w:p>
          <w:p w:rsidR="00C27A91" w:rsidRPr="003434F7" w:rsidRDefault="00C27A91" w:rsidP="007202D3">
            <w:pPr>
              <w:spacing w:before="40"/>
              <w:rPr>
                <w:rFonts w:ascii="Book Antiqua" w:hAnsi="Book Antiqua"/>
                <w:b/>
              </w:rPr>
            </w:pPr>
          </w:p>
          <w:p w:rsidR="00C27A91" w:rsidRDefault="00C27A91" w:rsidP="007202D3">
            <w:pPr>
              <w:spacing w:before="40"/>
              <w:rPr>
                <w:rFonts w:ascii="Book Antiqua" w:hAnsi="Book Antiqua"/>
                <w:b/>
              </w:rPr>
            </w:pPr>
          </w:p>
          <w:p w:rsidR="00173051" w:rsidRPr="003434F7" w:rsidRDefault="00173051" w:rsidP="007202D3">
            <w:pPr>
              <w:spacing w:before="40"/>
              <w:rPr>
                <w:rFonts w:ascii="Book Antiqua" w:hAnsi="Book Antiqua"/>
                <w:b/>
              </w:rPr>
            </w:pPr>
          </w:p>
          <w:p w:rsidR="00C27A91" w:rsidRPr="003434F7" w:rsidRDefault="00C27A91" w:rsidP="007202D3">
            <w:pPr>
              <w:spacing w:before="40"/>
              <w:rPr>
                <w:rFonts w:ascii="Book Antiqua" w:hAnsi="Book Antiqua"/>
                <w:b/>
              </w:rPr>
            </w:pPr>
          </w:p>
        </w:tc>
        <w:tc>
          <w:tcPr>
            <w:tcW w:w="1931" w:type="pct"/>
          </w:tcPr>
          <w:p w:rsidR="00C27A91" w:rsidRPr="00C27A91" w:rsidRDefault="00C27A91" w:rsidP="007202D3">
            <w:pPr>
              <w:spacing w:before="40"/>
              <w:rPr>
                <w:rFonts w:ascii="Book Antiqua" w:hAnsi="Book Antiqua"/>
                <w:b/>
              </w:rPr>
            </w:pPr>
          </w:p>
        </w:tc>
        <w:tc>
          <w:tcPr>
            <w:tcW w:w="1932" w:type="pct"/>
          </w:tcPr>
          <w:p w:rsidR="00C27A91" w:rsidRPr="00C27A91" w:rsidRDefault="00C27A91" w:rsidP="007202D3">
            <w:pPr>
              <w:spacing w:before="40"/>
              <w:rPr>
                <w:rFonts w:ascii="Book Antiqua" w:hAnsi="Book Antiqua"/>
                <w:b/>
              </w:rPr>
            </w:pPr>
          </w:p>
        </w:tc>
      </w:tr>
    </w:tbl>
    <w:p w:rsidR="00C27A91" w:rsidRPr="00C27A91" w:rsidRDefault="00C27A91" w:rsidP="00C27A91">
      <w:pPr>
        <w:rPr>
          <w:rFonts w:ascii="Book Antiqua" w:hAnsi="Book Antiqua"/>
          <w:color w:val="000000"/>
        </w:rPr>
      </w:pPr>
    </w:p>
    <w:p w:rsidR="00270167" w:rsidRDefault="00270167">
      <w:r>
        <w:rPr>
          <w:b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78"/>
        <w:gridCol w:w="3698"/>
        <w:gridCol w:w="3700"/>
      </w:tblGrid>
      <w:tr w:rsidR="00C27A91" w:rsidRPr="00C27A91" w:rsidTr="0033016E">
        <w:trPr>
          <w:trHeight w:val="692"/>
        </w:trPr>
        <w:tc>
          <w:tcPr>
            <w:tcW w:w="5000" w:type="pct"/>
            <w:gridSpan w:val="3"/>
            <w:vAlign w:val="center"/>
          </w:tcPr>
          <w:p w:rsidR="00C27A91" w:rsidRPr="0033016E" w:rsidRDefault="00C27A91" w:rsidP="0033016E">
            <w:pPr>
              <w:pStyle w:val="A-ChartHeads"/>
              <w:rPr>
                <w:sz w:val="26"/>
                <w:szCs w:val="26"/>
              </w:rPr>
            </w:pPr>
            <w:r w:rsidRPr="0033016E">
              <w:rPr>
                <w:sz w:val="26"/>
                <w:szCs w:val="26"/>
              </w:rPr>
              <w:lastRenderedPageBreak/>
              <w:t>Holy Orders</w:t>
            </w:r>
          </w:p>
        </w:tc>
      </w:tr>
      <w:tr w:rsidR="00C27A91" w:rsidRPr="00C27A91" w:rsidTr="00FD4EBD">
        <w:trPr>
          <w:trHeight w:val="638"/>
        </w:trPr>
        <w:tc>
          <w:tcPr>
            <w:tcW w:w="1137" w:type="pct"/>
            <w:vAlign w:val="center"/>
          </w:tcPr>
          <w:p w:rsidR="00C27A91" w:rsidRPr="00C27A91" w:rsidRDefault="00C27A91" w:rsidP="00FD4EBD">
            <w:pPr>
              <w:pStyle w:val="A-ChartHeads"/>
            </w:pPr>
            <w:r w:rsidRPr="00C27A91">
              <w:t>Scripture Passage</w:t>
            </w:r>
          </w:p>
        </w:tc>
        <w:tc>
          <w:tcPr>
            <w:tcW w:w="1931" w:type="pct"/>
            <w:vAlign w:val="center"/>
          </w:tcPr>
          <w:p w:rsidR="00C27A91" w:rsidRPr="00C27A91" w:rsidRDefault="00C27A91" w:rsidP="00FD4EBD">
            <w:pPr>
              <w:pStyle w:val="A-ChartHeads"/>
            </w:pPr>
            <w:r w:rsidRPr="00C27A91">
              <w:t xml:space="preserve">Symbolic </w:t>
            </w:r>
            <w:r w:rsidR="0091067D">
              <w:t>O</w:t>
            </w:r>
            <w:r w:rsidRPr="00C27A91">
              <w:t xml:space="preserve">bject or </w:t>
            </w:r>
            <w:r w:rsidR="0091067D">
              <w:t>A</w:t>
            </w:r>
            <w:r w:rsidRPr="00C27A91">
              <w:t>ction (</w:t>
            </w:r>
            <w:r w:rsidR="0091067D">
              <w:t>I</w:t>
            </w:r>
            <w:r w:rsidRPr="00C27A91">
              <w:t xml:space="preserve">ncluding </w:t>
            </w:r>
            <w:r w:rsidR="0091067D">
              <w:t>W</w:t>
            </w:r>
            <w:r w:rsidRPr="00C27A91">
              <w:t>ords) in Scripture</w:t>
            </w:r>
          </w:p>
        </w:tc>
        <w:tc>
          <w:tcPr>
            <w:tcW w:w="1932" w:type="pct"/>
            <w:vAlign w:val="center"/>
          </w:tcPr>
          <w:p w:rsidR="00C27A91" w:rsidRPr="00C27A91" w:rsidRDefault="0091067D" w:rsidP="00FD4EBD">
            <w:pPr>
              <w:pStyle w:val="A-ChartHeads"/>
            </w:pPr>
            <w:r>
              <w:t>Explanation of</w:t>
            </w:r>
            <w:r w:rsidRPr="00C27A91">
              <w:t xml:space="preserve"> </w:t>
            </w:r>
            <w:r w:rsidR="00C27A91" w:rsidRPr="00C27A91">
              <w:t xml:space="preserve">the Scripture </w:t>
            </w:r>
            <w:r>
              <w:t>P</w:t>
            </w:r>
            <w:r w:rsidR="00C27A91" w:rsidRPr="00C27A91">
              <w:t xml:space="preserve">assage as </w:t>
            </w:r>
            <w:r>
              <w:t>I</w:t>
            </w:r>
            <w:r w:rsidR="00C27A91" w:rsidRPr="00C27A91">
              <w:t xml:space="preserve">t </w:t>
            </w:r>
            <w:r>
              <w:t>R</w:t>
            </w:r>
            <w:r w:rsidR="00C27A91" w:rsidRPr="00C27A91">
              <w:t>elates to Ordination</w:t>
            </w:r>
          </w:p>
        </w:tc>
      </w:tr>
      <w:tr w:rsidR="00C27A91" w:rsidRPr="00C27A91" w:rsidTr="00FD4EBD">
        <w:trPr>
          <w:trHeight w:val="2042"/>
        </w:trPr>
        <w:tc>
          <w:tcPr>
            <w:tcW w:w="1137" w:type="pct"/>
          </w:tcPr>
          <w:p w:rsidR="00C27A91" w:rsidRPr="003434F7" w:rsidRDefault="00C27A91" w:rsidP="00FD4EBD">
            <w:pPr>
              <w:pStyle w:val="A-ChartText"/>
              <w:spacing w:before="40"/>
              <w:rPr>
                <w:b/>
              </w:rPr>
            </w:pPr>
            <w:r w:rsidRPr="003434F7">
              <w:rPr>
                <w:b/>
              </w:rPr>
              <w:t>Deuteronomy 18:1</w:t>
            </w:r>
            <w:r w:rsidR="0091067D" w:rsidRPr="003434F7">
              <w:rPr>
                <w:b/>
              </w:rPr>
              <w:t>–</w:t>
            </w:r>
            <w:r w:rsidRPr="003434F7">
              <w:rPr>
                <w:b/>
              </w:rPr>
              <w:t>5</w:t>
            </w:r>
          </w:p>
          <w:p w:rsidR="00C27A91" w:rsidRPr="00C27A91" w:rsidRDefault="00C27A91" w:rsidP="00FD4EBD">
            <w:pPr>
              <w:spacing w:before="40"/>
              <w:rPr>
                <w:rFonts w:ascii="Book Antiqua" w:hAnsi="Book Antiqua"/>
                <w:b/>
              </w:rPr>
            </w:pPr>
          </w:p>
          <w:p w:rsidR="00C27A91" w:rsidRDefault="00C27A91" w:rsidP="00FD4EBD">
            <w:pPr>
              <w:spacing w:before="40"/>
              <w:rPr>
                <w:rFonts w:ascii="Book Antiqua" w:hAnsi="Book Antiqua"/>
                <w:b/>
              </w:rPr>
            </w:pPr>
          </w:p>
          <w:p w:rsidR="00173051" w:rsidRPr="00C27A91" w:rsidRDefault="00173051" w:rsidP="00FD4EBD">
            <w:pPr>
              <w:spacing w:before="40"/>
              <w:rPr>
                <w:rFonts w:ascii="Book Antiqua" w:hAnsi="Book Antiqua"/>
                <w:b/>
              </w:rPr>
            </w:pPr>
          </w:p>
          <w:p w:rsidR="00C27A91" w:rsidRPr="00C27A91" w:rsidRDefault="00C27A91" w:rsidP="00FD4EBD">
            <w:pPr>
              <w:spacing w:before="40"/>
              <w:rPr>
                <w:rFonts w:ascii="Book Antiqua" w:hAnsi="Book Antiqua"/>
                <w:b/>
              </w:rPr>
            </w:pPr>
          </w:p>
        </w:tc>
        <w:tc>
          <w:tcPr>
            <w:tcW w:w="1931" w:type="pct"/>
          </w:tcPr>
          <w:p w:rsidR="00C27A91" w:rsidRPr="00C27A91" w:rsidRDefault="00C27A91" w:rsidP="00FD4EBD">
            <w:pPr>
              <w:spacing w:before="40"/>
              <w:rPr>
                <w:rFonts w:ascii="Book Antiqua" w:hAnsi="Book Antiqua"/>
                <w:b/>
              </w:rPr>
            </w:pPr>
          </w:p>
        </w:tc>
        <w:tc>
          <w:tcPr>
            <w:tcW w:w="1932" w:type="pct"/>
          </w:tcPr>
          <w:p w:rsidR="00C27A91" w:rsidRPr="00C27A91" w:rsidRDefault="00C27A91" w:rsidP="00445E55">
            <w:pPr>
              <w:rPr>
                <w:rFonts w:ascii="Book Antiqua" w:hAnsi="Book Antiqua"/>
                <w:b/>
              </w:rPr>
            </w:pPr>
          </w:p>
        </w:tc>
      </w:tr>
      <w:tr w:rsidR="00C27A91" w:rsidRPr="00C27A91" w:rsidTr="002C67D8">
        <w:trPr>
          <w:trHeight w:val="2078"/>
        </w:trPr>
        <w:tc>
          <w:tcPr>
            <w:tcW w:w="1137" w:type="pct"/>
          </w:tcPr>
          <w:p w:rsidR="00C27A91" w:rsidRPr="003434F7" w:rsidRDefault="00C27A91" w:rsidP="00FD4EBD">
            <w:pPr>
              <w:pStyle w:val="A-ChartText"/>
              <w:spacing w:before="40"/>
              <w:rPr>
                <w:b/>
              </w:rPr>
            </w:pPr>
            <w:r w:rsidRPr="003434F7">
              <w:rPr>
                <w:b/>
              </w:rPr>
              <w:t>Matthew 10:1</w:t>
            </w:r>
            <w:r w:rsidR="0091067D" w:rsidRPr="003434F7">
              <w:rPr>
                <w:b/>
              </w:rPr>
              <w:t>–</w:t>
            </w:r>
            <w:r w:rsidRPr="003434F7">
              <w:rPr>
                <w:b/>
              </w:rPr>
              <w:t>14</w:t>
            </w:r>
          </w:p>
          <w:p w:rsidR="00C27A91" w:rsidRPr="003434F7" w:rsidRDefault="00C27A91" w:rsidP="00FD4EBD">
            <w:pPr>
              <w:spacing w:before="40"/>
              <w:rPr>
                <w:rFonts w:ascii="Book Antiqua" w:hAnsi="Book Antiqua"/>
                <w:b/>
              </w:rPr>
            </w:pPr>
          </w:p>
          <w:p w:rsidR="00C27A91" w:rsidRDefault="00C27A91" w:rsidP="00FD4EBD">
            <w:pPr>
              <w:spacing w:before="40"/>
              <w:rPr>
                <w:rFonts w:ascii="Book Antiqua" w:hAnsi="Book Antiqua"/>
                <w:b/>
              </w:rPr>
            </w:pPr>
          </w:p>
          <w:p w:rsidR="00173051" w:rsidRPr="003434F7" w:rsidRDefault="00173051" w:rsidP="00FD4EBD">
            <w:pPr>
              <w:spacing w:before="40"/>
              <w:rPr>
                <w:rFonts w:ascii="Book Antiqua" w:hAnsi="Book Antiqua"/>
                <w:b/>
              </w:rPr>
            </w:pPr>
          </w:p>
          <w:p w:rsidR="00C27A91" w:rsidRPr="003434F7" w:rsidRDefault="00C27A91" w:rsidP="00FD4EBD">
            <w:pPr>
              <w:spacing w:before="40"/>
              <w:rPr>
                <w:rFonts w:ascii="Book Antiqua" w:hAnsi="Book Antiqua"/>
                <w:b/>
              </w:rPr>
            </w:pPr>
          </w:p>
        </w:tc>
        <w:tc>
          <w:tcPr>
            <w:tcW w:w="1931" w:type="pct"/>
          </w:tcPr>
          <w:p w:rsidR="00C27A91" w:rsidRPr="00C27A91" w:rsidRDefault="00C27A91" w:rsidP="00FD4EBD">
            <w:pPr>
              <w:spacing w:before="40"/>
              <w:rPr>
                <w:rFonts w:ascii="Book Antiqua" w:hAnsi="Book Antiqua"/>
                <w:b/>
              </w:rPr>
            </w:pPr>
          </w:p>
        </w:tc>
        <w:tc>
          <w:tcPr>
            <w:tcW w:w="1932" w:type="pct"/>
          </w:tcPr>
          <w:p w:rsidR="00C27A91" w:rsidRPr="00C27A91" w:rsidRDefault="00C27A91" w:rsidP="00445E55">
            <w:pPr>
              <w:rPr>
                <w:rFonts w:ascii="Book Antiqua" w:hAnsi="Book Antiqua"/>
                <w:b/>
              </w:rPr>
            </w:pPr>
          </w:p>
        </w:tc>
      </w:tr>
      <w:tr w:rsidR="00C27A91" w:rsidRPr="00C27A91" w:rsidTr="002C67D8">
        <w:trPr>
          <w:trHeight w:val="2132"/>
        </w:trPr>
        <w:tc>
          <w:tcPr>
            <w:tcW w:w="1137" w:type="pct"/>
          </w:tcPr>
          <w:p w:rsidR="00C27A91" w:rsidRPr="003434F7" w:rsidRDefault="00C27A91" w:rsidP="00FD4EBD">
            <w:pPr>
              <w:pStyle w:val="A-ChartText"/>
              <w:spacing w:before="40"/>
              <w:rPr>
                <w:b/>
              </w:rPr>
            </w:pPr>
            <w:r w:rsidRPr="003434F7">
              <w:rPr>
                <w:b/>
              </w:rPr>
              <w:t>1 Timothy 3:1</w:t>
            </w:r>
            <w:r w:rsidR="0091067D" w:rsidRPr="003434F7">
              <w:rPr>
                <w:b/>
              </w:rPr>
              <w:t>–</w:t>
            </w:r>
            <w:r w:rsidRPr="003434F7">
              <w:rPr>
                <w:b/>
              </w:rPr>
              <w:t>13</w:t>
            </w:r>
          </w:p>
          <w:p w:rsidR="00C27A91" w:rsidRPr="003434F7" w:rsidRDefault="00C27A91" w:rsidP="00FD4EBD">
            <w:pPr>
              <w:spacing w:before="40"/>
              <w:rPr>
                <w:rFonts w:ascii="Book Antiqua" w:hAnsi="Book Antiqua"/>
                <w:b/>
              </w:rPr>
            </w:pPr>
          </w:p>
          <w:p w:rsidR="00C27A91" w:rsidRDefault="00C27A91" w:rsidP="00FD4EBD">
            <w:pPr>
              <w:spacing w:before="40"/>
              <w:rPr>
                <w:rFonts w:ascii="Book Antiqua" w:hAnsi="Book Antiqua"/>
                <w:b/>
              </w:rPr>
            </w:pPr>
          </w:p>
          <w:p w:rsidR="00173051" w:rsidRPr="003434F7" w:rsidRDefault="00173051" w:rsidP="00FD4EBD">
            <w:pPr>
              <w:spacing w:before="40"/>
              <w:rPr>
                <w:rFonts w:ascii="Book Antiqua" w:hAnsi="Book Antiqua"/>
                <w:b/>
              </w:rPr>
            </w:pPr>
          </w:p>
          <w:p w:rsidR="00C27A91" w:rsidRPr="003434F7" w:rsidRDefault="00C27A91" w:rsidP="00FD4EBD">
            <w:pPr>
              <w:spacing w:before="40"/>
              <w:rPr>
                <w:rFonts w:ascii="Book Antiqua" w:hAnsi="Book Antiqua"/>
                <w:b/>
              </w:rPr>
            </w:pPr>
          </w:p>
        </w:tc>
        <w:tc>
          <w:tcPr>
            <w:tcW w:w="1931" w:type="pct"/>
          </w:tcPr>
          <w:p w:rsidR="00C27A91" w:rsidRPr="00C27A91" w:rsidRDefault="00C27A91" w:rsidP="00FD4EBD">
            <w:pPr>
              <w:spacing w:before="40"/>
              <w:rPr>
                <w:rFonts w:ascii="Book Antiqua" w:hAnsi="Book Antiqua"/>
                <w:b/>
              </w:rPr>
            </w:pPr>
          </w:p>
        </w:tc>
        <w:tc>
          <w:tcPr>
            <w:tcW w:w="1932" w:type="pct"/>
          </w:tcPr>
          <w:p w:rsidR="00C27A91" w:rsidRPr="00C27A91" w:rsidRDefault="00C27A91" w:rsidP="00445E55">
            <w:pPr>
              <w:rPr>
                <w:rFonts w:ascii="Book Antiqua" w:hAnsi="Book Antiqua"/>
                <w:b/>
              </w:rPr>
            </w:pPr>
          </w:p>
        </w:tc>
      </w:tr>
      <w:tr w:rsidR="00C27A91" w:rsidRPr="00C27A91" w:rsidTr="00FD4EBD">
        <w:trPr>
          <w:trHeight w:val="2258"/>
        </w:trPr>
        <w:tc>
          <w:tcPr>
            <w:tcW w:w="1137" w:type="pct"/>
          </w:tcPr>
          <w:p w:rsidR="00C27A91" w:rsidRPr="003434F7" w:rsidRDefault="00C27A91" w:rsidP="00FD4EBD">
            <w:pPr>
              <w:pStyle w:val="A-ChartText"/>
              <w:spacing w:before="40"/>
              <w:rPr>
                <w:b/>
              </w:rPr>
            </w:pPr>
            <w:r w:rsidRPr="003434F7">
              <w:rPr>
                <w:b/>
              </w:rPr>
              <w:t>Hebrews 4:14</w:t>
            </w:r>
            <w:r w:rsidR="0091067D" w:rsidRPr="003434F7">
              <w:rPr>
                <w:b/>
              </w:rPr>
              <w:t>—</w:t>
            </w:r>
            <w:r w:rsidRPr="003434F7">
              <w:rPr>
                <w:b/>
              </w:rPr>
              <w:t>5:10</w:t>
            </w:r>
          </w:p>
          <w:p w:rsidR="00C27A91" w:rsidRPr="003434F7" w:rsidRDefault="00C27A91" w:rsidP="00FD4EBD">
            <w:pPr>
              <w:spacing w:before="40"/>
              <w:rPr>
                <w:rFonts w:ascii="Book Antiqua" w:hAnsi="Book Antiqua"/>
                <w:b/>
              </w:rPr>
            </w:pPr>
          </w:p>
          <w:p w:rsidR="00C27A91" w:rsidRPr="003434F7" w:rsidRDefault="00C27A91" w:rsidP="00FD4EBD">
            <w:pPr>
              <w:spacing w:before="40"/>
              <w:rPr>
                <w:rFonts w:ascii="Book Antiqua" w:hAnsi="Book Antiqua"/>
                <w:b/>
              </w:rPr>
            </w:pPr>
          </w:p>
          <w:p w:rsidR="00C27A91" w:rsidRDefault="00C27A91" w:rsidP="00FD4EBD">
            <w:pPr>
              <w:spacing w:before="40"/>
              <w:rPr>
                <w:rFonts w:ascii="Book Antiqua" w:hAnsi="Book Antiqua"/>
                <w:b/>
              </w:rPr>
            </w:pPr>
          </w:p>
          <w:p w:rsidR="00173051" w:rsidRPr="003434F7" w:rsidRDefault="00173051" w:rsidP="00FD4EBD">
            <w:pPr>
              <w:spacing w:before="40"/>
              <w:rPr>
                <w:rFonts w:ascii="Book Antiqua" w:hAnsi="Book Antiqua"/>
                <w:b/>
              </w:rPr>
            </w:pPr>
          </w:p>
        </w:tc>
        <w:tc>
          <w:tcPr>
            <w:tcW w:w="1931" w:type="pct"/>
          </w:tcPr>
          <w:p w:rsidR="00C27A91" w:rsidRPr="00C27A91" w:rsidRDefault="00C27A91" w:rsidP="00FD4EBD">
            <w:pPr>
              <w:spacing w:before="40"/>
              <w:rPr>
                <w:rFonts w:ascii="Book Antiqua" w:hAnsi="Book Antiqua"/>
                <w:b/>
              </w:rPr>
            </w:pPr>
          </w:p>
        </w:tc>
        <w:tc>
          <w:tcPr>
            <w:tcW w:w="1932" w:type="pct"/>
          </w:tcPr>
          <w:p w:rsidR="00C27A91" w:rsidRPr="00C27A91" w:rsidRDefault="00C27A91" w:rsidP="00445E55">
            <w:pPr>
              <w:rPr>
                <w:rFonts w:ascii="Book Antiqua" w:hAnsi="Book Antiqua"/>
                <w:b/>
              </w:rPr>
            </w:pPr>
          </w:p>
        </w:tc>
      </w:tr>
    </w:tbl>
    <w:p w:rsidR="008759DE" w:rsidRDefault="008759DE" w:rsidP="00C27A91">
      <w:pPr>
        <w:rPr>
          <w:rFonts w:ascii="Book Antiqua" w:hAnsi="Book Antiqua"/>
        </w:rPr>
      </w:pPr>
    </w:p>
    <w:p w:rsidR="00FA4411" w:rsidRPr="00C27A91" w:rsidRDefault="00FA4411" w:rsidP="00C27A91">
      <w:pPr>
        <w:rPr>
          <w:rFonts w:ascii="Book Antiqua" w:hAnsi="Book Antiqua"/>
        </w:rPr>
      </w:pPr>
    </w:p>
    <w:sectPr w:rsidR="00FA4411" w:rsidRPr="00C27A91" w:rsidSect="00E12E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2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59E4" w:rsidRDefault="00E259E4" w:rsidP="004D0079">
      <w:r>
        <w:separator/>
      </w:r>
    </w:p>
    <w:p w:rsidR="00E259E4" w:rsidRDefault="00E259E4"/>
  </w:endnote>
  <w:endnote w:type="continuationSeparator" w:id="0">
    <w:p w:rsidR="00E259E4" w:rsidRDefault="00E259E4" w:rsidP="004D0079">
      <w:r>
        <w:continuationSeparator/>
      </w:r>
    </w:p>
    <w:p w:rsidR="00E259E4" w:rsidRDefault="00E259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Tekton Pro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D24" w:rsidRDefault="00FE5D24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D24" w:rsidRPr="00F82D2A" w:rsidRDefault="00E259E4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2050" type="#_x0000_t202" style="position:absolute;margin-left:36.8pt;margin-top:1.9pt;width:442.2pt;height:35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7isswIAALo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" filled="f" stroked="f">
          <v:textbox>
            <w:txbxContent>
              <w:p w:rsidR="00C41BC5" w:rsidRDefault="00C41BC5" w:rsidP="00C41BC5">
                <w:pPr>
                  <w:tabs>
                    <w:tab w:val="right" w:pos="864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2013 by Saint Mary’s Press</w:t>
                </w:r>
              </w:p>
              <w:p w:rsidR="00F55DF3" w:rsidRPr="000E1ADA" w:rsidRDefault="00C41BC5" w:rsidP="00C41BC5">
                <w:pPr>
                  <w:tabs>
                    <w:tab w:val="right" w:pos="8640"/>
                  </w:tabs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Permission to reproduce is granted.</w:t>
                </w:r>
                <w:r w:rsidR="00F55DF3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="00F55DF3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</w:t>
                </w:r>
                <w:r w:rsidR="00F55DF3"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#: </w:t>
                </w:r>
                <w:r w:rsidR="00A43A9C" w:rsidRPr="00A43A9C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TX001592</w:t>
                </w:r>
              </w:p>
              <w:p w:rsidR="00FE5D24" w:rsidRPr="000318AE" w:rsidRDefault="00FE5D24" w:rsidP="000318AE">
                <w:pPr>
                  <w:rPr>
                    <w:szCs w:val="21"/>
                  </w:rPr>
                </w:pPr>
              </w:p>
            </w:txbxContent>
          </v:textbox>
        </v:shape>
      </w:pict>
    </w:r>
    <w:r w:rsidR="00FE5D24" w:rsidRPr="00F82D2A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D24" w:rsidRDefault="00E259E4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2049" type="#_x0000_t202" style="position:absolute;margin-left:36.35pt;margin-top:-9.85pt;width:442.15pt;height:47.9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onJugIAAME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" filled="f" stroked="f">
          <v:textbox>
            <w:txbxContent>
              <w:p w:rsidR="00FE5D24" w:rsidRPr="000318AE" w:rsidRDefault="00FE5D24" w:rsidP="000318AE">
                <w:pPr>
                  <w:tabs>
                    <w:tab w:val="right" w:pos="8550"/>
                  </w:tabs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</w:p>
              <w:p w:rsidR="00C41BC5" w:rsidRDefault="00C41BC5" w:rsidP="00C41BC5">
                <w:pPr>
                  <w:tabs>
                    <w:tab w:val="right" w:pos="864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2013 by Saint Mary’s Press</w:t>
                </w:r>
              </w:p>
              <w:p w:rsidR="00FE5D24" w:rsidRPr="000E1ADA" w:rsidRDefault="00C41BC5" w:rsidP="00C41BC5">
                <w:pPr>
                  <w:tabs>
                    <w:tab w:val="right" w:pos="8640"/>
                  </w:tabs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Permission to reproduce is granted.</w:t>
                </w:r>
                <w:r w:rsidR="008A2209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="008A2209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</w:t>
                </w:r>
                <w:r w:rsidR="008A2209"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#: </w:t>
                </w:r>
                <w:r w:rsidR="00A43A9C" w:rsidRPr="00A43A9C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TX001592</w:t>
                </w:r>
              </w:p>
            </w:txbxContent>
          </v:textbox>
        </v:shape>
      </w:pict>
    </w:r>
    <w:r w:rsidR="00FE5D24" w:rsidRPr="00E7545A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59E4" w:rsidRDefault="00E259E4" w:rsidP="004D0079">
      <w:r>
        <w:separator/>
      </w:r>
    </w:p>
    <w:p w:rsidR="00E259E4" w:rsidRDefault="00E259E4"/>
  </w:footnote>
  <w:footnote w:type="continuationSeparator" w:id="0">
    <w:p w:rsidR="00E259E4" w:rsidRDefault="00E259E4" w:rsidP="004D0079">
      <w:r>
        <w:continuationSeparator/>
      </w:r>
    </w:p>
    <w:p w:rsidR="00E259E4" w:rsidRDefault="00E259E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D24" w:rsidRDefault="00FE5D24"/>
  <w:p w:rsidR="00FE5D24" w:rsidRDefault="00FE5D2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D24" w:rsidRDefault="00C27A91" w:rsidP="00675D11">
    <w:pPr>
      <w:pStyle w:val="A-Header-articletitlepage2"/>
      <w:tabs>
        <w:tab w:val="left" w:pos="5805"/>
      </w:tabs>
    </w:pPr>
    <w:r w:rsidRPr="004328CF">
      <w:rPr>
        <w:spacing w:val="-6"/>
      </w:rPr>
      <w:t>A Biblical and Symbolic Look at the Sacraments of Healing and the Sacraments at the Service of Communion</w:t>
    </w:r>
    <w:r w:rsidR="00675D11">
      <w:tab/>
    </w:r>
    <w:r w:rsidR="00FE5D24" w:rsidRPr="00F82D2A">
      <w:t xml:space="preserve">Page | </w:t>
    </w:r>
    <w:r w:rsidR="002A1603">
      <w:fldChar w:fldCharType="begin"/>
    </w:r>
    <w:r w:rsidR="00856656">
      <w:instrText xml:space="preserve"> PAGE   \* MERGEFORMAT </w:instrText>
    </w:r>
    <w:r w:rsidR="002A1603">
      <w:fldChar w:fldCharType="separate"/>
    </w:r>
    <w:r w:rsidR="00CA02B4">
      <w:rPr>
        <w:noProof/>
      </w:rPr>
      <w:t>3</w:t>
    </w:r>
    <w:r w:rsidR="002A1603">
      <w:rPr>
        <w:noProof/>
      </w:rPr>
      <w:fldChar w:fldCharType="end"/>
    </w:r>
  </w:p>
  <w:p w:rsidR="00FE5D24" w:rsidRDefault="00FE5D24"/>
  <w:p w:rsidR="00FE5D24" w:rsidRDefault="007F6D18" w:rsidP="007F6D18">
    <w:pPr>
      <w:tabs>
        <w:tab w:val="left" w:pos="2085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D24" w:rsidRPr="003E24F6" w:rsidRDefault="008817B5" w:rsidP="003E24F6">
    <w:pPr>
      <w:pStyle w:val="A-Header-coursetitlesubtitlepage1"/>
    </w:pPr>
    <w:r>
      <w:t>The C</w:t>
    </w:r>
    <w:r w:rsidR="00A20FBB">
      <w:t>a</w:t>
    </w:r>
    <w:r w:rsidR="0040495A">
      <w:t>tholic Faith Handbook for Youth</w:t>
    </w:r>
    <w:r w:rsidR="00C41BC5">
      <w:t>, Third Edition</w:t>
    </w:r>
    <w:r w:rsidR="0040495A"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3E9430B"/>
    <w:multiLevelType w:val="hybridMultilevel"/>
    <w:tmpl w:val="DE063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20C0893"/>
    <w:multiLevelType w:val="hybridMultilevel"/>
    <w:tmpl w:val="3D4AC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8396A82"/>
    <w:multiLevelType w:val="hybridMultilevel"/>
    <w:tmpl w:val="E86AD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C82E96"/>
    <w:multiLevelType w:val="hybridMultilevel"/>
    <w:tmpl w:val="684E18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5">
    <w:nsid w:val="2CCD61C1"/>
    <w:multiLevelType w:val="hybridMultilevel"/>
    <w:tmpl w:val="8034D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7">
    <w:nsid w:val="3B9031AB"/>
    <w:multiLevelType w:val="hybridMultilevel"/>
    <w:tmpl w:val="75C0A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7A0CD3"/>
    <w:multiLevelType w:val="hybridMultilevel"/>
    <w:tmpl w:val="684E18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0E0EA8"/>
    <w:multiLevelType w:val="hybridMultilevel"/>
    <w:tmpl w:val="E8CA3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52276A49"/>
    <w:multiLevelType w:val="hybridMultilevel"/>
    <w:tmpl w:val="0B507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2923B6"/>
    <w:multiLevelType w:val="hybridMultilevel"/>
    <w:tmpl w:val="DE12E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5C26C3C"/>
    <w:multiLevelType w:val="hybridMultilevel"/>
    <w:tmpl w:val="DF1E0D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0"/>
  </w:num>
  <w:num w:numId="3">
    <w:abstractNumId w:val="14"/>
  </w:num>
  <w:num w:numId="4">
    <w:abstractNumId w:val="16"/>
  </w:num>
  <w:num w:numId="5">
    <w:abstractNumId w:val="20"/>
  </w:num>
  <w:num w:numId="6">
    <w:abstractNumId w:val="0"/>
  </w:num>
  <w:num w:numId="7">
    <w:abstractNumId w:val="24"/>
  </w:num>
  <w:num w:numId="8">
    <w:abstractNumId w:val="5"/>
  </w:num>
  <w:num w:numId="9">
    <w:abstractNumId w:val="27"/>
  </w:num>
  <w:num w:numId="10">
    <w:abstractNumId w:val="11"/>
  </w:num>
  <w:num w:numId="11">
    <w:abstractNumId w:val="8"/>
  </w:num>
  <w:num w:numId="12">
    <w:abstractNumId w:val="22"/>
  </w:num>
  <w:num w:numId="13">
    <w:abstractNumId w:val="1"/>
  </w:num>
  <w:num w:numId="14">
    <w:abstractNumId w:val="7"/>
  </w:num>
  <w:num w:numId="15">
    <w:abstractNumId w:val="3"/>
  </w:num>
  <w:num w:numId="16">
    <w:abstractNumId w:val="4"/>
  </w:num>
  <w:num w:numId="17">
    <w:abstractNumId w:val="18"/>
  </w:num>
  <w:num w:numId="18">
    <w:abstractNumId w:val="12"/>
  </w:num>
  <w:num w:numId="19">
    <w:abstractNumId w:val="28"/>
  </w:num>
  <w:num w:numId="20">
    <w:abstractNumId w:val="2"/>
  </w:num>
  <w:num w:numId="21">
    <w:abstractNumId w:val="15"/>
  </w:num>
  <w:num w:numId="22">
    <w:abstractNumId w:val="26"/>
  </w:num>
  <w:num w:numId="23">
    <w:abstractNumId w:val="9"/>
  </w:num>
  <w:num w:numId="24">
    <w:abstractNumId w:val="17"/>
  </w:num>
  <w:num w:numId="25">
    <w:abstractNumId w:val="6"/>
  </w:num>
  <w:num w:numId="26">
    <w:abstractNumId w:val="21"/>
  </w:num>
  <w:num w:numId="27">
    <w:abstractNumId w:val="13"/>
  </w:num>
  <w:num w:numId="28">
    <w:abstractNumId w:val="19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576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0FAD"/>
    <w:rsid w:val="00000FA3"/>
    <w:rsid w:val="000174A3"/>
    <w:rsid w:val="0002055A"/>
    <w:rsid w:val="000262AD"/>
    <w:rsid w:val="00026B17"/>
    <w:rsid w:val="000318AE"/>
    <w:rsid w:val="00047197"/>
    <w:rsid w:val="00056DA9"/>
    <w:rsid w:val="00084EB9"/>
    <w:rsid w:val="000924C4"/>
    <w:rsid w:val="00093CB0"/>
    <w:rsid w:val="00096EB2"/>
    <w:rsid w:val="000A391A"/>
    <w:rsid w:val="000B4E68"/>
    <w:rsid w:val="000B74C5"/>
    <w:rsid w:val="000C5F25"/>
    <w:rsid w:val="000D5ED9"/>
    <w:rsid w:val="000E1ADA"/>
    <w:rsid w:val="000E564B"/>
    <w:rsid w:val="000E7726"/>
    <w:rsid w:val="000F6CCE"/>
    <w:rsid w:val="00101293"/>
    <w:rsid w:val="001020B7"/>
    <w:rsid w:val="00103E1C"/>
    <w:rsid w:val="00110D95"/>
    <w:rsid w:val="00121072"/>
    <w:rsid w:val="00122197"/>
    <w:rsid w:val="001309E6"/>
    <w:rsid w:val="00130AE1"/>
    <w:rsid w:val="001334C6"/>
    <w:rsid w:val="00152401"/>
    <w:rsid w:val="001550B9"/>
    <w:rsid w:val="00155459"/>
    <w:rsid w:val="00163F68"/>
    <w:rsid w:val="00173051"/>
    <w:rsid w:val="001747F9"/>
    <w:rsid w:val="00175D31"/>
    <w:rsid w:val="001764BC"/>
    <w:rsid w:val="00187DAF"/>
    <w:rsid w:val="0019539C"/>
    <w:rsid w:val="001A69EC"/>
    <w:rsid w:val="001B3767"/>
    <w:rsid w:val="001B4972"/>
    <w:rsid w:val="001B6938"/>
    <w:rsid w:val="001C0A8C"/>
    <w:rsid w:val="001C0EF4"/>
    <w:rsid w:val="001C432F"/>
    <w:rsid w:val="001E64A9"/>
    <w:rsid w:val="001E79E6"/>
    <w:rsid w:val="001F322F"/>
    <w:rsid w:val="001F7384"/>
    <w:rsid w:val="00201C76"/>
    <w:rsid w:val="00225B1E"/>
    <w:rsid w:val="00231C40"/>
    <w:rsid w:val="00236F06"/>
    <w:rsid w:val="002462B2"/>
    <w:rsid w:val="00254E02"/>
    <w:rsid w:val="00261080"/>
    <w:rsid w:val="00265087"/>
    <w:rsid w:val="00270167"/>
    <w:rsid w:val="002724DB"/>
    <w:rsid w:val="00272AE8"/>
    <w:rsid w:val="00273D98"/>
    <w:rsid w:val="00284A63"/>
    <w:rsid w:val="00292C4F"/>
    <w:rsid w:val="002A1603"/>
    <w:rsid w:val="002A4DCC"/>
    <w:rsid w:val="002A4E6A"/>
    <w:rsid w:val="002C67D8"/>
    <w:rsid w:val="002D0851"/>
    <w:rsid w:val="002E0443"/>
    <w:rsid w:val="002E1A1D"/>
    <w:rsid w:val="002E77F4"/>
    <w:rsid w:val="002F3670"/>
    <w:rsid w:val="002F78AB"/>
    <w:rsid w:val="003037EB"/>
    <w:rsid w:val="0031278E"/>
    <w:rsid w:val="003145A2"/>
    <w:rsid w:val="00315221"/>
    <w:rsid w:val="003157D0"/>
    <w:rsid w:val="0032220C"/>
    <w:rsid w:val="003236A3"/>
    <w:rsid w:val="00326542"/>
    <w:rsid w:val="0033016E"/>
    <w:rsid w:val="003365CF"/>
    <w:rsid w:val="00340334"/>
    <w:rsid w:val="003434F7"/>
    <w:rsid w:val="003477AC"/>
    <w:rsid w:val="0037014E"/>
    <w:rsid w:val="003739CB"/>
    <w:rsid w:val="003763C1"/>
    <w:rsid w:val="0038139E"/>
    <w:rsid w:val="003877FD"/>
    <w:rsid w:val="003B0E7A"/>
    <w:rsid w:val="003B4092"/>
    <w:rsid w:val="003C72C7"/>
    <w:rsid w:val="003D381C"/>
    <w:rsid w:val="003E24F6"/>
    <w:rsid w:val="003F5CF4"/>
    <w:rsid w:val="0040495A"/>
    <w:rsid w:val="00405DC9"/>
    <w:rsid w:val="00405F6D"/>
    <w:rsid w:val="00414D05"/>
    <w:rsid w:val="00416A83"/>
    <w:rsid w:val="004223A9"/>
    <w:rsid w:val="00423B78"/>
    <w:rsid w:val="00425778"/>
    <w:rsid w:val="004311A3"/>
    <w:rsid w:val="004328CF"/>
    <w:rsid w:val="00443EAD"/>
    <w:rsid w:val="00450672"/>
    <w:rsid w:val="00450AFC"/>
    <w:rsid w:val="00453F0F"/>
    <w:rsid w:val="00454A1D"/>
    <w:rsid w:val="00460918"/>
    <w:rsid w:val="00473464"/>
    <w:rsid w:val="00475571"/>
    <w:rsid w:val="00484264"/>
    <w:rsid w:val="004A3116"/>
    <w:rsid w:val="004A7DE2"/>
    <w:rsid w:val="004C5561"/>
    <w:rsid w:val="004D0079"/>
    <w:rsid w:val="004D74F6"/>
    <w:rsid w:val="004D7A2E"/>
    <w:rsid w:val="004E5DFC"/>
    <w:rsid w:val="0050062A"/>
    <w:rsid w:val="00500FAD"/>
    <w:rsid w:val="0050251D"/>
    <w:rsid w:val="00512FE3"/>
    <w:rsid w:val="00520B55"/>
    <w:rsid w:val="00545244"/>
    <w:rsid w:val="00555CB8"/>
    <w:rsid w:val="00555EA6"/>
    <w:rsid w:val="00567FF9"/>
    <w:rsid w:val="0058460F"/>
    <w:rsid w:val="005A4359"/>
    <w:rsid w:val="005A6944"/>
    <w:rsid w:val="005C21C0"/>
    <w:rsid w:val="005E0C08"/>
    <w:rsid w:val="005E7FC3"/>
    <w:rsid w:val="005F599B"/>
    <w:rsid w:val="0060248C"/>
    <w:rsid w:val="006067CC"/>
    <w:rsid w:val="00614B48"/>
    <w:rsid w:val="00623829"/>
    <w:rsid w:val="00624A61"/>
    <w:rsid w:val="006328D4"/>
    <w:rsid w:val="00645A10"/>
    <w:rsid w:val="00652A68"/>
    <w:rsid w:val="006609CF"/>
    <w:rsid w:val="00670AE9"/>
    <w:rsid w:val="00675D11"/>
    <w:rsid w:val="0068329A"/>
    <w:rsid w:val="0069306F"/>
    <w:rsid w:val="0069559D"/>
    <w:rsid w:val="0069578D"/>
    <w:rsid w:val="006A19D4"/>
    <w:rsid w:val="006A5B02"/>
    <w:rsid w:val="006B3F4F"/>
    <w:rsid w:val="006C1F80"/>
    <w:rsid w:val="006C2FB1"/>
    <w:rsid w:val="006C6F41"/>
    <w:rsid w:val="006D6EE7"/>
    <w:rsid w:val="006E27C3"/>
    <w:rsid w:val="006E4F88"/>
    <w:rsid w:val="006F1846"/>
    <w:rsid w:val="006F5958"/>
    <w:rsid w:val="0070169A"/>
    <w:rsid w:val="007034FE"/>
    <w:rsid w:val="0070587C"/>
    <w:rsid w:val="007137D5"/>
    <w:rsid w:val="007202D3"/>
    <w:rsid w:val="0073114D"/>
    <w:rsid w:val="00736AC9"/>
    <w:rsid w:val="00740EAC"/>
    <w:rsid w:val="00745B49"/>
    <w:rsid w:val="0074663C"/>
    <w:rsid w:val="00750DCB"/>
    <w:rsid w:val="007554A3"/>
    <w:rsid w:val="00781027"/>
    <w:rsid w:val="00781585"/>
    <w:rsid w:val="00784075"/>
    <w:rsid w:val="00786E12"/>
    <w:rsid w:val="007D41EB"/>
    <w:rsid w:val="007D4B57"/>
    <w:rsid w:val="007E01EA"/>
    <w:rsid w:val="007F14E0"/>
    <w:rsid w:val="007F1D2D"/>
    <w:rsid w:val="007F6D18"/>
    <w:rsid w:val="0080692F"/>
    <w:rsid w:val="008111FA"/>
    <w:rsid w:val="00811A84"/>
    <w:rsid w:val="00813FAB"/>
    <w:rsid w:val="00820449"/>
    <w:rsid w:val="00847B4C"/>
    <w:rsid w:val="008541FB"/>
    <w:rsid w:val="0085547F"/>
    <w:rsid w:val="00856656"/>
    <w:rsid w:val="00861A93"/>
    <w:rsid w:val="008759DE"/>
    <w:rsid w:val="008817B5"/>
    <w:rsid w:val="00883D20"/>
    <w:rsid w:val="008A2209"/>
    <w:rsid w:val="008A2AE6"/>
    <w:rsid w:val="008A47A0"/>
    <w:rsid w:val="008A5FEE"/>
    <w:rsid w:val="008B14A0"/>
    <w:rsid w:val="008C2FC3"/>
    <w:rsid w:val="008C60E4"/>
    <w:rsid w:val="008D10BC"/>
    <w:rsid w:val="008D52CD"/>
    <w:rsid w:val="008D5C77"/>
    <w:rsid w:val="008E1DF9"/>
    <w:rsid w:val="008E77FC"/>
    <w:rsid w:val="008F12F7"/>
    <w:rsid w:val="008F22A0"/>
    <w:rsid w:val="008F58B2"/>
    <w:rsid w:val="009064EC"/>
    <w:rsid w:val="0091067D"/>
    <w:rsid w:val="00931F4E"/>
    <w:rsid w:val="00933E81"/>
    <w:rsid w:val="009423D4"/>
    <w:rsid w:val="00945A73"/>
    <w:rsid w:val="00951A71"/>
    <w:rsid w:val="009563C5"/>
    <w:rsid w:val="00972002"/>
    <w:rsid w:val="00974548"/>
    <w:rsid w:val="00997818"/>
    <w:rsid w:val="00997A20"/>
    <w:rsid w:val="009B55E8"/>
    <w:rsid w:val="009D36BA"/>
    <w:rsid w:val="009E00C3"/>
    <w:rsid w:val="009E15E5"/>
    <w:rsid w:val="009F2BD3"/>
    <w:rsid w:val="00A00D1F"/>
    <w:rsid w:val="00A072A2"/>
    <w:rsid w:val="00A13B86"/>
    <w:rsid w:val="00A20FBB"/>
    <w:rsid w:val="00A227F9"/>
    <w:rsid w:val="00A234BF"/>
    <w:rsid w:val="00A36BCA"/>
    <w:rsid w:val="00A41132"/>
    <w:rsid w:val="00A43A9C"/>
    <w:rsid w:val="00A45EE1"/>
    <w:rsid w:val="00A5001A"/>
    <w:rsid w:val="00A51E67"/>
    <w:rsid w:val="00A552FD"/>
    <w:rsid w:val="00A55A67"/>
    <w:rsid w:val="00A55D18"/>
    <w:rsid w:val="00A60740"/>
    <w:rsid w:val="00A63150"/>
    <w:rsid w:val="00A66091"/>
    <w:rsid w:val="00A70CF3"/>
    <w:rsid w:val="00A732DC"/>
    <w:rsid w:val="00A82B01"/>
    <w:rsid w:val="00A8313D"/>
    <w:rsid w:val="00A84DF8"/>
    <w:rsid w:val="00A86550"/>
    <w:rsid w:val="00A931FF"/>
    <w:rsid w:val="00AA3EAB"/>
    <w:rsid w:val="00AA7F49"/>
    <w:rsid w:val="00AB7193"/>
    <w:rsid w:val="00AC1C5E"/>
    <w:rsid w:val="00AD6F0C"/>
    <w:rsid w:val="00AD7A51"/>
    <w:rsid w:val="00AF2A78"/>
    <w:rsid w:val="00AF4B1B"/>
    <w:rsid w:val="00AF64D0"/>
    <w:rsid w:val="00B11A16"/>
    <w:rsid w:val="00B11C59"/>
    <w:rsid w:val="00B1337E"/>
    <w:rsid w:val="00B15B28"/>
    <w:rsid w:val="00B23551"/>
    <w:rsid w:val="00B32785"/>
    <w:rsid w:val="00B47B42"/>
    <w:rsid w:val="00B51054"/>
    <w:rsid w:val="00B52F10"/>
    <w:rsid w:val="00B55908"/>
    <w:rsid w:val="00B55BC9"/>
    <w:rsid w:val="00B572B7"/>
    <w:rsid w:val="00B72A37"/>
    <w:rsid w:val="00B738D1"/>
    <w:rsid w:val="00B749B4"/>
    <w:rsid w:val="00BA32E8"/>
    <w:rsid w:val="00BA5AEE"/>
    <w:rsid w:val="00BA6AF7"/>
    <w:rsid w:val="00BC1E13"/>
    <w:rsid w:val="00BC27BE"/>
    <w:rsid w:val="00BC29B6"/>
    <w:rsid w:val="00BC4453"/>
    <w:rsid w:val="00BC71B6"/>
    <w:rsid w:val="00BD06B0"/>
    <w:rsid w:val="00BE1C44"/>
    <w:rsid w:val="00BE3E0E"/>
    <w:rsid w:val="00BF674F"/>
    <w:rsid w:val="00C01D8A"/>
    <w:rsid w:val="00C01E2D"/>
    <w:rsid w:val="00C07507"/>
    <w:rsid w:val="00C11F94"/>
    <w:rsid w:val="00C13310"/>
    <w:rsid w:val="00C13F76"/>
    <w:rsid w:val="00C27A91"/>
    <w:rsid w:val="00C3410A"/>
    <w:rsid w:val="00C3609F"/>
    <w:rsid w:val="00C41BC5"/>
    <w:rsid w:val="00C4361D"/>
    <w:rsid w:val="00C50BCE"/>
    <w:rsid w:val="00C6161A"/>
    <w:rsid w:val="00C760F8"/>
    <w:rsid w:val="00C76C12"/>
    <w:rsid w:val="00C91156"/>
    <w:rsid w:val="00C94EE8"/>
    <w:rsid w:val="00CA02B4"/>
    <w:rsid w:val="00CC176C"/>
    <w:rsid w:val="00CC5843"/>
    <w:rsid w:val="00CD1FEA"/>
    <w:rsid w:val="00CD2136"/>
    <w:rsid w:val="00D02316"/>
    <w:rsid w:val="00D04317"/>
    <w:rsid w:val="00D04A29"/>
    <w:rsid w:val="00D105EA"/>
    <w:rsid w:val="00D14D22"/>
    <w:rsid w:val="00D179AD"/>
    <w:rsid w:val="00D33298"/>
    <w:rsid w:val="00D45298"/>
    <w:rsid w:val="00D57D5E"/>
    <w:rsid w:val="00D64EB1"/>
    <w:rsid w:val="00D6673F"/>
    <w:rsid w:val="00D705DA"/>
    <w:rsid w:val="00D80DBD"/>
    <w:rsid w:val="00D82358"/>
    <w:rsid w:val="00D83EE1"/>
    <w:rsid w:val="00D974A5"/>
    <w:rsid w:val="00DB4EA7"/>
    <w:rsid w:val="00DC08C5"/>
    <w:rsid w:val="00DC5116"/>
    <w:rsid w:val="00DC5723"/>
    <w:rsid w:val="00DD28A2"/>
    <w:rsid w:val="00DE3F54"/>
    <w:rsid w:val="00E02EAF"/>
    <w:rsid w:val="00E069BA"/>
    <w:rsid w:val="00E12E92"/>
    <w:rsid w:val="00E16237"/>
    <w:rsid w:val="00E2045E"/>
    <w:rsid w:val="00E259E4"/>
    <w:rsid w:val="00E51E59"/>
    <w:rsid w:val="00E7545A"/>
    <w:rsid w:val="00EA3B89"/>
    <w:rsid w:val="00EB1125"/>
    <w:rsid w:val="00EB2AA4"/>
    <w:rsid w:val="00EC358B"/>
    <w:rsid w:val="00EC52EC"/>
    <w:rsid w:val="00EE07AB"/>
    <w:rsid w:val="00EE0D45"/>
    <w:rsid w:val="00EE658A"/>
    <w:rsid w:val="00EF1D37"/>
    <w:rsid w:val="00EF441F"/>
    <w:rsid w:val="00F06D17"/>
    <w:rsid w:val="00F25BCD"/>
    <w:rsid w:val="00F30FF1"/>
    <w:rsid w:val="00F352E1"/>
    <w:rsid w:val="00F40A11"/>
    <w:rsid w:val="00F40C46"/>
    <w:rsid w:val="00F41C6E"/>
    <w:rsid w:val="00F443B7"/>
    <w:rsid w:val="00F447FB"/>
    <w:rsid w:val="00F50401"/>
    <w:rsid w:val="00F55DF3"/>
    <w:rsid w:val="00F63A43"/>
    <w:rsid w:val="00F713FF"/>
    <w:rsid w:val="00F7282A"/>
    <w:rsid w:val="00F73175"/>
    <w:rsid w:val="00F76C65"/>
    <w:rsid w:val="00F80D72"/>
    <w:rsid w:val="00F82D2A"/>
    <w:rsid w:val="00F95DBB"/>
    <w:rsid w:val="00FA4411"/>
    <w:rsid w:val="00FA5405"/>
    <w:rsid w:val="00FA5E9A"/>
    <w:rsid w:val="00FC0585"/>
    <w:rsid w:val="00FC21A1"/>
    <w:rsid w:val="00FC55FB"/>
    <w:rsid w:val="00FD1EEA"/>
    <w:rsid w:val="00FD28A1"/>
    <w:rsid w:val="00FD4EBD"/>
    <w:rsid w:val="00FD76D4"/>
    <w:rsid w:val="00FE5D24"/>
    <w:rsid w:val="00FF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1ADA1615-EBA0-4A26-B36E-C981F7C1C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9"/>
    <w:lsdException w:name="heading 2" w:semiHidden="1" w:uiPriority="9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locked="1" w:uiPriority="22"/>
    <w:lsdException w:name="Emphasis" w:locked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locked="1" w:semiHidden="1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locked="1" w:uiPriority="29"/>
    <w:lsdException w:name="Intense Quote" w:locked="1" w:uiPriority="30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qFormat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3434F7"/>
    <w:pPr>
      <w:jc w:val="center"/>
    </w:pPr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3434F7"/>
    <w:pPr>
      <w:jc w:val="center"/>
    </w:pPr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locked/>
    <w:rsid w:val="00A5001A"/>
    <w:pPr>
      <w:spacing w:after="0" w:line="240" w:lineRule="auto"/>
    </w:pPr>
    <w:rPr>
      <w:rFonts w:ascii="Times" w:eastAsia="Times" w:hAnsi="Times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A41132"/>
    <w:pPr>
      <w:spacing w:before="100" w:beforeAutospacing="1" w:after="100" w:afterAutospacing="1"/>
    </w:pPr>
    <w:rPr>
      <w:rFonts w:eastAsia="Calibri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qFormat/>
    <w:rsid w:val="007F6D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F6D18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7EA15-1625-43E0-AE04-FD2D235E9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Mary's Press</Company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Brian Holzworth</cp:lastModifiedBy>
  <cp:revision>17</cp:revision>
  <cp:lastPrinted>2011-02-02T23:28:00Z</cp:lastPrinted>
  <dcterms:created xsi:type="dcterms:W3CDTF">2011-03-29T13:00:00Z</dcterms:created>
  <dcterms:modified xsi:type="dcterms:W3CDTF">2013-01-02T20:52:00Z</dcterms:modified>
</cp:coreProperties>
</file>