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2F" w:rsidRDefault="008436A5" w:rsidP="008436A5">
      <w:pPr>
        <w:pStyle w:val="A-BH"/>
      </w:pPr>
      <w:r>
        <w:t xml:space="preserve">Chapter 31 Activity: </w:t>
      </w:r>
      <w:r w:rsidR="00B9151D">
        <w:t>The Liturgy of the Eucharist</w:t>
      </w:r>
    </w:p>
    <w:p w:rsidR="00B9151D" w:rsidRPr="00B9151D" w:rsidRDefault="00B9151D" w:rsidP="00557D14">
      <w:pPr>
        <w:pStyle w:val="A-Text"/>
      </w:pPr>
      <w:r w:rsidRPr="00B9151D">
        <w:t xml:space="preserve">Below are parts of the Liturgy of the Eucharist; however, they are out of order. Review chapter 31 in </w:t>
      </w:r>
      <w:r w:rsidR="00EF3B1C">
        <w:t>the</w:t>
      </w:r>
      <w:r w:rsidRPr="00B9151D">
        <w:t xml:space="preserve"> handbook, and put the statements below in the correct order by numbering the parts of the Liturgy of the Eucharist from 1 to 9. When you are finished, use the bolded and capitalized letters from the statements to fill in the blanks in the statement below.</w:t>
      </w:r>
    </w:p>
    <w:p w:rsidR="00B9151D" w:rsidRPr="00B9151D" w:rsidRDefault="00B9151D" w:rsidP="00B9151D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</w:p>
    <w:p w:rsidR="00B9151D" w:rsidRPr="00B9151D" w:rsidRDefault="00B9151D" w:rsidP="00557D14">
      <w:pPr>
        <w:pStyle w:val="A-Text"/>
        <w:tabs>
          <w:tab w:val="clear" w:pos="450"/>
          <w:tab w:val="left" w:pos="540"/>
        </w:tabs>
        <w:spacing w:after="240"/>
        <w:ind w:left="540" w:hanging="540"/>
      </w:pPr>
      <w:r w:rsidRPr="00B9151D">
        <w:t>____</w:t>
      </w:r>
      <w:r w:rsidR="00557D14">
        <w:tab/>
      </w:r>
      <w:r w:rsidRPr="00B9151D">
        <w:t>The Preface, which is a summary of th</w:t>
      </w:r>
      <w:r w:rsidRPr="00B9151D">
        <w:rPr>
          <w:rFonts w:cs="AGaramondPro-Bold"/>
          <w:b/>
          <w:bCs/>
        </w:rPr>
        <w:t xml:space="preserve">E </w:t>
      </w:r>
      <w:r w:rsidRPr="00B9151D">
        <w:t>good things the Father has done for us throughout history, is so named because it leads us to the main reason we are so thankful—the gift of Jesus.</w:t>
      </w:r>
    </w:p>
    <w:p w:rsidR="00B9151D" w:rsidRPr="00B9151D" w:rsidRDefault="00B9151D" w:rsidP="00557D14">
      <w:pPr>
        <w:pStyle w:val="A-Text"/>
        <w:tabs>
          <w:tab w:val="clear" w:pos="450"/>
          <w:tab w:val="left" w:pos="540"/>
        </w:tabs>
        <w:spacing w:after="240"/>
        <w:ind w:left="540" w:hanging="540"/>
      </w:pPr>
      <w:r w:rsidRPr="00B9151D">
        <w:t>____</w:t>
      </w:r>
      <w:r w:rsidR="00557D14">
        <w:tab/>
      </w:r>
      <w:proofErr w:type="gramStart"/>
      <w:r w:rsidRPr="00B9151D">
        <w:t>The</w:t>
      </w:r>
      <w:proofErr w:type="gramEnd"/>
      <w:r w:rsidRPr="00B9151D">
        <w:t xml:space="preserve"> people’s acclamation, Amen, is like our stam</w:t>
      </w:r>
      <w:r w:rsidRPr="00B9151D">
        <w:rPr>
          <w:rFonts w:cs="AGaramondPro-Bold"/>
          <w:b/>
          <w:bCs/>
        </w:rPr>
        <w:t xml:space="preserve">P </w:t>
      </w:r>
      <w:r w:rsidRPr="00B9151D">
        <w:t>of approval on the prayer we have prayed, when we say we really want what we have prayed for.</w:t>
      </w:r>
    </w:p>
    <w:p w:rsidR="00B9151D" w:rsidRPr="00B9151D" w:rsidRDefault="00B9151D" w:rsidP="00557D14">
      <w:pPr>
        <w:pStyle w:val="A-Text"/>
        <w:tabs>
          <w:tab w:val="clear" w:pos="450"/>
          <w:tab w:val="left" w:pos="540"/>
        </w:tabs>
        <w:spacing w:after="240"/>
        <w:ind w:left="540" w:hanging="540"/>
      </w:pPr>
      <w:r w:rsidRPr="00B9151D">
        <w:t>____</w:t>
      </w:r>
      <w:r w:rsidR="00557D14">
        <w:tab/>
      </w:r>
      <w:r w:rsidRPr="00B9151D">
        <w:t xml:space="preserve">In the </w:t>
      </w:r>
      <w:r w:rsidR="0035308E">
        <w:t xml:space="preserve">Preface Acclamation </w:t>
      </w:r>
      <w:r w:rsidR="00A636D9" w:rsidRPr="00A636D9">
        <w:rPr>
          <w:i/>
        </w:rPr>
        <w:t>(Sanctus),</w:t>
      </w:r>
      <w:r w:rsidRPr="00B9151D">
        <w:t xml:space="preserve"> we procla</w:t>
      </w:r>
      <w:r w:rsidRPr="00B9151D">
        <w:rPr>
          <w:rFonts w:cs="AGaramondPro-Bold"/>
          <w:b/>
          <w:bCs/>
        </w:rPr>
        <w:t>I</w:t>
      </w:r>
      <w:r w:rsidRPr="00B9151D">
        <w:t xml:space="preserve">m joyful thanksgiving when we say “Holy, Holy, Holy </w:t>
      </w:r>
      <w:proofErr w:type="gramStart"/>
      <w:r w:rsidRPr="00B9151D">
        <w:t>Lord</w:t>
      </w:r>
      <w:r w:rsidR="009D6467">
        <w:t xml:space="preserve"> </w:t>
      </w:r>
      <w:r w:rsidRPr="00B9151D">
        <w:t xml:space="preserve"> .</w:t>
      </w:r>
      <w:proofErr w:type="gramEnd"/>
      <w:r w:rsidRPr="00B9151D">
        <w:t xml:space="preserve"> </w:t>
      </w:r>
      <w:r w:rsidR="009D6467">
        <w:t xml:space="preserve"> </w:t>
      </w:r>
      <w:r w:rsidRPr="00B9151D">
        <w:t>.</w:t>
      </w:r>
      <w:r w:rsidR="009D6467">
        <w:t xml:space="preserve"> </w:t>
      </w:r>
      <w:r w:rsidRPr="00B9151D">
        <w:t xml:space="preserve"> .”</w:t>
      </w:r>
      <w:r w:rsidR="003948B0">
        <w:t xml:space="preserve"> </w:t>
      </w:r>
      <w:r w:rsidR="003948B0" w:rsidRPr="003948B0">
        <w:rPr>
          <w:i/>
        </w:rPr>
        <w:t>(Roman Missal)</w:t>
      </w:r>
      <w:r w:rsidR="009D6467">
        <w:t>.</w:t>
      </w:r>
      <w:bookmarkStart w:id="0" w:name="_GoBack"/>
      <w:bookmarkEnd w:id="0"/>
    </w:p>
    <w:p w:rsidR="00B9151D" w:rsidRPr="00B9151D" w:rsidRDefault="00B9151D" w:rsidP="00557D14">
      <w:pPr>
        <w:pStyle w:val="A-Text"/>
        <w:tabs>
          <w:tab w:val="clear" w:pos="450"/>
          <w:tab w:val="left" w:pos="540"/>
        </w:tabs>
        <w:spacing w:after="240"/>
        <w:ind w:left="540" w:hanging="540"/>
      </w:pPr>
      <w:r w:rsidRPr="00B9151D">
        <w:t>____</w:t>
      </w:r>
      <w:r w:rsidR="00557D14">
        <w:tab/>
      </w:r>
      <w:r w:rsidRPr="00B9151D">
        <w:t xml:space="preserve">The Presentation of the Gifts is when representatives of the assembly bring bread and wine to the </w:t>
      </w:r>
      <w:proofErr w:type="gramStart"/>
      <w:r w:rsidRPr="00B9151D">
        <w:t>altar,</w:t>
      </w:r>
      <w:proofErr w:type="gramEnd"/>
      <w:r w:rsidRPr="00B9151D">
        <w:t xml:space="preserve"> and money is colle</w:t>
      </w:r>
      <w:r w:rsidRPr="00B9151D">
        <w:rPr>
          <w:rFonts w:cs="AGaramondPro-Bold"/>
          <w:b/>
          <w:bCs/>
        </w:rPr>
        <w:t>C</w:t>
      </w:r>
      <w:r w:rsidRPr="00B9151D">
        <w:t>ted from the people.</w:t>
      </w:r>
    </w:p>
    <w:p w:rsidR="00B9151D" w:rsidRPr="00B9151D" w:rsidRDefault="00B9151D" w:rsidP="00557D14">
      <w:pPr>
        <w:pStyle w:val="A-Text"/>
        <w:tabs>
          <w:tab w:val="clear" w:pos="450"/>
          <w:tab w:val="left" w:pos="540"/>
        </w:tabs>
        <w:spacing w:after="240"/>
        <w:ind w:left="540" w:hanging="540"/>
      </w:pPr>
      <w:r w:rsidRPr="00B9151D">
        <w:t>____</w:t>
      </w:r>
      <w:r w:rsidR="00557D14">
        <w:tab/>
      </w:r>
      <w:r w:rsidRPr="00B9151D">
        <w:t>The Mystery of Faith (or Memorial Acclamation) is the proc</w:t>
      </w:r>
      <w:r w:rsidR="009D6467">
        <w:rPr>
          <w:b/>
        </w:rPr>
        <w:t>L</w:t>
      </w:r>
      <w:r w:rsidRPr="00B9151D">
        <w:t xml:space="preserve">amation in which we remember Christ’s </w:t>
      </w:r>
      <w:r w:rsidR="00D22503">
        <w:t>d</w:t>
      </w:r>
      <w:r w:rsidRPr="00B9151D">
        <w:t>eath and Resurrection and affirm that Christ will come again.</w:t>
      </w:r>
    </w:p>
    <w:p w:rsidR="00B9151D" w:rsidRPr="00B9151D" w:rsidRDefault="00B9151D" w:rsidP="00557D14">
      <w:pPr>
        <w:pStyle w:val="A-Text"/>
        <w:tabs>
          <w:tab w:val="clear" w:pos="450"/>
          <w:tab w:val="left" w:pos="540"/>
        </w:tabs>
        <w:spacing w:after="240"/>
        <w:ind w:left="540" w:hanging="540"/>
      </w:pPr>
      <w:r w:rsidRPr="00B9151D">
        <w:t>____</w:t>
      </w:r>
      <w:r w:rsidR="00557D14">
        <w:tab/>
      </w:r>
      <w:proofErr w:type="gramStart"/>
      <w:r w:rsidRPr="00B9151D">
        <w:t>During</w:t>
      </w:r>
      <w:proofErr w:type="gramEnd"/>
      <w:r w:rsidRPr="00B9151D">
        <w:t xml:space="preserve"> the </w:t>
      </w:r>
      <w:r w:rsidRPr="00C907F3">
        <w:rPr>
          <w:i/>
        </w:rPr>
        <w:t>epiclesis,</w:t>
      </w:r>
      <w:r w:rsidRPr="00B9151D">
        <w:t xml:space="preserve"> the priest asks the Father to send down th</w:t>
      </w:r>
      <w:r w:rsidRPr="00B9151D">
        <w:rPr>
          <w:rFonts w:cs="AGaramondPro-Bold"/>
          <w:b/>
          <w:bCs/>
        </w:rPr>
        <w:t xml:space="preserve">E </w:t>
      </w:r>
      <w:r w:rsidRPr="00B9151D">
        <w:t xml:space="preserve">Holy Spirit over the </w:t>
      </w:r>
      <w:r w:rsidR="00D22503">
        <w:t>g</w:t>
      </w:r>
      <w:r w:rsidRPr="00B9151D">
        <w:t>ifts of bread and wine.</w:t>
      </w:r>
    </w:p>
    <w:p w:rsidR="00B9151D" w:rsidRPr="00B9151D" w:rsidRDefault="00B9151D" w:rsidP="00557D14">
      <w:pPr>
        <w:pStyle w:val="A-Text"/>
        <w:tabs>
          <w:tab w:val="clear" w:pos="450"/>
          <w:tab w:val="left" w:pos="540"/>
        </w:tabs>
        <w:spacing w:after="240"/>
        <w:ind w:left="540" w:hanging="540"/>
      </w:pPr>
      <w:r w:rsidRPr="00B9151D">
        <w:t>____</w:t>
      </w:r>
      <w:r w:rsidR="00557D14">
        <w:tab/>
      </w:r>
      <w:r w:rsidRPr="00B9151D">
        <w:t xml:space="preserve">The </w:t>
      </w:r>
      <w:r w:rsidR="0035308E">
        <w:t>Concluding D</w:t>
      </w:r>
      <w:r w:rsidRPr="00B9151D">
        <w:t>oxology is a statement of prai</w:t>
      </w:r>
      <w:r w:rsidRPr="00B9151D">
        <w:rPr>
          <w:rFonts w:cs="AGaramondPro-Bold"/>
          <w:b/>
          <w:bCs/>
        </w:rPr>
        <w:t>S</w:t>
      </w:r>
      <w:r w:rsidRPr="00B9151D">
        <w:t>e to the Trinity—Father, Son, and Holy Spirit.</w:t>
      </w:r>
    </w:p>
    <w:p w:rsidR="00B9151D" w:rsidRPr="00B9151D" w:rsidRDefault="00B9151D" w:rsidP="00557D14">
      <w:pPr>
        <w:pStyle w:val="A-Text"/>
        <w:tabs>
          <w:tab w:val="clear" w:pos="450"/>
          <w:tab w:val="left" w:pos="540"/>
        </w:tabs>
        <w:spacing w:after="240"/>
        <w:ind w:left="540" w:hanging="540"/>
      </w:pPr>
      <w:r w:rsidRPr="00B9151D">
        <w:t>____</w:t>
      </w:r>
      <w:r w:rsidR="00557D14">
        <w:tab/>
      </w:r>
      <w:r w:rsidRPr="00B9151D">
        <w:t>At the Institution narrative and Consecration, the bread and wine are changed into the Body and Blood of Christ</w:t>
      </w:r>
      <w:r w:rsidR="009D6467">
        <w:t>.</w:t>
      </w:r>
      <w:r w:rsidR="009D6467" w:rsidRPr="00B9151D">
        <w:t xml:space="preserve"> </w:t>
      </w:r>
      <w:r w:rsidR="009D6467">
        <w:t>T</w:t>
      </w:r>
      <w:r w:rsidR="009D6467" w:rsidRPr="00B9151D">
        <w:t xml:space="preserve">his </w:t>
      </w:r>
      <w:proofErr w:type="gramStart"/>
      <w:r w:rsidRPr="00B9151D">
        <w:rPr>
          <w:rFonts w:cs="AGaramondPro-Bold"/>
          <w:b/>
          <w:bCs/>
        </w:rPr>
        <w:t>I</w:t>
      </w:r>
      <w:r w:rsidRPr="00B9151D">
        <w:t>s</w:t>
      </w:r>
      <w:proofErr w:type="gramEnd"/>
      <w:r w:rsidRPr="00B9151D">
        <w:t xml:space="preserve"> called transubstantiation.</w:t>
      </w:r>
    </w:p>
    <w:p w:rsidR="00B9151D" w:rsidRPr="00B9151D" w:rsidRDefault="00B9151D" w:rsidP="00557D14">
      <w:pPr>
        <w:pStyle w:val="A-Text"/>
        <w:tabs>
          <w:tab w:val="clear" w:pos="450"/>
          <w:tab w:val="left" w:pos="540"/>
        </w:tabs>
        <w:spacing w:after="240"/>
        <w:ind w:left="540" w:hanging="540"/>
      </w:pPr>
      <w:r w:rsidRPr="00B9151D">
        <w:t>____</w:t>
      </w:r>
      <w:r w:rsidR="00557D14">
        <w:tab/>
      </w:r>
      <w:r w:rsidRPr="00B9151D">
        <w:t xml:space="preserve">During the </w:t>
      </w:r>
      <w:r w:rsidR="0035308E">
        <w:t xml:space="preserve">Prayer over the </w:t>
      </w:r>
      <w:r w:rsidR="009D6467">
        <w:t>Offerings</w:t>
      </w:r>
      <w:r w:rsidRPr="00B9151D">
        <w:t>, we ask God to receive our prayer and thanksgiving, and to remember both our</w:t>
      </w:r>
      <w:r w:rsidRPr="00B9151D">
        <w:rPr>
          <w:rFonts w:cs="AGaramondPro-Bold"/>
          <w:b/>
          <w:bCs/>
        </w:rPr>
        <w:t>S</w:t>
      </w:r>
      <w:r w:rsidRPr="00B9151D">
        <w:t>elves and those who have died.</w:t>
      </w:r>
    </w:p>
    <w:p w:rsidR="00557D14" w:rsidRDefault="00557D14" w:rsidP="00557D14">
      <w:pPr>
        <w:pStyle w:val="A-Text"/>
        <w:spacing w:after="240"/>
      </w:pPr>
    </w:p>
    <w:p w:rsidR="005D560F" w:rsidRDefault="00B9151D" w:rsidP="00557D14">
      <w:pPr>
        <w:pStyle w:val="A-Text"/>
        <w:spacing w:after="240"/>
        <w:rPr>
          <w:color w:val="000000"/>
        </w:rPr>
      </w:pPr>
      <w:r w:rsidRPr="00B9151D">
        <w:t>During the ___ ___ ___ ___ ___ ___ ___ ___ ___, the priest asks the Father to send the Holy Spirit over the gifts of bread and wine, to change them into the Body and Blood of Christ.</w:t>
      </w:r>
    </w:p>
    <w:p w:rsidR="008A2D92" w:rsidRDefault="008A2D92">
      <w:pPr>
        <w:autoSpaceDE w:val="0"/>
        <w:autoSpaceDN w:val="0"/>
        <w:adjustRightInd w:val="0"/>
        <w:spacing w:line="480" w:lineRule="auto"/>
        <w:rPr>
          <w:rFonts w:ascii="Book Antiqua" w:hAnsi="Book Antiqua"/>
          <w:color w:val="000000"/>
        </w:rPr>
      </w:pPr>
    </w:p>
    <w:p w:rsidR="008A2D92" w:rsidRPr="008A2D92" w:rsidRDefault="008A2D92" w:rsidP="00557D14">
      <w:pPr>
        <w:pStyle w:val="A-Permissionstatement"/>
        <w:jc w:val="left"/>
        <w:rPr>
          <w:color w:val="000000"/>
        </w:rPr>
      </w:pPr>
      <w:r w:rsidRPr="008A2D92">
        <w:rPr>
          <w:bCs/>
        </w:rPr>
        <w:t xml:space="preserve">(The prayer labeled </w:t>
      </w:r>
      <w:r w:rsidRPr="008A2D92">
        <w:rPr>
          <w:bCs/>
          <w:i/>
        </w:rPr>
        <w:t>Roman Missal</w:t>
      </w:r>
      <w:r w:rsidRPr="008A2D92">
        <w:rPr>
          <w:bCs/>
        </w:rPr>
        <w:t xml:space="preserve"> on this handout is from the </w:t>
      </w:r>
      <w:r w:rsidRPr="008A2D92">
        <w:t xml:space="preserve">English translation of </w:t>
      </w:r>
      <w:r w:rsidRPr="008A2D92">
        <w:rPr>
          <w:i/>
        </w:rPr>
        <w:t>The</w:t>
      </w:r>
      <w:r w:rsidRPr="008A2D92">
        <w:t xml:space="preserve"> </w:t>
      </w:r>
      <w:r w:rsidRPr="008A2D92">
        <w:rPr>
          <w:i/>
          <w:iCs/>
        </w:rPr>
        <w:t>Roman Missal</w:t>
      </w:r>
      <w:r w:rsidRPr="008A2D92">
        <w:t xml:space="preserve"> © 2010, International Commission on English in the Liturgy Corporation [ICEL] [Washington, DC: United States Conference of Catholic Bishops, 2011],</w:t>
      </w:r>
      <w:r w:rsidR="00D22503">
        <w:t xml:space="preserve"> page 532. All rights reserved.)</w:t>
      </w:r>
    </w:p>
    <w:sectPr w:rsidR="008A2D92" w:rsidRPr="008A2D9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9A3" w:rsidRDefault="009A29A3" w:rsidP="004D0079">
      <w:r>
        <w:separator/>
      </w:r>
    </w:p>
    <w:p w:rsidR="009A29A3" w:rsidRDefault="009A29A3"/>
  </w:endnote>
  <w:endnote w:type="continuationSeparator" w:id="0">
    <w:p w:rsidR="009A29A3" w:rsidRDefault="009A29A3" w:rsidP="004D0079">
      <w:r>
        <w:continuationSeparator/>
      </w:r>
    </w:p>
    <w:p w:rsidR="009A29A3" w:rsidRDefault="009A29A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3F0AB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253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9D646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9D646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003591</w:t>
                </w:r>
              </w:p>
              <w:p w:rsidR="00FE5D24" w:rsidRPr="000318AE" w:rsidRDefault="009D6467" w:rsidP="000318AE">
                <w:pPr>
                  <w:rPr>
                    <w:szCs w:val="21"/>
                  </w:rPr>
                </w:pPr>
                <w:r w:rsidRPr="009D6467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3F0AB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2529" type="#_x0000_t202" style="position:absolute;margin-left:36.35pt;margin-top:2.9pt;width:442.15pt;height:42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436A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436A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D646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9D646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003591</w:t>
                </w:r>
              </w:p>
              <w:p w:rsidR="00FE5D24" w:rsidRPr="009D6467" w:rsidRDefault="00A636D9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A636D9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9A3" w:rsidRDefault="009A29A3" w:rsidP="004D0079">
      <w:r>
        <w:separator/>
      </w:r>
    </w:p>
    <w:p w:rsidR="009A29A3" w:rsidRDefault="009A29A3"/>
  </w:footnote>
  <w:footnote w:type="continuationSeparator" w:id="0">
    <w:p w:rsidR="009A29A3" w:rsidRDefault="009A29A3" w:rsidP="004D0079">
      <w:r>
        <w:continuationSeparator/>
      </w:r>
    </w:p>
    <w:p w:rsidR="009A29A3" w:rsidRDefault="009A29A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 xml:space="preserve">Chapter </w:t>
    </w:r>
    <w:r w:rsidR="00B9151D">
      <w:t>31</w:t>
    </w:r>
    <w:r>
      <w:t xml:space="preserve"> Activity: </w:t>
    </w:r>
    <w:r w:rsidR="00B9151D">
      <w:t>The Liturgy of the Eucharist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06165"/>
    <w:rsid w:val="00007610"/>
    <w:rsid w:val="000174A3"/>
    <w:rsid w:val="0002055A"/>
    <w:rsid w:val="000262AD"/>
    <w:rsid w:val="00026B17"/>
    <w:rsid w:val="000318AE"/>
    <w:rsid w:val="00056DA9"/>
    <w:rsid w:val="00080502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13916"/>
    <w:rsid w:val="002204CD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0367"/>
    <w:rsid w:val="003037EB"/>
    <w:rsid w:val="0031278E"/>
    <w:rsid w:val="003145A2"/>
    <w:rsid w:val="00315221"/>
    <w:rsid w:val="003157D0"/>
    <w:rsid w:val="00316A0B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5308E"/>
    <w:rsid w:val="0037014E"/>
    <w:rsid w:val="003739CB"/>
    <w:rsid w:val="0038139E"/>
    <w:rsid w:val="003948B0"/>
    <w:rsid w:val="003950B5"/>
    <w:rsid w:val="003B0E7A"/>
    <w:rsid w:val="003D381C"/>
    <w:rsid w:val="003E24F6"/>
    <w:rsid w:val="003F0AB7"/>
    <w:rsid w:val="003F5CF4"/>
    <w:rsid w:val="00405DC9"/>
    <w:rsid w:val="00405F6D"/>
    <w:rsid w:val="00414D05"/>
    <w:rsid w:val="00416A83"/>
    <w:rsid w:val="00423B78"/>
    <w:rsid w:val="004311A3"/>
    <w:rsid w:val="0044303A"/>
    <w:rsid w:val="00454A1D"/>
    <w:rsid w:val="00460918"/>
    <w:rsid w:val="00461A0C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57D14"/>
    <w:rsid w:val="0058460F"/>
    <w:rsid w:val="00594EDC"/>
    <w:rsid w:val="005A4359"/>
    <w:rsid w:val="005A6944"/>
    <w:rsid w:val="005B58E2"/>
    <w:rsid w:val="005D560F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087F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36A5"/>
    <w:rsid w:val="00847B4C"/>
    <w:rsid w:val="008541FB"/>
    <w:rsid w:val="0085547F"/>
    <w:rsid w:val="00861A93"/>
    <w:rsid w:val="00876EA5"/>
    <w:rsid w:val="008775B1"/>
    <w:rsid w:val="008828C0"/>
    <w:rsid w:val="00883D20"/>
    <w:rsid w:val="008A11A3"/>
    <w:rsid w:val="008A2D92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A29A3"/>
    <w:rsid w:val="009D36BA"/>
    <w:rsid w:val="009D6190"/>
    <w:rsid w:val="009D6467"/>
    <w:rsid w:val="009E00C3"/>
    <w:rsid w:val="009E15E5"/>
    <w:rsid w:val="009F2BD3"/>
    <w:rsid w:val="00A00D1F"/>
    <w:rsid w:val="00A072A2"/>
    <w:rsid w:val="00A1196A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636D9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4867"/>
    <w:rsid w:val="00AF2A78"/>
    <w:rsid w:val="00AF32A8"/>
    <w:rsid w:val="00AF3566"/>
    <w:rsid w:val="00AF4B1B"/>
    <w:rsid w:val="00AF64D0"/>
    <w:rsid w:val="00B05355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9151D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07F3"/>
    <w:rsid w:val="00C90C62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22503"/>
    <w:rsid w:val="00D33298"/>
    <w:rsid w:val="00D45298"/>
    <w:rsid w:val="00D57D5E"/>
    <w:rsid w:val="00D64EB1"/>
    <w:rsid w:val="00D80DBD"/>
    <w:rsid w:val="00D82358"/>
    <w:rsid w:val="00D83EE1"/>
    <w:rsid w:val="00D974A5"/>
    <w:rsid w:val="00DA5484"/>
    <w:rsid w:val="00DB4EA7"/>
    <w:rsid w:val="00DC08C5"/>
    <w:rsid w:val="00DC5E42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3B1C"/>
    <w:rsid w:val="00EF441F"/>
    <w:rsid w:val="00EF602F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76912-192F-4B7E-A56A-00865E61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11</cp:revision>
  <cp:lastPrinted>2010-01-08T18:19:00Z</cp:lastPrinted>
  <dcterms:created xsi:type="dcterms:W3CDTF">2013-03-14T17:46:00Z</dcterms:created>
  <dcterms:modified xsi:type="dcterms:W3CDTF">2013-08-12T16:00:00Z</dcterms:modified>
</cp:coreProperties>
</file>