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61" w:rsidRPr="0045032F" w:rsidRDefault="00126061" w:rsidP="0045032F">
      <w:pPr>
        <w:pStyle w:val="A-BH"/>
        <w:spacing w:after="160"/>
        <w:rPr>
          <w:sz w:val="42"/>
          <w:szCs w:val="42"/>
        </w:rPr>
      </w:pPr>
      <w:bookmarkStart w:id="0" w:name="_GoBack"/>
      <w:bookmarkEnd w:id="0"/>
      <w:r w:rsidRPr="0045032F">
        <w:rPr>
          <w:sz w:val="42"/>
          <w:szCs w:val="42"/>
        </w:rPr>
        <w:t>Rubric for Final Performance Tasks</w:t>
      </w:r>
      <w:r w:rsidR="0045032F">
        <w:rPr>
          <w:sz w:val="42"/>
          <w:szCs w:val="42"/>
        </w:rPr>
        <w:t xml:space="preserve"> </w:t>
      </w:r>
      <w:r w:rsidRPr="0045032F">
        <w:rPr>
          <w:sz w:val="42"/>
          <w:szCs w:val="42"/>
        </w:rPr>
        <w:t xml:space="preserve">for Unit </w:t>
      </w:r>
      <w:r w:rsidR="00FB398C" w:rsidRPr="0045032F">
        <w:rPr>
          <w:sz w:val="42"/>
          <w:szCs w:val="42"/>
        </w:rPr>
        <w:t>5</w:t>
      </w:r>
    </w:p>
    <w:tbl>
      <w:tblPr>
        <w:tblStyle w:val="TableGrid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00"/>
        <w:gridCol w:w="1980"/>
        <w:gridCol w:w="1620"/>
        <w:gridCol w:w="1800"/>
        <w:gridCol w:w="1710"/>
      </w:tblGrid>
      <w:tr w:rsidR="00126061" w:rsidRPr="001F5714" w:rsidTr="0045032F">
        <w:tc>
          <w:tcPr>
            <w:tcW w:w="2700" w:type="dxa"/>
          </w:tcPr>
          <w:p w:rsidR="00126061" w:rsidRPr="001F5714" w:rsidRDefault="00126061" w:rsidP="0045032F">
            <w:pPr>
              <w:pStyle w:val="A-ChartHeads"/>
              <w:spacing w:before="40"/>
              <w:jc w:val="left"/>
            </w:pPr>
            <w:r w:rsidRPr="001F5714">
              <w:t>Criteria</w:t>
            </w:r>
          </w:p>
        </w:tc>
        <w:tc>
          <w:tcPr>
            <w:tcW w:w="1980" w:type="dxa"/>
          </w:tcPr>
          <w:p w:rsidR="00126061" w:rsidRPr="001F5714" w:rsidRDefault="00126061" w:rsidP="0045032F">
            <w:pPr>
              <w:pStyle w:val="A-ChartHeads"/>
              <w:spacing w:before="40"/>
              <w:jc w:val="left"/>
            </w:pPr>
            <w:r w:rsidRPr="001F5714">
              <w:t>4</w:t>
            </w:r>
          </w:p>
        </w:tc>
        <w:tc>
          <w:tcPr>
            <w:tcW w:w="1620" w:type="dxa"/>
          </w:tcPr>
          <w:p w:rsidR="00126061" w:rsidRPr="001F5714" w:rsidRDefault="00126061" w:rsidP="0045032F">
            <w:pPr>
              <w:pStyle w:val="A-ChartHeads"/>
              <w:spacing w:before="40"/>
              <w:jc w:val="left"/>
            </w:pPr>
            <w:r w:rsidRPr="001F5714">
              <w:t>3</w:t>
            </w:r>
          </w:p>
        </w:tc>
        <w:tc>
          <w:tcPr>
            <w:tcW w:w="1800" w:type="dxa"/>
          </w:tcPr>
          <w:p w:rsidR="00126061" w:rsidRPr="001F5714" w:rsidRDefault="00126061" w:rsidP="0045032F">
            <w:pPr>
              <w:pStyle w:val="A-ChartHeads"/>
              <w:spacing w:before="40"/>
              <w:jc w:val="left"/>
            </w:pPr>
            <w:r w:rsidRPr="001F5714">
              <w:t>2</w:t>
            </w:r>
          </w:p>
        </w:tc>
        <w:tc>
          <w:tcPr>
            <w:tcW w:w="1710" w:type="dxa"/>
          </w:tcPr>
          <w:p w:rsidR="00126061" w:rsidRPr="001F5714" w:rsidRDefault="00126061" w:rsidP="0045032F">
            <w:pPr>
              <w:pStyle w:val="A-ChartHeads"/>
              <w:spacing w:before="40"/>
              <w:jc w:val="left"/>
            </w:pPr>
            <w:r w:rsidRPr="001F5714">
              <w:t>1</w:t>
            </w:r>
          </w:p>
        </w:tc>
      </w:tr>
      <w:tr w:rsidR="00126061" w:rsidRPr="001F5714" w:rsidTr="0045032F">
        <w:tc>
          <w:tcPr>
            <w:tcW w:w="2700" w:type="dxa"/>
          </w:tcPr>
          <w:p w:rsidR="00126061" w:rsidRPr="0045032F" w:rsidRDefault="00126061" w:rsidP="001A0227">
            <w:pPr>
              <w:pStyle w:val="A-ChartText"/>
              <w:spacing w:before="40"/>
              <w:jc w:val="left"/>
              <w:rPr>
                <w:b/>
                <w:sz w:val="19"/>
                <w:szCs w:val="19"/>
              </w:rPr>
            </w:pPr>
            <w:r w:rsidRPr="0045032F">
              <w:rPr>
                <w:b/>
                <w:sz w:val="19"/>
                <w:szCs w:val="19"/>
              </w:rPr>
              <w:t>Assignment includes all items requested in the instructions.</w:t>
            </w:r>
          </w:p>
          <w:p w:rsidR="00126061" w:rsidRPr="0045032F" w:rsidRDefault="00126061" w:rsidP="001A0227">
            <w:pPr>
              <w:pStyle w:val="text"/>
              <w:spacing w:before="40"/>
              <w:rPr>
                <w:b/>
                <w:sz w:val="19"/>
                <w:szCs w:val="19"/>
              </w:rPr>
            </w:pPr>
          </w:p>
        </w:tc>
        <w:tc>
          <w:tcPr>
            <w:tcW w:w="1980" w:type="dxa"/>
          </w:tcPr>
          <w:p w:rsidR="00126061" w:rsidRPr="0045032F" w:rsidRDefault="00126061" w:rsidP="001A0227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45032F">
              <w:rPr>
                <w:sz w:val="19"/>
                <w:szCs w:val="19"/>
              </w:rPr>
              <w:t>Assignment not only includes all items requested</w:t>
            </w:r>
            <w:r w:rsidR="001A0227" w:rsidRPr="0045032F">
              <w:rPr>
                <w:sz w:val="19"/>
                <w:szCs w:val="19"/>
              </w:rPr>
              <w:t>,</w:t>
            </w:r>
            <w:r w:rsidRPr="0045032F">
              <w:rPr>
                <w:sz w:val="19"/>
                <w:szCs w:val="19"/>
              </w:rPr>
              <w:t xml:space="preserve"> but they are completed above expectations.</w:t>
            </w:r>
          </w:p>
        </w:tc>
        <w:tc>
          <w:tcPr>
            <w:tcW w:w="1620" w:type="dxa"/>
          </w:tcPr>
          <w:p w:rsidR="00126061" w:rsidRPr="0045032F" w:rsidRDefault="00126061" w:rsidP="001A0227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45032F">
              <w:rPr>
                <w:sz w:val="19"/>
                <w:szCs w:val="19"/>
              </w:rPr>
              <w:t>Assignment includes all items requested.</w:t>
            </w:r>
          </w:p>
        </w:tc>
        <w:tc>
          <w:tcPr>
            <w:tcW w:w="1800" w:type="dxa"/>
          </w:tcPr>
          <w:p w:rsidR="00126061" w:rsidRPr="0045032F" w:rsidRDefault="00126061" w:rsidP="001A0227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45032F">
              <w:rPr>
                <w:sz w:val="19"/>
                <w:szCs w:val="19"/>
              </w:rPr>
              <w:t>Assignment includes over half of the items requested.</w:t>
            </w:r>
          </w:p>
        </w:tc>
        <w:tc>
          <w:tcPr>
            <w:tcW w:w="1710" w:type="dxa"/>
          </w:tcPr>
          <w:p w:rsidR="00126061" w:rsidRPr="0045032F" w:rsidRDefault="00126061" w:rsidP="001A0227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45032F">
              <w:rPr>
                <w:sz w:val="19"/>
                <w:szCs w:val="19"/>
              </w:rPr>
              <w:t>Assignment includes less than half of the items requested.</w:t>
            </w:r>
          </w:p>
        </w:tc>
      </w:tr>
      <w:tr w:rsidR="00126061" w:rsidRPr="001F5714" w:rsidTr="0045032F">
        <w:trPr>
          <w:trHeight w:val="2105"/>
        </w:trPr>
        <w:tc>
          <w:tcPr>
            <w:tcW w:w="2700" w:type="dxa"/>
          </w:tcPr>
          <w:p w:rsidR="00126061" w:rsidRPr="0045032F" w:rsidRDefault="00126061" w:rsidP="001A0227">
            <w:pPr>
              <w:pStyle w:val="A-ChartText"/>
              <w:spacing w:before="40"/>
              <w:jc w:val="left"/>
              <w:rPr>
                <w:b/>
                <w:i/>
                <w:sz w:val="19"/>
                <w:szCs w:val="19"/>
              </w:rPr>
            </w:pPr>
            <w:r w:rsidRPr="0045032F">
              <w:rPr>
                <w:b/>
                <w:sz w:val="19"/>
                <w:szCs w:val="19"/>
              </w:rPr>
              <w:t xml:space="preserve">Assignment shows understanding of the </w:t>
            </w:r>
            <w:r w:rsidR="00FB398C" w:rsidRPr="0045032F">
              <w:rPr>
                <w:b/>
                <w:sz w:val="19"/>
                <w:szCs w:val="19"/>
              </w:rPr>
              <w:t xml:space="preserve">following </w:t>
            </w:r>
            <w:r w:rsidRPr="0045032F">
              <w:rPr>
                <w:b/>
                <w:sz w:val="19"/>
                <w:szCs w:val="19"/>
              </w:rPr>
              <w:t>concept</w:t>
            </w:r>
            <w:r w:rsidR="001A0227" w:rsidRPr="0045032F">
              <w:rPr>
                <w:b/>
                <w:sz w:val="19"/>
                <w:szCs w:val="19"/>
              </w:rPr>
              <w:t>:</w:t>
            </w:r>
            <w:r w:rsidRPr="0045032F">
              <w:rPr>
                <w:b/>
                <w:sz w:val="19"/>
                <w:szCs w:val="19"/>
              </w:rPr>
              <w:t xml:space="preserve"> </w:t>
            </w:r>
            <w:r w:rsidRPr="0045032F">
              <w:rPr>
                <w:b/>
                <w:i/>
                <w:sz w:val="19"/>
                <w:szCs w:val="19"/>
              </w:rPr>
              <w:t>God’s gift of free will means we have the ability to make conscious choices, and we are called to examine whether those choices are morally good or bad.</w:t>
            </w:r>
          </w:p>
        </w:tc>
        <w:tc>
          <w:tcPr>
            <w:tcW w:w="1980" w:type="dxa"/>
          </w:tcPr>
          <w:p w:rsidR="00126061" w:rsidRPr="0045032F" w:rsidRDefault="00126061" w:rsidP="001A0227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45032F">
              <w:rPr>
                <w:sz w:val="19"/>
                <w:szCs w:val="19"/>
              </w:rPr>
              <w:t>Assignment shows unusually insightful understanding of this concept.</w:t>
            </w:r>
          </w:p>
        </w:tc>
        <w:tc>
          <w:tcPr>
            <w:tcW w:w="1620" w:type="dxa"/>
          </w:tcPr>
          <w:p w:rsidR="00126061" w:rsidRPr="0045032F" w:rsidRDefault="00126061" w:rsidP="00FB398C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45032F">
              <w:rPr>
                <w:sz w:val="19"/>
                <w:szCs w:val="19"/>
              </w:rPr>
              <w:t>Assignment shows good understanding of th</w:t>
            </w:r>
            <w:r w:rsidR="00FB398C" w:rsidRPr="0045032F">
              <w:rPr>
                <w:sz w:val="19"/>
                <w:szCs w:val="19"/>
              </w:rPr>
              <w:t>is</w:t>
            </w:r>
            <w:r w:rsidRPr="0045032F">
              <w:rPr>
                <w:sz w:val="19"/>
                <w:szCs w:val="19"/>
              </w:rPr>
              <w:t xml:space="preserve"> concept.</w:t>
            </w:r>
          </w:p>
        </w:tc>
        <w:tc>
          <w:tcPr>
            <w:tcW w:w="1800" w:type="dxa"/>
          </w:tcPr>
          <w:p w:rsidR="00126061" w:rsidRPr="0045032F" w:rsidRDefault="00126061" w:rsidP="00FB398C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45032F">
              <w:rPr>
                <w:sz w:val="19"/>
                <w:szCs w:val="19"/>
              </w:rPr>
              <w:t>Assignment shows adequate understanding of th</w:t>
            </w:r>
            <w:r w:rsidR="00FB398C" w:rsidRPr="0045032F">
              <w:rPr>
                <w:sz w:val="19"/>
                <w:szCs w:val="19"/>
              </w:rPr>
              <w:t>is</w:t>
            </w:r>
            <w:r w:rsidRPr="0045032F">
              <w:rPr>
                <w:sz w:val="19"/>
                <w:szCs w:val="19"/>
              </w:rPr>
              <w:t xml:space="preserve"> concept.</w:t>
            </w:r>
          </w:p>
        </w:tc>
        <w:tc>
          <w:tcPr>
            <w:tcW w:w="1710" w:type="dxa"/>
          </w:tcPr>
          <w:p w:rsidR="00126061" w:rsidRPr="0045032F" w:rsidRDefault="00126061" w:rsidP="001A0227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45032F">
              <w:rPr>
                <w:sz w:val="19"/>
                <w:szCs w:val="19"/>
              </w:rPr>
              <w:t>Assignment shows little understanding of this concept.</w:t>
            </w:r>
          </w:p>
        </w:tc>
      </w:tr>
      <w:tr w:rsidR="00126061" w:rsidRPr="001F5714" w:rsidTr="0045032F">
        <w:trPr>
          <w:trHeight w:val="1880"/>
        </w:trPr>
        <w:tc>
          <w:tcPr>
            <w:tcW w:w="2700" w:type="dxa"/>
          </w:tcPr>
          <w:p w:rsidR="00126061" w:rsidRPr="0045032F" w:rsidRDefault="00126061" w:rsidP="001A0227">
            <w:pPr>
              <w:pStyle w:val="A-ChartText"/>
              <w:spacing w:before="40"/>
              <w:jc w:val="left"/>
              <w:rPr>
                <w:b/>
                <w:i/>
                <w:sz w:val="19"/>
                <w:szCs w:val="19"/>
              </w:rPr>
            </w:pPr>
            <w:r w:rsidRPr="0045032F">
              <w:rPr>
                <w:b/>
                <w:sz w:val="19"/>
                <w:szCs w:val="19"/>
              </w:rPr>
              <w:t>Assignment shows understanding</w:t>
            </w:r>
            <w:r w:rsidR="005C4135" w:rsidRPr="0045032F">
              <w:rPr>
                <w:b/>
                <w:sz w:val="19"/>
                <w:szCs w:val="19"/>
              </w:rPr>
              <w:t xml:space="preserve"> </w:t>
            </w:r>
            <w:r w:rsidRPr="0045032F">
              <w:rPr>
                <w:b/>
                <w:sz w:val="19"/>
                <w:szCs w:val="19"/>
              </w:rPr>
              <w:t xml:space="preserve">of the </w:t>
            </w:r>
            <w:r w:rsidR="00FB398C" w:rsidRPr="0045032F">
              <w:rPr>
                <w:b/>
                <w:sz w:val="19"/>
                <w:szCs w:val="19"/>
              </w:rPr>
              <w:t xml:space="preserve">following </w:t>
            </w:r>
            <w:r w:rsidRPr="0045032F">
              <w:rPr>
                <w:b/>
                <w:sz w:val="19"/>
                <w:szCs w:val="19"/>
              </w:rPr>
              <w:t>concept</w:t>
            </w:r>
            <w:r w:rsidR="001A0227" w:rsidRPr="0045032F">
              <w:rPr>
                <w:b/>
                <w:sz w:val="19"/>
                <w:szCs w:val="19"/>
              </w:rPr>
              <w:t>:</w:t>
            </w:r>
            <w:r w:rsidRPr="0045032F">
              <w:rPr>
                <w:b/>
                <w:sz w:val="19"/>
                <w:szCs w:val="19"/>
              </w:rPr>
              <w:t xml:space="preserve"> </w:t>
            </w:r>
            <w:r w:rsidRPr="0045032F">
              <w:rPr>
                <w:b/>
                <w:i/>
                <w:sz w:val="19"/>
                <w:szCs w:val="19"/>
              </w:rPr>
              <w:t>The principles of Catholic social teaching provide the basis for moral direction when responding to common social issues.</w:t>
            </w:r>
          </w:p>
        </w:tc>
        <w:tc>
          <w:tcPr>
            <w:tcW w:w="1980" w:type="dxa"/>
          </w:tcPr>
          <w:p w:rsidR="00126061" w:rsidRPr="0045032F" w:rsidRDefault="00126061" w:rsidP="001A0227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45032F">
              <w:rPr>
                <w:sz w:val="19"/>
                <w:szCs w:val="19"/>
              </w:rPr>
              <w:t>Assignment shows unusually insightful understanding of this concept.</w:t>
            </w:r>
          </w:p>
        </w:tc>
        <w:tc>
          <w:tcPr>
            <w:tcW w:w="1620" w:type="dxa"/>
          </w:tcPr>
          <w:p w:rsidR="00126061" w:rsidRPr="0045032F" w:rsidRDefault="00126061" w:rsidP="00FB398C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45032F">
              <w:rPr>
                <w:sz w:val="19"/>
                <w:szCs w:val="19"/>
              </w:rPr>
              <w:t>Assignment shows good understanding of th</w:t>
            </w:r>
            <w:r w:rsidR="00FB398C" w:rsidRPr="0045032F">
              <w:rPr>
                <w:sz w:val="19"/>
                <w:szCs w:val="19"/>
              </w:rPr>
              <w:t>is</w:t>
            </w:r>
            <w:r w:rsidRPr="0045032F">
              <w:rPr>
                <w:sz w:val="19"/>
                <w:szCs w:val="19"/>
              </w:rPr>
              <w:t xml:space="preserve"> concept.</w:t>
            </w:r>
          </w:p>
        </w:tc>
        <w:tc>
          <w:tcPr>
            <w:tcW w:w="1800" w:type="dxa"/>
          </w:tcPr>
          <w:p w:rsidR="00126061" w:rsidRPr="0045032F" w:rsidRDefault="00126061" w:rsidP="00FB398C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45032F">
              <w:rPr>
                <w:sz w:val="19"/>
                <w:szCs w:val="19"/>
              </w:rPr>
              <w:t>Assignment shows adequate understanding of th</w:t>
            </w:r>
            <w:r w:rsidR="00FB398C" w:rsidRPr="0045032F">
              <w:rPr>
                <w:sz w:val="19"/>
                <w:szCs w:val="19"/>
              </w:rPr>
              <w:t>is</w:t>
            </w:r>
            <w:r w:rsidRPr="0045032F">
              <w:rPr>
                <w:sz w:val="19"/>
                <w:szCs w:val="19"/>
              </w:rPr>
              <w:t xml:space="preserve"> concept.</w:t>
            </w:r>
          </w:p>
        </w:tc>
        <w:tc>
          <w:tcPr>
            <w:tcW w:w="1710" w:type="dxa"/>
          </w:tcPr>
          <w:p w:rsidR="00126061" w:rsidRPr="0045032F" w:rsidRDefault="00126061" w:rsidP="001A0227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45032F">
              <w:rPr>
                <w:sz w:val="19"/>
                <w:szCs w:val="19"/>
              </w:rPr>
              <w:t>Assignment shows little understanding of this concept.</w:t>
            </w:r>
          </w:p>
        </w:tc>
      </w:tr>
      <w:tr w:rsidR="00126061" w:rsidRPr="001F5714" w:rsidTr="0045032F">
        <w:trPr>
          <w:trHeight w:val="1880"/>
        </w:trPr>
        <w:tc>
          <w:tcPr>
            <w:tcW w:w="2700" w:type="dxa"/>
          </w:tcPr>
          <w:p w:rsidR="00126061" w:rsidRPr="0045032F" w:rsidRDefault="00126061" w:rsidP="00FB398C">
            <w:pPr>
              <w:pStyle w:val="A-ChartText"/>
              <w:spacing w:before="40"/>
              <w:jc w:val="left"/>
              <w:rPr>
                <w:b/>
                <w:sz w:val="19"/>
                <w:szCs w:val="19"/>
              </w:rPr>
            </w:pPr>
            <w:r w:rsidRPr="0045032F">
              <w:rPr>
                <w:b/>
                <w:sz w:val="19"/>
                <w:szCs w:val="19"/>
              </w:rPr>
              <w:t xml:space="preserve">Assignment shows understanding of the </w:t>
            </w:r>
            <w:r w:rsidR="00FB398C" w:rsidRPr="0045032F">
              <w:rPr>
                <w:b/>
                <w:sz w:val="19"/>
                <w:szCs w:val="19"/>
              </w:rPr>
              <w:t xml:space="preserve">following </w:t>
            </w:r>
            <w:r w:rsidRPr="0045032F">
              <w:rPr>
                <w:b/>
                <w:sz w:val="19"/>
                <w:szCs w:val="19"/>
              </w:rPr>
              <w:t>concept</w:t>
            </w:r>
            <w:r w:rsidR="001A0227" w:rsidRPr="0045032F">
              <w:rPr>
                <w:b/>
                <w:sz w:val="19"/>
                <w:szCs w:val="19"/>
              </w:rPr>
              <w:t>:</w:t>
            </w:r>
            <w:r w:rsidRPr="0045032F">
              <w:rPr>
                <w:b/>
                <w:sz w:val="19"/>
                <w:szCs w:val="19"/>
              </w:rPr>
              <w:t xml:space="preserve"> </w:t>
            </w:r>
            <w:r w:rsidRPr="0045032F">
              <w:rPr>
                <w:b/>
                <w:i/>
                <w:sz w:val="19"/>
                <w:szCs w:val="19"/>
              </w:rPr>
              <w:t>Scripture</w:t>
            </w:r>
            <w:r w:rsidR="00EC44AC" w:rsidRPr="0045032F">
              <w:rPr>
                <w:b/>
                <w:i/>
                <w:sz w:val="19"/>
                <w:szCs w:val="19"/>
              </w:rPr>
              <w:t>,</w:t>
            </w:r>
            <w:r w:rsidRPr="0045032F">
              <w:rPr>
                <w:b/>
                <w:i/>
                <w:sz w:val="19"/>
                <w:szCs w:val="19"/>
              </w:rPr>
              <w:t xml:space="preserve"> Tradition</w:t>
            </w:r>
            <w:r w:rsidR="00EC44AC" w:rsidRPr="0045032F">
              <w:rPr>
                <w:b/>
                <w:i/>
                <w:sz w:val="19"/>
                <w:szCs w:val="19"/>
              </w:rPr>
              <w:t>,</w:t>
            </w:r>
            <w:r w:rsidRPr="0045032F">
              <w:rPr>
                <w:b/>
                <w:i/>
                <w:sz w:val="19"/>
                <w:szCs w:val="19"/>
              </w:rPr>
              <w:t xml:space="preserve"> and our own conscience can help us recognize what is moral and what is not</w:t>
            </w:r>
            <w:r w:rsidR="007B4CD7" w:rsidRPr="0045032F">
              <w:rPr>
                <w:b/>
                <w:i/>
                <w:sz w:val="19"/>
                <w:szCs w:val="19"/>
              </w:rPr>
              <w:t>,</w:t>
            </w:r>
            <w:r w:rsidR="001A0227" w:rsidRPr="0045032F">
              <w:rPr>
                <w:b/>
                <w:i/>
                <w:sz w:val="19"/>
                <w:szCs w:val="19"/>
              </w:rPr>
              <w:t xml:space="preserve"> according to God’s </w:t>
            </w:r>
            <w:r w:rsidR="007761C2" w:rsidRPr="0045032F">
              <w:rPr>
                <w:b/>
                <w:i/>
                <w:sz w:val="19"/>
                <w:szCs w:val="19"/>
              </w:rPr>
              <w:t>L</w:t>
            </w:r>
            <w:r w:rsidRPr="0045032F">
              <w:rPr>
                <w:b/>
                <w:i/>
                <w:sz w:val="19"/>
                <w:szCs w:val="19"/>
              </w:rPr>
              <w:t>aw.</w:t>
            </w:r>
          </w:p>
        </w:tc>
        <w:tc>
          <w:tcPr>
            <w:tcW w:w="1980" w:type="dxa"/>
          </w:tcPr>
          <w:p w:rsidR="00126061" w:rsidRPr="0045032F" w:rsidRDefault="00126061" w:rsidP="001A0227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45032F">
              <w:rPr>
                <w:sz w:val="19"/>
                <w:szCs w:val="19"/>
              </w:rPr>
              <w:t>Assignment shows unusually insightful understanding of this concept.</w:t>
            </w:r>
          </w:p>
        </w:tc>
        <w:tc>
          <w:tcPr>
            <w:tcW w:w="1620" w:type="dxa"/>
          </w:tcPr>
          <w:p w:rsidR="00126061" w:rsidRPr="0045032F" w:rsidRDefault="00126061" w:rsidP="00FB398C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45032F">
              <w:rPr>
                <w:sz w:val="19"/>
                <w:szCs w:val="19"/>
              </w:rPr>
              <w:t>Assignment shows good understanding of th</w:t>
            </w:r>
            <w:r w:rsidR="00FB398C" w:rsidRPr="0045032F">
              <w:rPr>
                <w:sz w:val="19"/>
                <w:szCs w:val="19"/>
              </w:rPr>
              <w:t>is</w:t>
            </w:r>
            <w:r w:rsidRPr="0045032F">
              <w:rPr>
                <w:sz w:val="19"/>
                <w:szCs w:val="19"/>
              </w:rPr>
              <w:t xml:space="preserve"> concept.</w:t>
            </w:r>
          </w:p>
        </w:tc>
        <w:tc>
          <w:tcPr>
            <w:tcW w:w="1800" w:type="dxa"/>
          </w:tcPr>
          <w:p w:rsidR="00126061" w:rsidRPr="0045032F" w:rsidRDefault="00126061" w:rsidP="00FB398C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45032F">
              <w:rPr>
                <w:sz w:val="19"/>
                <w:szCs w:val="19"/>
              </w:rPr>
              <w:t>Assignment shows adequate understanding of th</w:t>
            </w:r>
            <w:r w:rsidR="00FB398C" w:rsidRPr="0045032F">
              <w:rPr>
                <w:sz w:val="19"/>
                <w:szCs w:val="19"/>
              </w:rPr>
              <w:t>is</w:t>
            </w:r>
            <w:r w:rsidRPr="0045032F">
              <w:rPr>
                <w:sz w:val="19"/>
                <w:szCs w:val="19"/>
              </w:rPr>
              <w:t xml:space="preserve"> concept.</w:t>
            </w:r>
          </w:p>
        </w:tc>
        <w:tc>
          <w:tcPr>
            <w:tcW w:w="1710" w:type="dxa"/>
          </w:tcPr>
          <w:p w:rsidR="00126061" w:rsidRPr="0045032F" w:rsidRDefault="00126061" w:rsidP="001A0227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45032F">
              <w:rPr>
                <w:sz w:val="19"/>
                <w:szCs w:val="19"/>
              </w:rPr>
              <w:t>Assignment shows little understanding of this concept.</w:t>
            </w:r>
          </w:p>
        </w:tc>
      </w:tr>
      <w:tr w:rsidR="00126061" w:rsidRPr="001F5714" w:rsidTr="0045032F">
        <w:trPr>
          <w:trHeight w:val="1700"/>
        </w:trPr>
        <w:tc>
          <w:tcPr>
            <w:tcW w:w="2700" w:type="dxa"/>
          </w:tcPr>
          <w:p w:rsidR="00126061" w:rsidRPr="0045032F" w:rsidRDefault="00126061" w:rsidP="001A0227">
            <w:pPr>
              <w:pStyle w:val="A-ChartText"/>
              <w:spacing w:before="40"/>
              <w:jc w:val="left"/>
              <w:rPr>
                <w:b/>
                <w:i/>
                <w:sz w:val="19"/>
                <w:szCs w:val="19"/>
              </w:rPr>
            </w:pPr>
            <w:r w:rsidRPr="0045032F">
              <w:rPr>
                <w:b/>
                <w:sz w:val="19"/>
                <w:szCs w:val="19"/>
              </w:rPr>
              <w:t xml:space="preserve">Assignment shows understanding of the </w:t>
            </w:r>
            <w:r w:rsidR="00FB398C" w:rsidRPr="0045032F">
              <w:rPr>
                <w:b/>
                <w:sz w:val="19"/>
                <w:szCs w:val="19"/>
              </w:rPr>
              <w:t xml:space="preserve">following </w:t>
            </w:r>
            <w:r w:rsidRPr="0045032F">
              <w:rPr>
                <w:b/>
                <w:sz w:val="19"/>
                <w:szCs w:val="19"/>
              </w:rPr>
              <w:t>concept</w:t>
            </w:r>
            <w:r w:rsidR="001A0227" w:rsidRPr="0045032F">
              <w:rPr>
                <w:b/>
                <w:sz w:val="19"/>
                <w:szCs w:val="19"/>
              </w:rPr>
              <w:t>:</w:t>
            </w:r>
            <w:r w:rsidRPr="0045032F">
              <w:rPr>
                <w:b/>
                <w:sz w:val="19"/>
                <w:szCs w:val="19"/>
              </w:rPr>
              <w:t xml:space="preserve"> </w:t>
            </w:r>
            <w:r w:rsidRPr="0045032F">
              <w:rPr>
                <w:b/>
                <w:i/>
                <w:sz w:val="19"/>
                <w:szCs w:val="19"/>
              </w:rPr>
              <w:t>The Ten Commandments teach us how to be in right relationship with God, our neighbors, and all creation.</w:t>
            </w:r>
          </w:p>
        </w:tc>
        <w:tc>
          <w:tcPr>
            <w:tcW w:w="1980" w:type="dxa"/>
          </w:tcPr>
          <w:p w:rsidR="00126061" w:rsidRPr="0045032F" w:rsidRDefault="00126061" w:rsidP="001A0227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45032F">
              <w:rPr>
                <w:sz w:val="19"/>
                <w:szCs w:val="19"/>
              </w:rPr>
              <w:t>Assignment shows unusually insightful understanding of this concept.</w:t>
            </w:r>
          </w:p>
        </w:tc>
        <w:tc>
          <w:tcPr>
            <w:tcW w:w="1620" w:type="dxa"/>
          </w:tcPr>
          <w:p w:rsidR="00126061" w:rsidRPr="0045032F" w:rsidRDefault="00126061" w:rsidP="00FB398C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45032F">
              <w:rPr>
                <w:sz w:val="19"/>
                <w:szCs w:val="19"/>
              </w:rPr>
              <w:t>Assignment shows good understanding of th</w:t>
            </w:r>
            <w:r w:rsidR="00FB398C" w:rsidRPr="0045032F">
              <w:rPr>
                <w:sz w:val="19"/>
                <w:szCs w:val="19"/>
              </w:rPr>
              <w:t>is</w:t>
            </w:r>
            <w:r w:rsidRPr="0045032F">
              <w:rPr>
                <w:sz w:val="19"/>
                <w:szCs w:val="19"/>
              </w:rPr>
              <w:t xml:space="preserve"> concept.</w:t>
            </w:r>
          </w:p>
        </w:tc>
        <w:tc>
          <w:tcPr>
            <w:tcW w:w="1800" w:type="dxa"/>
          </w:tcPr>
          <w:p w:rsidR="00126061" w:rsidRPr="0045032F" w:rsidRDefault="00126061" w:rsidP="00FB398C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45032F">
              <w:rPr>
                <w:sz w:val="19"/>
                <w:szCs w:val="19"/>
              </w:rPr>
              <w:t>Assignment shows adequate understanding of th</w:t>
            </w:r>
            <w:r w:rsidR="00FB398C" w:rsidRPr="0045032F">
              <w:rPr>
                <w:sz w:val="19"/>
                <w:szCs w:val="19"/>
              </w:rPr>
              <w:t>is</w:t>
            </w:r>
            <w:r w:rsidRPr="0045032F">
              <w:rPr>
                <w:sz w:val="19"/>
                <w:szCs w:val="19"/>
              </w:rPr>
              <w:t xml:space="preserve"> concept.</w:t>
            </w:r>
          </w:p>
        </w:tc>
        <w:tc>
          <w:tcPr>
            <w:tcW w:w="1710" w:type="dxa"/>
          </w:tcPr>
          <w:p w:rsidR="00126061" w:rsidRPr="0045032F" w:rsidRDefault="00126061" w:rsidP="001A0227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45032F">
              <w:rPr>
                <w:sz w:val="19"/>
                <w:szCs w:val="19"/>
              </w:rPr>
              <w:t>Assignment shows little understanding of this concept.</w:t>
            </w:r>
          </w:p>
        </w:tc>
      </w:tr>
      <w:tr w:rsidR="00126061" w:rsidRPr="001F5714" w:rsidTr="00FC26CF">
        <w:trPr>
          <w:trHeight w:val="980"/>
        </w:trPr>
        <w:tc>
          <w:tcPr>
            <w:tcW w:w="2700" w:type="dxa"/>
          </w:tcPr>
          <w:p w:rsidR="00126061" w:rsidRPr="0045032F" w:rsidRDefault="00126061" w:rsidP="001A0227">
            <w:pPr>
              <w:pStyle w:val="A-ChartText"/>
              <w:spacing w:before="40"/>
              <w:jc w:val="left"/>
              <w:rPr>
                <w:b/>
                <w:sz w:val="19"/>
                <w:szCs w:val="19"/>
              </w:rPr>
            </w:pPr>
            <w:r w:rsidRPr="0045032F">
              <w:rPr>
                <w:b/>
                <w:sz w:val="19"/>
                <w:szCs w:val="19"/>
              </w:rPr>
              <w:t>Assignment uses proper grammar and spelling.</w:t>
            </w:r>
          </w:p>
        </w:tc>
        <w:tc>
          <w:tcPr>
            <w:tcW w:w="1980" w:type="dxa"/>
          </w:tcPr>
          <w:p w:rsidR="00126061" w:rsidRPr="0045032F" w:rsidRDefault="00126061" w:rsidP="001A0227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45032F">
              <w:rPr>
                <w:sz w:val="19"/>
                <w:szCs w:val="19"/>
              </w:rPr>
              <w:t>Assignment has no grammar or spelling errors.</w:t>
            </w:r>
          </w:p>
        </w:tc>
        <w:tc>
          <w:tcPr>
            <w:tcW w:w="1620" w:type="dxa"/>
          </w:tcPr>
          <w:p w:rsidR="00126061" w:rsidRPr="0045032F" w:rsidRDefault="00126061" w:rsidP="001A0227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45032F">
              <w:rPr>
                <w:sz w:val="19"/>
                <w:szCs w:val="19"/>
              </w:rPr>
              <w:t>Assignment has one grammar or spelling error.</w:t>
            </w:r>
          </w:p>
        </w:tc>
        <w:tc>
          <w:tcPr>
            <w:tcW w:w="1800" w:type="dxa"/>
          </w:tcPr>
          <w:p w:rsidR="00126061" w:rsidRPr="0045032F" w:rsidRDefault="00126061" w:rsidP="001A0227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45032F">
              <w:rPr>
                <w:sz w:val="19"/>
                <w:szCs w:val="19"/>
              </w:rPr>
              <w:t>Assignment has two grammar or spelling errors.</w:t>
            </w:r>
          </w:p>
        </w:tc>
        <w:tc>
          <w:tcPr>
            <w:tcW w:w="1710" w:type="dxa"/>
          </w:tcPr>
          <w:p w:rsidR="00126061" w:rsidRPr="0045032F" w:rsidRDefault="00126061" w:rsidP="001A0227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45032F">
              <w:rPr>
                <w:sz w:val="19"/>
                <w:szCs w:val="19"/>
              </w:rPr>
              <w:t>Assignment has more than two grammar or spelling errors.</w:t>
            </w:r>
          </w:p>
        </w:tc>
      </w:tr>
      <w:tr w:rsidR="00126061" w:rsidRPr="001F5714" w:rsidTr="0045032F">
        <w:trPr>
          <w:trHeight w:val="962"/>
        </w:trPr>
        <w:tc>
          <w:tcPr>
            <w:tcW w:w="2700" w:type="dxa"/>
          </w:tcPr>
          <w:p w:rsidR="00126061" w:rsidRPr="0045032F" w:rsidRDefault="00126061" w:rsidP="001A0227">
            <w:pPr>
              <w:pStyle w:val="A-ChartText"/>
              <w:spacing w:before="40"/>
              <w:jc w:val="left"/>
              <w:rPr>
                <w:b/>
                <w:sz w:val="19"/>
                <w:szCs w:val="19"/>
              </w:rPr>
            </w:pPr>
            <w:r w:rsidRPr="0045032F">
              <w:rPr>
                <w:b/>
                <w:sz w:val="19"/>
                <w:szCs w:val="19"/>
              </w:rPr>
              <w:t>Assignment is neatly done.</w:t>
            </w:r>
          </w:p>
        </w:tc>
        <w:tc>
          <w:tcPr>
            <w:tcW w:w="1980" w:type="dxa"/>
          </w:tcPr>
          <w:p w:rsidR="00126061" w:rsidRPr="0045032F" w:rsidRDefault="001A0227" w:rsidP="001A0227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45032F">
              <w:rPr>
                <w:sz w:val="19"/>
                <w:szCs w:val="19"/>
              </w:rPr>
              <w:t xml:space="preserve">Assignment </w:t>
            </w:r>
            <w:r w:rsidR="00126061" w:rsidRPr="0045032F">
              <w:rPr>
                <w:sz w:val="19"/>
                <w:szCs w:val="19"/>
              </w:rPr>
              <w:t xml:space="preserve">not only </w:t>
            </w:r>
            <w:r w:rsidRPr="0045032F">
              <w:rPr>
                <w:sz w:val="19"/>
                <w:szCs w:val="19"/>
              </w:rPr>
              <w:t xml:space="preserve">is </w:t>
            </w:r>
            <w:r w:rsidR="00126061" w:rsidRPr="0045032F">
              <w:rPr>
                <w:sz w:val="19"/>
                <w:szCs w:val="19"/>
              </w:rPr>
              <w:t>neat but is exceptionally creative.</w:t>
            </w:r>
          </w:p>
        </w:tc>
        <w:tc>
          <w:tcPr>
            <w:tcW w:w="1620" w:type="dxa"/>
          </w:tcPr>
          <w:p w:rsidR="00126061" w:rsidRPr="0045032F" w:rsidRDefault="00126061" w:rsidP="001A0227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45032F">
              <w:rPr>
                <w:sz w:val="19"/>
                <w:szCs w:val="19"/>
              </w:rPr>
              <w:t>Assignment is neatly done.</w:t>
            </w:r>
          </w:p>
        </w:tc>
        <w:tc>
          <w:tcPr>
            <w:tcW w:w="1800" w:type="dxa"/>
          </w:tcPr>
          <w:p w:rsidR="00126061" w:rsidRPr="0045032F" w:rsidRDefault="00126061" w:rsidP="001A0227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45032F">
              <w:rPr>
                <w:sz w:val="19"/>
                <w:szCs w:val="19"/>
              </w:rPr>
              <w:t>Assignment is neat for the most part.</w:t>
            </w:r>
          </w:p>
        </w:tc>
        <w:tc>
          <w:tcPr>
            <w:tcW w:w="1710" w:type="dxa"/>
          </w:tcPr>
          <w:p w:rsidR="00126061" w:rsidRPr="0045032F" w:rsidRDefault="00126061" w:rsidP="001A0227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45032F">
              <w:rPr>
                <w:sz w:val="19"/>
                <w:szCs w:val="19"/>
              </w:rPr>
              <w:t>Assignment is not neat.</w:t>
            </w:r>
          </w:p>
        </w:tc>
      </w:tr>
    </w:tbl>
    <w:p w:rsidR="00FA4411" w:rsidRPr="00126061" w:rsidRDefault="00FA4411" w:rsidP="00126061"/>
    <w:sectPr w:rsidR="00FA4411" w:rsidRPr="00126061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861" w:rsidRDefault="00093861" w:rsidP="004D0079">
      <w:r>
        <w:separator/>
      </w:r>
    </w:p>
    <w:p w:rsidR="00093861" w:rsidRDefault="00093861"/>
  </w:endnote>
  <w:endnote w:type="continuationSeparator" w:id="0">
    <w:p w:rsidR="00093861" w:rsidRDefault="00093861" w:rsidP="004D0079">
      <w:r>
        <w:continuationSeparator/>
      </w:r>
    </w:p>
    <w:p w:rsidR="00093861" w:rsidRDefault="000938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LT Std">
    <w:altName w:val="Arial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FC26C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55DF3" w:rsidRDefault="00F55DF3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F55DF3" w:rsidRPr="000E1ADA" w:rsidRDefault="00F55DF3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BC27BE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D47F64" w:rsidRPr="00D47F6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TX001597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C26C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-8.35pt;width:442.15pt;height:46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</w:p>
              <w:p w:rsidR="00C20252" w:rsidRDefault="008A2209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FB398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E1ADA" w:rsidRDefault="00F77782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8A220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8A220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8A2209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D47F64" w:rsidRPr="00D47F6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TX001597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861" w:rsidRDefault="00093861" w:rsidP="004D0079">
      <w:r>
        <w:separator/>
      </w:r>
    </w:p>
    <w:p w:rsidR="00093861" w:rsidRDefault="00093861"/>
  </w:footnote>
  <w:footnote w:type="continuationSeparator" w:id="0">
    <w:p w:rsidR="00093861" w:rsidRDefault="00093861" w:rsidP="004D0079">
      <w:r>
        <w:continuationSeparator/>
      </w:r>
    </w:p>
    <w:p w:rsidR="00093861" w:rsidRDefault="000938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126061" w:rsidP="00675D11">
    <w:pPr>
      <w:pStyle w:val="A-Header-articletitlepage2"/>
      <w:tabs>
        <w:tab w:val="left" w:pos="5805"/>
      </w:tabs>
    </w:pPr>
    <w:r w:rsidRPr="00126061">
      <w:t>Rubric for Final Performance Tasks for Unit 6</w:t>
    </w:r>
    <w:r w:rsidR="00FE5D24" w:rsidRPr="00450672">
      <w:tab/>
    </w:r>
    <w:r w:rsidR="00675D11">
      <w:tab/>
    </w:r>
    <w:r w:rsidR="00FE5D24" w:rsidRPr="00F82D2A">
      <w:t xml:space="preserve">Page | </w:t>
    </w:r>
    <w:r w:rsidR="00D475B5">
      <w:fldChar w:fldCharType="begin"/>
    </w:r>
    <w:r w:rsidR="00856656">
      <w:instrText xml:space="preserve"> PAGE   \* MERGEFORMAT </w:instrText>
    </w:r>
    <w:r w:rsidR="00D475B5">
      <w:fldChar w:fldCharType="separate"/>
    </w:r>
    <w:r w:rsidR="0045032F">
      <w:rPr>
        <w:noProof/>
      </w:rPr>
      <w:t>2</w:t>
    </w:r>
    <w:r w:rsidR="00D475B5">
      <w:rPr>
        <w:noProof/>
      </w:rPr>
      <w:fldChar w:fldCharType="end"/>
    </w:r>
  </w:p>
  <w:p w:rsidR="00FE5D24" w:rsidRDefault="00FE5D24"/>
  <w:p w:rsidR="00FE5D24" w:rsidRDefault="007F6D18" w:rsidP="007F6D18">
    <w:pPr>
      <w:tabs>
        <w:tab w:val="left" w:pos="20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8817B5" w:rsidP="003E24F6">
    <w:pPr>
      <w:pStyle w:val="A-Header-coursetitlesubtitlepage1"/>
    </w:pPr>
    <w:r>
      <w:t>The C</w:t>
    </w:r>
    <w:r w:rsidR="00A20FBB">
      <w:t>a</w:t>
    </w:r>
    <w:r w:rsidR="0040495A">
      <w:t>tholic Faith Handbook for Youth</w:t>
    </w:r>
    <w:r w:rsidR="00FB398C">
      <w:t>, Third Edition</w:t>
    </w:r>
    <w:r w:rsidR="0040495A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E9430B"/>
    <w:multiLevelType w:val="hybridMultilevel"/>
    <w:tmpl w:val="DE06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0C0893"/>
    <w:multiLevelType w:val="hybridMultilevel"/>
    <w:tmpl w:val="3D4A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396A82"/>
    <w:multiLevelType w:val="hybridMultilevel"/>
    <w:tmpl w:val="E86A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82E96"/>
    <w:multiLevelType w:val="hybridMultilevel"/>
    <w:tmpl w:val="684E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2CCD61C1"/>
    <w:multiLevelType w:val="hybridMultilevel"/>
    <w:tmpl w:val="8034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B9031AB"/>
    <w:multiLevelType w:val="hybridMultilevel"/>
    <w:tmpl w:val="75C0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A0CD3"/>
    <w:multiLevelType w:val="hybridMultilevel"/>
    <w:tmpl w:val="684E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E0EA8"/>
    <w:multiLevelType w:val="hybridMultilevel"/>
    <w:tmpl w:val="E8CA3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D87065B"/>
    <w:multiLevelType w:val="hybridMultilevel"/>
    <w:tmpl w:val="20D26C0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52276A49"/>
    <w:multiLevelType w:val="hybridMultilevel"/>
    <w:tmpl w:val="0B50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2923B6"/>
    <w:multiLevelType w:val="hybridMultilevel"/>
    <w:tmpl w:val="DE12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C26C3C"/>
    <w:multiLevelType w:val="hybridMultilevel"/>
    <w:tmpl w:val="DF1E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14"/>
  </w:num>
  <w:num w:numId="4">
    <w:abstractNumId w:val="16"/>
  </w:num>
  <w:num w:numId="5">
    <w:abstractNumId w:val="20"/>
  </w:num>
  <w:num w:numId="6">
    <w:abstractNumId w:val="0"/>
  </w:num>
  <w:num w:numId="7">
    <w:abstractNumId w:val="24"/>
  </w:num>
  <w:num w:numId="8">
    <w:abstractNumId w:val="5"/>
  </w:num>
  <w:num w:numId="9">
    <w:abstractNumId w:val="28"/>
  </w:num>
  <w:num w:numId="10">
    <w:abstractNumId w:val="11"/>
  </w:num>
  <w:num w:numId="11">
    <w:abstractNumId w:val="8"/>
  </w:num>
  <w:num w:numId="12">
    <w:abstractNumId w:val="22"/>
  </w:num>
  <w:num w:numId="13">
    <w:abstractNumId w:val="1"/>
  </w:num>
  <w:num w:numId="14">
    <w:abstractNumId w:val="7"/>
  </w:num>
  <w:num w:numId="15">
    <w:abstractNumId w:val="3"/>
  </w:num>
  <w:num w:numId="16">
    <w:abstractNumId w:val="4"/>
  </w:num>
  <w:num w:numId="17">
    <w:abstractNumId w:val="18"/>
  </w:num>
  <w:num w:numId="18">
    <w:abstractNumId w:val="12"/>
  </w:num>
  <w:num w:numId="19">
    <w:abstractNumId w:val="29"/>
  </w:num>
  <w:num w:numId="20">
    <w:abstractNumId w:val="2"/>
  </w:num>
  <w:num w:numId="21">
    <w:abstractNumId w:val="15"/>
  </w:num>
  <w:num w:numId="22">
    <w:abstractNumId w:val="27"/>
  </w:num>
  <w:num w:numId="23">
    <w:abstractNumId w:val="9"/>
  </w:num>
  <w:num w:numId="24">
    <w:abstractNumId w:val="17"/>
  </w:num>
  <w:num w:numId="25">
    <w:abstractNumId w:val="6"/>
  </w:num>
  <w:num w:numId="26">
    <w:abstractNumId w:val="21"/>
  </w:num>
  <w:num w:numId="27">
    <w:abstractNumId w:val="13"/>
  </w:num>
  <w:num w:numId="28">
    <w:abstractNumId w:val="19"/>
  </w:num>
  <w:num w:numId="29">
    <w:abstractNumId w:val="2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2FDC"/>
    <w:rsid w:val="000174A3"/>
    <w:rsid w:val="0002055A"/>
    <w:rsid w:val="000262AD"/>
    <w:rsid w:val="00026B17"/>
    <w:rsid w:val="000318AE"/>
    <w:rsid w:val="00046C3C"/>
    <w:rsid w:val="00047197"/>
    <w:rsid w:val="00056DA9"/>
    <w:rsid w:val="00084EB9"/>
    <w:rsid w:val="000924C4"/>
    <w:rsid w:val="00093861"/>
    <w:rsid w:val="00093CB0"/>
    <w:rsid w:val="00096EB2"/>
    <w:rsid w:val="000A391A"/>
    <w:rsid w:val="000B4E68"/>
    <w:rsid w:val="000C5F25"/>
    <w:rsid w:val="000D5ED9"/>
    <w:rsid w:val="000E1ADA"/>
    <w:rsid w:val="000E564B"/>
    <w:rsid w:val="000E7726"/>
    <w:rsid w:val="000F0C7F"/>
    <w:rsid w:val="000F6CCE"/>
    <w:rsid w:val="00101293"/>
    <w:rsid w:val="001020B7"/>
    <w:rsid w:val="00103E1C"/>
    <w:rsid w:val="00121072"/>
    <w:rsid w:val="00122197"/>
    <w:rsid w:val="0012496F"/>
    <w:rsid w:val="00126061"/>
    <w:rsid w:val="001309E6"/>
    <w:rsid w:val="00130AE1"/>
    <w:rsid w:val="001334C6"/>
    <w:rsid w:val="00152401"/>
    <w:rsid w:val="001550B9"/>
    <w:rsid w:val="00155459"/>
    <w:rsid w:val="00163F68"/>
    <w:rsid w:val="001747F9"/>
    <w:rsid w:val="00175D31"/>
    <w:rsid w:val="001764BC"/>
    <w:rsid w:val="00194670"/>
    <w:rsid w:val="0019539C"/>
    <w:rsid w:val="001A0227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7384"/>
    <w:rsid w:val="00201C76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94DEE"/>
    <w:rsid w:val="002A4DCC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220C"/>
    <w:rsid w:val="003236A3"/>
    <w:rsid w:val="00324C91"/>
    <w:rsid w:val="00326542"/>
    <w:rsid w:val="003365CF"/>
    <w:rsid w:val="00340334"/>
    <w:rsid w:val="003477AC"/>
    <w:rsid w:val="00354965"/>
    <w:rsid w:val="0037014E"/>
    <w:rsid w:val="003739CB"/>
    <w:rsid w:val="0038139E"/>
    <w:rsid w:val="003877FD"/>
    <w:rsid w:val="003B0E7A"/>
    <w:rsid w:val="003B4092"/>
    <w:rsid w:val="003C72C7"/>
    <w:rsid w:val="003D381C"/>
    <w:rsid w:val="003E24F6"/>
    <w:rsid w:val="003F5CF4"/>
    <w:rsid w:val="0040495A"/>
    <w:rsid w:val="00405DC9"/>
    <w:rsid w:val="00405F6D"/>
    <w:rsid w:val="00414D05"/>
    <w:rsid w:val="00416A83"/>
    <w:rsid w:val="004223A9"/>
    <w:rsid w:val="00423B78"/>
    <w:rsid w:val="004311A3"/>
    <w:rsid w:val="00445794"/>
    <w:rsid w:val="0045032F"/>
    <w:rsid w:val="00450672"/>
    <w:rsid w:val="00450AFC"/>
    <w:rsid w:val="00454A1D"/>
    <w:rsid w:val="00460918"/>
    <w:rsid w:val="00473464"/>
    <w:rsid w:val="00475571"/>
    <w:rsid w:val="00484264"/>
    <w:rsid w:val="004A3116"/>
    <w:rsid w:val="004A7DE2"/>
    <w:rsid w:val="004C5561"/>
    <w:rsid w:val="004D0079"/>
    <w:rsid w:val="004D74F6"/>
    <w:rsid w:val="004D7A2E"/>
    <w:rsid w:val="004E5DFC"/>
    <w:rsid w:val="0050062A"/>
    <w:rsid w:val="00500FAD"/>
    <w:rsid w:val="0050251D"/>
    <w:rsid w:val="00512FE3"/>
    <w:rsid w:val="00520B55"/>
    <w:rsid w:val="00545244"/>
    <w:rsid w:val="00555CB8"/>
    <w:rsid w:val="00555EA6"/>
    <w:rsid w:val="0058460F"/>
    <w:rsid w:val="005A4359"/>
    <w:rsid w:val="005A6944"/>
    <w:rsid w:val="005C21C0"/>
    <w:rsid w:val="005C4135"/>
    <w:rsid w:val="005D4957"/>
    <w:rsid w:val="005E0C08"/>
    <w:rsid w:val="005E7FC3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75D11"/>
    <w:rsid w:val="0069306F"/>
    <w:rsid w:val="0069559D"/>
    <w:rsid w:val="0069578D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0EAC"/>
    <w:rsid w:val="00745B49"/>
    <w:rsid w:val="0074663C"/>
    <w:rsid w:val="00750DCB"/>
    <w:rsid w:val="007554A3"/>
    <w:rsid w:val="007761C2"/>
    <w:rsid w:val="00781027"/>
    <w:rsid w:val="00781585"/>
    <w:rsid w:val="00784075"/>
    <w:rsid w:val="00786E12"/>
    <w:rsid w:val="00796105"/>
    <w:rsid w:val="00797DD5"/>
    <w:rsid w:val="007B4CD7"/>
    <w:rsid w:val="007D41EB"/>
    <w:rsid w:val="007E01EA"/>
    <w:rsid w:val="007F14E0"/>
    <w:rsid w:val="007F1D2D"/>
    <w:rsid w:val="007F6D18"/>
    <w:rsid w:val="0080692F"/>
    <w:rsid w:val="008111FA"/>
    <w:rsid w:val="00811A84"/>
    <w:rsid w:val="00813FAB"/>
    <w:rsid w:val="00820449"/>
    <w:rsid w:val="00823169"/>
    <w:rsid w:val="00847B4C"/>
    <w:rsid w:val="008541FB"/>
    <w:rsid w:val="0085547F"/>
    <w:rsid w:val="00856656"/>
    <w:rsid w:val="00861A93"/>
    <w:rsid w:val="008753C6"/>
    <w:rsid w:val="008817B5"/>
    <w:rsid w:val="00883D20"/>
    <w:rsid w:val="008A2209"/>
    <w:rsid w:val="008A5FEE"/>
    <w:rsid w:val="008B14A0"/>
    <w:rsid w:val="008C2FC3"/>
    <w:rsid w:val="008C60E4"/>
    <w:rsid w:val="008D10BC"/>
    <w:rsid w:val="008D52CD"/>
    <w:rsid w:val="008D5C77"/>
    <w:rsid w:val="008E1DF9"/>
    <w:rsid w:val="008F12F7"/>
    <w:rsid w:val="008F22A0"/>
    <w:rsid w:val="008F58B2"/>
    <w:rsid w:val="009064EC"/>
    <w:rsid w:val="00931F4E"/>
    <w:rsid w:val="00933E81"/>
    <w:rsid w:val="009423D4"/>
    <w:rsid w:val="00945A73"/>
    <w:rsid w:val="009563C5"/>
    <w:rsid w:val="00972002"/>
    <w:rsid w:val="00974548"/>
    <w:rsid w:val="00997818"/>
    <w:rsid w:val="00997A20"/>
    <w:rsid w:val="009B55E8"/>
    <w:rsid w:val="009D36BA"/>
    <w:rsid w:val="009E00C3"/>
    <w:rsid w:val="009E15E5"/>
    <w:rsid w:val="009F2BD3"/>
    <w:rsid w:val="00A00D1F"/>
    <w:rsid w:val="00A072A2"/>
    <w:rsid w:val="00A12D76"/>
    <w:rsid w:val="00A13B86"/>
    <w:rsid w:val="00A20FBB"/>
    <w:rsid w:val="00A2170B"/>
    <w:rsid w:val="00A227F9"/>
    <w:rsid w:val="00A234BF"/>
    <w:rsid w:val="00A36BCA"/>
    <w:rsid w:val="00A41132"/>
    <w:rsid w:val="00A45EE1"/>
    <w:rsid w:val="00A5001A"/>
    <w:rsid w:val="00A51E67"/>
    <w:rsid w:val="00A552FD"/>
    <w:rsid w:val="00A55A67"/>
    <w:rsid w:val="00A55D18"/>
    <w:rsid w:val="00A60740"/>
    <w:rsid w:val="00A63150"/>
    <w:rsid w:val="00A66091"/>
    <w:rsid w:val="00A70CF3"/>
    <w:rsid w:val="00A732DC"/>
    <w:rsid w:val="00A82B01"/>
    <w:rsid w:val="00A8313D"/>
    <w:rsid w:val="00A84DF8"/>
    <w:rsid w:val="00A86550"/>
    <w:rsid w:val="00A86851"/>
    <w:rsid w:val="00A931FF"/>
    <w:rsid w:val="00AA3EAB"/>
    <w:rsid w:val="00AA7F49"/>
    <w:rsid w:val="00AB7193"/>
    <w:rsid w:val="00AC1C5E"/>
    <w:rsid w:val="00AC3AA2"/>
    <w:rsid w:val="00AD6F0C"/>
    <w:rsid w:val="00AD7A51"/>
    <w:rsid w:val="00AF2A78"/>
    <w:rsid w:val="00AF4B1B"/>
    <w:rsid w:val="00AF64D0"/>
    <w:rsid w:val="00B05D6D"/>
    <w:rsid w:val="00B11A16"/>
    <w:rsid w:val="00B11C59"/>
    <w:rsid w:val="00B1337E"/>
    <w:rsid w:val="00B15B28"/>
    <w:rsid w:val="00B23551"/>
    <w:rsid w:val="00B32785"/>
    <w:rsid w:val="00B47B42"/>
    <w:rsid w:val="00B51054"/>
    <w:rsid w:val="00B52F10"/>
    <w:rsid w:val="00B55908"/>
    <w:rsid w:val="00B55BC9"/>
    <w:rsid w:val="00B572B7"/>
    <w:rsid w:val="00B72A37"/>
    <w:rsid w:val="00B738D1"/>
    <w:rsid w:val="00B749B4"/>
    <w:rsid w:val="00BA32E8"/>
    <w:rsid w:val="00BA6AF7"/>
    <w:rsid w:val="00BC1E13"/>
    <w:rsid w:val="00BC27BE"/>
    <w:rsid w:val="00BC29B6"/>
    <w:rsid w:val="00BC3674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13F76"/>
    <w:rsid w:val="00C20252"/>
    <w:rsid w:val="00C27A91"/>
    <w:rsid w:val="00C3410A"/>
    <w:rsid w:val="00C3609F"/>
    <w:rsid w:val="00C4361D"/>
    <w:rsid w:val="00C47513"/>
    <w:rsid w:val="00C50BCE"/>
    <w:rsid w:val="00C520C8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317"/>
    <w:rsid w:val="00D04A29"/>
    <w:rsid w:val="00D105EA"/>
    <w:rsid w:val="00D14D22"/>
    <w:rsid w:val="00D179AD"/>
    <w:rsid w:val="00D33298"/>
    <w:rsid w:val="00D45298"/>
    <w:rsid w:val="00D475B5"/>
    <w:rsid w:val="00D47F64"/>
    <w:rsid w:val="00D57D5E"/>
    <w:rsid w:val="00D64EB1"/>
    <w:rsid w:val="00D6673F"/>
    <w:rsid w:val="00D80DBD"/>
    <w:rsid w:val="00D82358"/>
    <w:rsid w:val="00D83EE1"/>
    <w:rsid w:val="00D974A5"/>
    <w:rsid w:val="00DB4EA7"/>
    <w:rsid w:val="00DC08C5"/>
    <w:rsid w:val="00DC5116"/>
    <w:rsid w:val="00DC5723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B2AA4"/>
    <w:rsid w:val="00EC358B"/>
    <w:rsid w:val="00EC44AC"/>
    <w:rsid w:val="00EC52EC"/>
    <w:rsid w:val="00ED4312"/>
    <w:rsid w:val="00EE07AB"/>
    <w:rsid w:val="00EE0D45"/>
    <w:rsid w:val="00EE658A"/>
    <w:rsid w:val="00EF1D37"/>
    <w:rsid w:val="00EF441F"/>
    <w:rsid w:val="00EF6625"/>
    <w:rsid w:val="00F06D17"/>
    <w:rsid w:val="00F25BCD"/>
    <w:rsid w:val="00F30FF1"/>
    <w:rsid w:val="00F352E1"/>
    <w:rsid w:val="00F40A11"/>
    <w:rsid w:val="00F40C46"/>
    <w:rsid w:val="00F41C6E"/>
    <w:rsid w:val="00F443B7"/>
    <w:rsid w:val="00F447FB"/>
    <w:rsid w:val="00F50401"/>
    <w:rsid w:val="00F55DF3"/>
    <w:rsid w:val="00F63A43"/>
    <w:rsid w:val="00F713FF"/>
    <w:rsid w:val="00F7282A"/>
    <w:rsid w:val="00F73175"/>
    <w:rsid w:val="00F77782"/>
    <w:rsid w:val="00F80D72"/>
    <w:rsid w:val="00F82D2A"/>
    <w:rsid w:val="00F95DAE"/>
    <w:rsid w:val="00F95DBB"/>
    <w:rsid w:val="00FA4411"/>
    <w:rsid w:val="00FA5405"/>
    <w:rsid w:val="00FA5E9A"/>
    <w:rsid w:val="00FB398C"/>
    <w:rsid w:val="00FC0585"/>
    <w:rsid w:val="00FC21A1"/>
    <w:rsid w:val="00FC26CF"/>
    <w:rsid w:val="00FC55FB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0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0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C20252"/>
    <w:pPr>
      <w:jc w:val="center"/>
    </w:pPr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C20252"/>
    <w:pPr>
      <w:jc w:val="center"/>
    </w:pPr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A5001A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41132"/>
    <w:pPr>
      <w:spacing w:before="100" w:beforeAutospacing="1" w:after="100" w:afterAutospacing="1"/>
    </w:pPr>
    <w:rPr>
      <w:rFonts w:eastAsia="Calibri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F6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D1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EAA9B-9D87-43D8-AD2D-9AB24FBF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esendelbach</cp:lastModifiedBy>
  <cp:revision>12</cp:revision>
  <cp:lastPrinted>2011-02-02T23:28:00Z</cp:lastPrinted>
  <dcterms:created xsi:type="dcterms:W3CDTF">2011-03-29T14:07:00Z</dcterms:created>
  <dcterms:modified xsi:type="dcterms:W3CDTF">2013-01-14T18:33:00Z</dcterms:modified>
</cp:coreProperties>
</file>