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82" w:rsidRDefault="00E41382" w:rsidP="00200579">
      <w:pPr>
        <w:pStyle w:val="A-BH"/>
      </w:pPr>
      <w:bookmarkStart w:id="0" w:name="_GoBack"/>
      <w:bookmarkEnd w:id="0"/>
      <w:r>
        <w:t>Vocabulary for Unit 6</w:t>
      </w:r>
    </w:p>
    <w:p w:rsidR="00E41382" w:rsidRDefault="00E41382" w:rsidP="00200579">
      <w:pPr>
        <w:pStyle w:val="A-Text"/>
      </w:pPr>
      <w:proofErr w:type="gramStart"/>
      <w:r w:rsidRPr="00362FE4">
        <w:rPr>
          <w:b/>
          <w:bCs/>
        </w:rPr>
        <w:t>assembly</w:t>
      </w:r>
      <w:proofErr w:type="gramEnd"/>
      <w:r w:rsidRPr="00362FE4">
        <w:rPr>
          <w:b/>
          <w:bCs/>
        </w:rPr>
        <w:t>:</w:t>
      </w:r>
      <w:r>
        <w:t xml:space="preserve">  Also known as a congregation, a community of believers gathered for worship as the Body of Christ.</w:t>
      </w:r>
    </w:p>
    <w:p w:rsidR="00E41382" w:rsidRDefault="00E41382" w:rsidP="00200579">
      <w:pPr>
        <w:pStyle w:val="A-Text"/>
      </w:pPr>
    </w:p>
    <w:p w:rsidR="00E41382" w:rsidRPr="00D07F6D" w:rsidRDefault="00E41382" w:rsidP="00200579">
      <w:pPr>
        <w:pStyle w:val="A-Text"/>
        <w:rPr>
          <w:rFonts w:cs="Times New Roman"/>
        </w:rPr>
      </w:pPr>
      <w:r w:rsidRPr="008C44D9">
        <w:rPr>
          <w:b/>
          <w:bCs/>
        </w:rPr>
        <w:t>Church:</w:t>
      </w:r>
      <w:r>
        <w:t xml:space="preserve">  The term </w:t>
      </w:r>
      <w:r>
        <w:rPr>
          <w:i/>
          <w:iCs/>
        </w:rPr>
        <w:t>Church</w:t>
      </w:r>
      <w:r>
        <w:t xml:space="preserve"> has three inseparable meanings: (1) the entire People of God throughout the world; (2) the diocese, which is also known as the local Church; (3) the assembly of believers gathered for the celebration of the liturgy, especially the Eucharist. In the Nicene Cree</w:t>
      </w:r>
      <w:r w:rsidR="004A639D">
        <w:t>d, the Church is recognized as One, Holy, Catholic, and A</w:t>
      </w:r>
      <w:r>
        <w:t>postolic—traits that together are referred to as “marks of the Church.”</w:t>
      </w:r>
    </w:p>
    <w:p w:rsidR="00E41382" w:rsidRDefault="00E41382" w:rsidP="00200579">
      <w:pPr>
        <w:pStyle w:val="A-Text"/>
        <w:rPr>
          <w:rFonts w:cs="Times New Roman"/>
        </w:rPr>
      </w:pPr>
    </w:p>
    <w:p w:rsidR="00E41382" w:rsidRPr="004A639D" w:rsidRDefault="00E41382" w:rsidP="00200579">
      <w:pPr>
        <w:pStyle w:val="A-Text"/>
        <w:rPr>
          <w:rStyle w:val="textChar"/>
          <w:rFonts w:ascii="Arial" w:hAnsi="Arial" w:cs="Arial"/>
          <w:sz w:val="20"/>
          <w:szCs w:val="20"/>
        </w:rPr>
      </w:pPr>
      <w:proofErr w:type="gramStart"/>
      <w:r w:rsidRPr="004A639D">
        <w:rPr>
          <w:b/>
          <w:bCs/>
          <w:szCs w:val="20"/>
        </w:rPr>
        <w:t>ministry</w:t>
      </w:r>
      <w:proofErr w:type="gramEnd"/>
      <w:r w:rsidRPr="004A639D">
        <w:rPr>
          <w:b/>
          <w:bCs/>
          <w:szCs w:val="20"/>
        </w:rPr>
        <w:t xml:space="preserve">:  </w:t>
      </w:r>
      <w:r w:rsidRPr="004A639D">
        <w:rPr>
          <w:szCs w:val="20"/>
        </w:rPr>
        <w:t>Based on a word for “service,” a way of caring for and serving others and helping the Church fulfill its mission. Ministry refers to the work of sanctification performed by those in Holy Orders through the preaching of God’s Word and the celebration of the Sacraments</w:t>
      </w:r>
      <w:r w:rsidRPr="004A639D">
        <w:rPr>
          <w:rStyle w:val="textChar"/>
          <w:rFonts w:ascii="Arial" w:hAnsi="Arial" w:cs="Arial"/>
          <w:sz w:val="20"/>
          <w:szCs w:val="20"/>
        </w:rPr>
        <w:t>. It also refers to the work of the laity in living out their baptismal call to mission through lay ministries, such as that of lector or catechist.</w:t>
      </w:r>
    </w:p>
    <w:p w:rsidR="00E41382" w:rsidRDefault="00E41382" w:rsidP="00200579">
      <w:pPr>
        <w:pStyle w:val="A-Text"/>
        <w:rPr>
          <w:rFonts w:cs="Times New Roman"/>
        </w:rPr>
      </w:pPr>
    </w:p>
    <w:p w:rsidR="00E41382" w:rsidRPr="006515F4" w:rsidRDefault="00E41382" w:rsidP="00200579">
      <w:pPr>
        <w:pStyle w:val="A-Text"/>
        <w:rPr>
          <w:rFonts w:cs="Times New Roman"/>
        </w:rPr>
      </w:pPr>
      <w:r w:rsidRPr="008C44D9">
        <w:rPr>
          <w:b/>
          <w:bCs/>
        </w:rPr>
        <w:t>Transubstantiation:</w:t>
      </w:r>
      <w:r>
        <w:rPr>
          <w:b/>
          <w:bCs/>
        </w:rPr>
        <w:t xml:space="preserve"> </w:t>
      </w:r>
      <w:r>
        <w:t xml:space="preserve"> In the Sacrament of the Eucharist, this is the name given to the action of changing the bread and wine into the Body and Blood of Jesus Christ.</w:t>
      </w:r>
    </w:p>
    <w:sectPr w:rsidR="00E41382" w:rsidRPr="006515F4"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18" w:rsidRDefault="00582918" w:rsidP="004D0079">
      <w:r>
        <w:separator/>
      </w:r>
    </w:p>
    <w:p w:rsidR="00582918" w:rsidRDefault="00582918"/>
  </w:endnote>
  <w:endnote w:type="continuationSeparator" w:id="0">
    <w:p w:rsidR="00582918" w:rsidRDefault="00582918" w:rsidP="004D0079">
      <w:r>
        <w:continuationSeparator/>
      </w:r>
    </w:p>
    <w:p w:rsidR="00582918" w:rsidRDefault="00582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82" w:rsidRPr="00F82D2A" w:rsidRDefault="00582918"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E41382" w:rsidRPr="009659EB" w:rsidRDefault="00E41382" w:rsidP="000318AE">
                <w:pPr>
                  <w:tabs>
                    <w:tab w:val="left" w:pos="5610"/>
                  </w:tabs>
                  <w:spacing w:line="276" w:lineRule="auto"/>
                  <w:rPr>
                    <w:rFonts w:ascii="Arial" w:hAnsi="Arial" w:cs="Arial"/>
                    <w:color w:val="000000"/>
                    <w:sz w:val="21"/>
                    <w:szCs w:val="21"/>
                  </w:rPr>
                </w:pPr>
                <w:r w:rsidRPr="009659EB">
                  <w:rPr>
                    <w:rFonts w:ascii="Arial" w:hAnsi="Arial" w:cs="Arial"/>
                    <w:color w:val="000000"/>
                    <w:sz w:val="21"/>
                    <w:szCs w:val="21"/>
                  </w:rPr>
                  <w:t>© 2010 by Saint Mary’s Press</w:t>
                </w:r>
              </w:p>
              <w:p w:rsidR="00E41382" w:rsidRPr="000318AE" w:rsidRDefault="00E41382" w:rsidP="000318AE">
                <w:pPr>
                  <w:tabs>
                    <w:tab w:val="right" w:pos="8550"/>
                  </w:tabs>
                  <w:rPr>
                    <w:rFonts w:ascii="Calibri" w:hAnsi="Calibri" w:cs="Calibri"/>
                    <w:color w:val="000000"/>
                    <w:sz w:val="22"/>
                    <w:szCs w:val="22"/>
                  </w:rPr>
                </w:pPr>
                <w:r w:rsidRPr="009659EB">
                  <w:rPr>
                    <w:rFonts w:ascii="Arial" w:hAnsi="Arial" w:cs="Arial"/>
                    <w:color w:val="000000"/>
                    <w:sz w:val="19"/>
                    <w:szCs w:val="19"/>
                  </w:rPr>
                  <w:t>Living in Christ Series</w:t>
                </w:r>
                <w:r w:rsidRPr="009659EB">
                  <w:rPr>
                    <w:rFonts w:ascii="Arial" w:hAnsi="Arial" w:cs="Arial"/>
                    <w:color w:val="000000"/>
                    <w:sz w:val="21"/>
                    <w:szCs w:val="21"/>
                  </w:rPr>
                  <w:tab/>
                </w:r>
                <w:r w:rsidRPr="009659EB">
                  <w:rPr>
                    <w:rFonts w:ascii="Arial" w:hAnsi="Arial" w:cs="Arial"/>
                    <w:color w:val="000000"/>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E41382" w:rsidRPr="000318AE" w:rsidRDefault="00E41382" w:rsidP="000318AE"/>
            </w:txbxContent>
          </v:textbox>
        </v:shape>
      </w:pict>
    </w:r>
    <w:r w:rsidR="004A63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82" w:rsidRDefault="00582918">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E41382" w:rsidRPr="009659EB" w:rsidRDefault="00E41382" w:rsidP="000318AE">
                <w:pPr>
                  <w:tabs>
                    <w:tab w:val="left" w:pos="5610"/>
                  </w:tabs>
                  <w:spacing w:line="276" w:lineRule="auto"/>
                  <w:rPr>
                    <w:rFonts w:ascii="Arial" w:hAnsi="Arial" w:cs="Arial"/>
                    <w:color w:val="000000"/>
                    <w:sz w:val="21"/>
                    <w:szCs w:val="21"/>
                  </w:rPr>
                </w:pPr>
                <w:proofErr w:type="gramStart"/>
                <w:r w:rsidRPr="009659EB">
                  <w:rPr>
                    <w:rFonts w:ascii="Arial" w:hAnsi="Arial" w:cs="Arial"/>
                    <w:color w:val="000000"/>
                    <w:sz w:val="21"/>
                    <w:szCs w:val="21"/>
                  </w:rPr>
                  <w:t>© 201</w:t>
                </w:r>
                <w:r>
                  <w:rPr>
                    <w:rFonts w:ascii="Arial" w:hAnsi="Arial" w:cs="Arial"/>
                    <w:color w:val="000000"/>
                    <w:sz w:val="21"/>
                    <w:szCs w:val="21"/>
                  </w:rPr>
                  <w:t>2</w:t>
                </w:r>
                <w:r w:rsidRPr="009659EB">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E41382" w:rsidRPr="000318AE" w:rsidRDefault="00E41382" w:rsidP="000318AE">
                <w:pPr>
                  <w:tabs>
                    <w:tab w:val="right" w:pos="8550"/>
                  </w:tabs>
                  <w:rPr>
                    <w:rFonts w:ascii="Calibri" w:hAnsi="Calibri" w:cs="Calibri"/>
                    <w:color w:val="000000"/>
                    <w:sz w:val="22"/>
                    <w:szCs w:val="22"/>
                  </w:rPr>
                </w:pPr>
                <w:r w:rsidRPr="009659EB">
                  <w:rPr>
                    <w:rFonts w:ascii="Arial" w:hAnsi="Arial" w:cs="Arial"/>
                    <w:color w:val="000000"/>
                    <w:sz w:val="19"/>
                    <w:szCs w:val="19"/>
                  </w:rPr>
                  <w:t>Living in Christ Series</w:t>
                </w:r>
                <w:r w:rsidRPr="009659EB">
                  <w:rPr>
                    <w:rFonts w:ascii="Arial" w:hAnsi="Arial" w:cs="Arial"/>
                    <w:color w:val="000000"/>
                    <w:sz w:val="21"/>
                    <w:szCs w:val="21"/>
                  </w:rPr>
                  <w:tab/>
                </w:r>
                <w:r w:rsidRPr="009659EB">
                  <w:rPr>
                    <w:rFonts w:ascii="Arial" w:hAnsi="Arial" w:cs="Arial"/>
                    <w:color w:val="000000"/>
                    <w:sz w:val="18"/>
                    <w:szCs w:val="18"/>
                  </w:rPr>
                  <w:t xml:space="preserve">Document #: </w:t>
                </w:r>
                <w:r w:rsidRPr="00ED785B">
                  <w:rPr>
                    <w:rFonts w:ascii="Arial" w:hAnsi="Arial" w:cs="Arial"/>
                    <w:color w:val="000000"/>
                    <w:sz w:val="18"/>
                    <w:szCs w:val="18"/>
                  </w:rPr>
                  <w:t>TX002135</w:t>
                </w:r>
              </w:p>
              <w:p w:rsidR="00E41382" w:rsidRPr="000E1ADA" w:rsidRDefault="00E41382" w:rsidP="000318AE">
                <w:pPr>
                  <w:tabs>
                    <w:tab w:val="left" w:pos="5610"/>
                  </w:tabs>
                  <w:rPr>
                    <w:sz w:val="18"/>
                    <w:szCs w:val="18"/>
                  </w:rPr>
                </w:pPr>
              </w:p>
            </w:txbxContent>
          </v:textbox>
        </v:shape>
      </w:pict>
    </w:r>
    <w:r w:rsidR="004A639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18" w:rsidRDefault="00582918" w:rsidP="004D0079">
      <w:r>
        <w:separator/>
      </w:r>
    </w:p>
    <w:p w:rsidR="00582918" w:rsidRDefault="00582918"/>
  </w:footnote>
  <w:footnote w:type="continuationSeparator" w:id="0">
    <w:p w:rsidR="00582918" w:rsidRDefault="00582918" w:rsidP="004D0079">
      <w:r>
        <w:continuationSeparator/>
      </w:r>
    </w:p>
    <w:p w:rsidR="00582918" w:rsidRDefault="005829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82" w:rsidRDefault="00E41382" w:rsidP="00DC08C5">
    <w:pPr>
      <w:pStyle w:val="A-Header-articletitlepage2"/>
      <w:rPr>
        <w:rFonts w:cs="Times New Roman"/>
      </w:rPr>
    </w:pPr>
    <w:r>
      <w:t>Article Title Goes Here</w:t>
    </w:r>
    <w:r>
      <w:tab/>
    </w:r>
    <w:r w:rsidRPr="00F82D2A">
      <w:t xml:space="preserve">Page | </w:t>
    </w:r>
    <w:r w:rsidR="002707FF">
      <w:fldChar w:fldCharType="begin"/>
    </w:r>
    <w:r w:rsidR="004C1D2C">
      <w:instrText xml:space="preserve"> PAGE   \* MERGEFORMAT </w:instrText>
    </w:r>
    <w:r w:rsidR="002707FF">
      <w:fldChar w:fldCharType="separate"/>
    </w:r>
    <w:r w:rsidR="00200579">
      <w:rPr>
        <w:noProof/>
      </w:rPr>
      <w:t>2</w:t>
    </w:r>
    <w:r w:rsidR="002707FF">
      <w:rPr>
        <w:noProof/>
      </w:rPr>
      <w:fldChar w:fldCharType="end"/>
    </w:r>
  </w:p>
  <w:p w:rsidR="00E41382" w:rsidRDefault="00E41382"/>
  <w:p w:rsidR="00E41382" w:rsidRDefault="00E413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382" w:rsidRPr="003E24F6" w:rsidRDefault="00E41382"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747F9"/>
    <w:rsid w:val="00175D31"/>
    <w:rsid w:val="001764BC"/>
    <w:rsid w:val="0019539C"/>
    <w:rsid w:val="00196BF5"/>
    <w:rsid w:val="001A69EC"/>
    <w:rsid w:val="001A797D"/>
    <w:rsid w:val="001B3767"/>
    <w:rsid w:val="001B4972"/>
    <w:rsid w:val="001B6938"/>
    <w:rsid w:val="001C0A8C"/>
    <w:rsid w:val="001C0EF4"/>
    <w:rsid w:val="001E64A9"/>
    <w:rsid w:val="001E79E6"/>
    <w:rsid w:val="001F322F"/>
    <w:rsid w:val="001F7384"/>
    <w:rsid w:val="00200579"/>
    <w:rsid w:val="0020638E"/>
    <w:rsid w:val="00225B1E"/>
    <w:rsid w:val="00231C40"/>
    <w:rsid w:val="00236F06"/>
    <w:rsid w:val="002462B2"/>
    <w:rsid w:val="00254E02"/>
    <w:rsid w:val="00261080"/>
    <w:rsid w:val="00265087"/>
    <w:rsid w:val="002707FF"/>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62FE4"/>
    <w:rsid w:val="0037014E"/>
    <w:rsid w:val="003739CB"/>
    <w:rsid w:val="0038139E"/>
    <w:rsid w:val="003B0E7A"/>
    <w:rsid w:val="003D23CE"/>
    <w:rsid w:val="003D333A"/>
    <w:rsid w:val="003D381C"/>
    <w:rsid w:val="003E24F6"/>
    <w:rsid w:val="003F4FCA"/>
    <w:rsid w:val="003F5CF4"/>
    <w:rsid w:val="00405DC9"/>
    <w:rsid w:val="00405F6D"/>
    <w:rsid w:val="00414D05"/>
    <w:rsid w:val="00416A83"/>
    <w:rsid w:val="00423B78"/>
    <w:rsid w:val="004311A3"/>
    <w:rsid w:val="00454A1D"/>
    <w:rsid w:val="00460918"/>
    <w:rsid w:val="00475571"/>
    <w:rsid w:val="004A3116"/>
    <w:rsid w:val="004A639D"/>
    <w:rsid w:val="004A7DE2"/>
    <w:rsid w:val="004C1D2C"/>
    <w:rsid w:val="004C2E79"/>
    <w:rsid w:val="004C5561"/>
    <w:rsid w:val="004D0079"/>
    <w:rsid w:val="004D74F6"/>
    <w:rsid w:val="004D7A2E"/>
    <w:rsid w:val="004E5DFC"/>
    <w:rsid w:val="00500FAD"/>
    <w:rsid w:val="0050251D"/>
    <w:rsid w:val="00512FE3"/>
    <w:rsid w:val="00545244"/>
    <w:rsid w:val="00555CB8"/>
    <w:rsid w:val="00555EA6"/>
    <w:rsid w:val="00582918"/>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942F6"/>
    <w:rsid w:val="007D41EB"/>
    <w:rsid w:val="007E01EA"/>
    <w:rsid w:val="007F14E0"/>
    <w:rsid w:val="007F1D2D"/>
    <w:rsid w:val="008111FA"/>
    <w:rsid w:val="00811A84"/>
    <w:rsid w:val="00813FAB"/>
    <w:rsid w:val="00820449"/>
    <w:rsid w:val="00847B4C"/>
    <w:rsid w:val="008527CA"/>
    <w:rsid w:val="008541FB"/>
    <w:rsid w:val="0085547F"/>
    <w:rsid w:val="00861A93"/>
    <w:rsid w:val="00883D20"/>
    <w:rsid w:val="008A5FEE"/>
    <w:rsid w:val="008B14A0"/>
    <w:rsid w:val="008C2FC3"/>
    <w:rsid w:val="008C44D9"/>
    <w:rsid w:val="008D10BC"/>
    <w:rsid w:val="008F12F7"/>
    <w:rsid w:val="008F22A0"/>
    <w:rsid w:val="008F58B2"/>
    <w:rsid w:val="009064EC"/>
    <w:rsid w:val="00933E81"/>
    <w:rsid w:val="00945A73"/>
    <w:rsid w:val="009563C5"/>
    <w:rsid w:val="009659EB"/>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29B8"/>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37C96"/>
    <w:rsid w:val="00B47B42"/>
    <w:rsid w:val="00B51054"/>
    <w:rsid w:val="00B52F10"/>
    <w:rsid w:val="00B55908"/>
    <w:rsid w:val="00B572B7"/>
    <w:rsid w:val="00B72A37"/>
    <w:rsid w:val="00B738D1"/>
    <w:rsid w:val="00B80962"/>
    <w:rsid w:val="00BA32E8"/>
    <w:rsid w:val="00BB4DC9"/>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2537"/>
    <w:rsid w:val="00C760F8"/>
    <w:rsid w:val="00C76C12"/>
    <w:rsid w:val="00C91156"/>
    <w:rsid w:val="00C94EE8"/>
    <w:rsid w:val="00CC176C"/>
    <w:rsid w:val="00CC5843"/>
    <w:rsid w:val="00CD1FEA"/>
    <w:rsid w:val="00CD2136"/>
    <w:rsid w:val="00D02316"/>
    <w:rsid w:val="00D04A29"/>
    <w:rsid w:val="00D07F6D"/>
    <w:rsid w:val="00D105EA"/>
    <w:rsid w:val="00D14D22"/>
    <w:rsid w:val="00D33298"/>
    <w:rsid w:val="00D37FFC"/>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41382"/>
    <w:rsid w:val="00E51E59"/>
    <w:rsid w:val="00E7545A"/>
    <w:rsid w:val="00EB1125"/>
    <w:rsid w:val="00EC358B"/>
    <w:rsid w:val="00EC52EC"/>
    <w:rsid w:val="00ED785B"/>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 w:val="00FF4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4C1D2C"/>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4C1D2C"/>
    <w:pPr>
      <w:spacing w:before="320" w:after="120" w:line="276" w:lineRule="auto"/>
    </w:pPr>
    <w:rPr>
      <w:rFonts w:ascii="Arial" w:eastAsia="Calibri" w:hAnsi="Arial" w:cs="Arial"/>
      <w:b/>
      <w:sz w:val="20"/>
      <w:szCs w:val="24"/>
    </w:rPr>
  </w:style>
  <w:style w:type="character" w:customStyle="1" w:styleId="A-FHChar">
    <w:name w:val="A- FH Char"/>
    <w:link w:val="A-FH"/>
    <w:locked/>
    <w:rsid w:val="004C1D2C"/>
    <w:rPr>
      <w:rFonts w:ascii="Arial" w:hAnsi="Arial" w:cs="Arial"/>
      <w:b/>
      <w:sz w:val="20"/>
      <w:szCs w:val="24"/>
    </w:rPr>
  </w:style>
  <w:style w:type="paragraph" w:customStyle="1" w:styleId="A-EH">
    <w:name w:val="A- EH"/>
    <w:basedOn w:val="Normal"/>
    <w:link w:val="A-EHChar"/>
    <w:qFormat/>
    <w:rsid w:val="004C1D2C"/>
    <w:pPr>
      <w:spacing w:before="440" w:after="120" w:line="276" w:lineRule="auto"/>
    </w:pPr>
    <w:rPr>
      <w:rFonts w:ascii="Arial" w:eastAsia="Calibri" w:hAnsi="Arial" w:cs="Arial"/>
      <w:b/>
      <w:sz w:val="26"/>
      <w:szCs w:val="26"/>
    </w:rPr>
  </w:style>
  <w:style w:type="character" w:customStyle="1" w:styleId="A-EHChar">
    <w:name w:val="A- EH Char"/>
    <w:link w:val="A-EH"/>
    <w:locked/>
    <w:rsid w:val="004C1D2C"/>
    <w:rPr>
      <w:rFonts w:ascii="Arial" w:hAnsi="Arial" w:cs="Arial"/>
      <w:b/>
      <w:sz w:val="26"/>
      <w:szCs w:val="26"/>
    </w:rPr>
  </w:style>
  <w:style w:type="paragraph" w:customStyle="1" w:styleId="A-BH">
    <w:name w:val="A- BH"/>
    <w:basedOn w:val="Normal"/>
    <w:link w:val="A-BHChar"/>
    <w:qFormat/>
    <w:rsid w:val="004C1D2C"/>
    <w:pPr>
      <w:spacing w:before="120" w:after="200"/>
    </w:pPr>
    <w:rPr>
      <w:rFonts w:ascii="Arial" w:eastAsia="Calibri" w:hAnsi="Arial" w:cs="Arial"/>
      <w:b/>
      <w:sz w:val="44"/>
      <w:szCs w:val="48"/>
    </w:rPr>
  </w:style>
  <w:style w:type="character" w:customStyle="1" w:styleId="A-BHChar">
    <w:name w:val="A- BH Char"/>
    <w:link w:val="A-BH"/>
    <w:locked/>
    <w:rsid w:val="004C1D2C"/>
    <w:rPr>
      <w:rFonts w:ascii="Arial" w:hAnsi="Arial" w:cs="Arial"/>
      <w:b/>
      <w:sz w:val="44"/>
      <w:szCs w:val="48"/>
    </w:rPr>
  </w:style>
  <w:style w:type="paragraph" w:customStyle="1" w:styleId="A-CH">
    <w:name w:val="A- CH"/>
    <w:basedOn w:val="Normal"/>
    <w:link w:val="A-CHChar"/>
    <w:qFormat/>
    <w:rsid w:val="004C1D2C"/>
    <w:pPr>
      <w:spacing w:before="440" w:after="160"/>
    </w:pPr>
    <w:rPr>
      <w:rFonts w:ascii="Arial" w:eastAsia="Calibri" w:hAnsi="Arial" w:cs="Arial"/>
      <w:b/>
      <w:sz w:val="36"/>
      <w:szCs w:val="40"/>
    </w:rPr>
  </w:style>
  <w:style w:type="character" w:customStyle="1" w:styleId="A-CHChar">
    <w:name w:val="A- CH Char"/>
    <w:link w:val="A-CH"/>
    <w:locked/>
    <w:rsid w:val="004C1D2C"/>
    <w:rPr>
      <w:rFonts w:ascii="Arial" w:hAnsi="Arial" w:cs="Arial"/>
      <w:b/>
      <w:sz w:val="36"/>
      <w:szCs w:val="40"/>
    </w:rPr>
  </w:style>
  <w:style w:type="paragraph" w:customStyle="1" w:styleId="A-DH">
    <w:name w:val="A- DH"/>
    <w:basedOn w:val="Normal"/>
    <w:link w:val="A-DHChar"/>
    <w:qFormat/>
    <w:rsid w:val="004C1D2C"/>
    <w:pPr>
      <w:spacing w:before="280" w:after="120"/>
    </w:pPr>
    <w:rPr>
      <w:rFonts w:ascii="Arial" w:eastAsia="Calibri" w:hAnsi="Arial" w:cs="Arial"/>
      <w:b/>
      <w:sz w:val="28"/>
      <w:szCs w:val="34"/>
    </w:rPr>
  </w:style>
  <w:style w:type="character" w:customStyle="1" w:styleId="A-DHChar">
    <w:name w:val="A- DH Char"/>
    <w:link w:val="A-DH"/>
    <w:locked/>
    <w:rsid w:val="004C1D2C"/>
    <w:rPr>
      <w:rFonts w:ascii="Arial" w:hAnsi="Arial" w:cs="Arial"/>
      <w:b/>
      <w:sz w:val="28"/>
      <w:szCs w:val="34"/>
    </w:rPr>
  </w:style>
  <w:style w:type="paragraph" w:customStyle="1" w:styleId="A-LetterList">
    <w:name w:val="A- Letter List"/>
    <w:basedOn w:val="Normal"/>
    <w:link w:val="A-LetterListChar"/>
    <w:qFormat/>
    <w:rsid w:val="004C1D2C"/>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4C1D2C"/>
    <w:rPr>
      <w:rFonts w:ascii="Arial" w:hAnsi="Arial" w:cs="Arial"/>
      <w:sz w:val="20"/>
      <w:szCs w:val="24"/>
    </w:rPr>
  </w:style>
  <w:style w:type="paragraph" w:customStyle="1" w:styleId="A-CheckBoxList">
    <w:name w:val="A- Check Box List"/>
    <w:basedOn w:val="Normal"/>
    <w:link w:val="A-CheckBoxListChar"/>
    <w:qFormat/>
    <w:rsid w:val="004C1D2C"/>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4C1D2C"/>
    <w:rPr>
      <w:rFonts w:ascii="Arial" w:hAnsi="Arial" w:cs="Arial"/>
      <w:sz w:val="20"/>
      <w:szCs w:val="24"/>
    </w:rPr>
  </w:style>
  <w:style w:type="paragraph" w:customStyle="1" w:styleId="A-OpenBulletList">
    <w:name w:val="A- Open Bullet List"/>
    <w:basedOn w:val="Normal"/>
    <w:link w:val="A-OpenBulletListChar"/>
    <w:qFormat/>
    <w:rsid w:val="004C1D2C"/>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4C1D2C"/>
    <w:rPr>
      <w:rFonts w:ascii="Arial" w:hAnsi="Arial" w:cs="Arial"/>
      <w:sz w:val="20"/>
      <w:szCs w:val="24"/>
    </w:rPr>
  </w:style>
  <w:style w:type="paragraph" w:customStyle="1" w:styleId="A-DHfollowingCH">
    <w:name w:val="A- DH following CH"/>
    <w:basedOn w:val="Normal"/>
    <w:link w:val="A-DHfollowingCHChar"/>
    <w:qFormat/>
    <w:rsid w:val="004C1D2C"/>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4C1D2C"/>
    <w:rPr>
      <w:rFonts w:ascii="Arial" w:hAnsi="Arial" w:cs="Arial"/>
      <w:b/>
      <w:sz w:val="28"/>
      <w:szCs w:val="40"/>
    </w:rPr>
  </w:style>
  <w:style w:type="paragraph" w:customStyle="1" w:styleId="A-Header-articletitlepage2">
    <w:name w:val="A- Header - article title (page 2)"/>
    <w:basedOn w:val="Normal"/>
    <w:qFormat/>
    <w:rsid w:val="004C1D2C"/>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4C1D2C"/>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4C1D2C"/>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4C1D2C"/>
    <w:pPr>
      <w:spacing w:after="200"/>
    </w:pPr>
  </w:style>
  <w:style w:type="character" w:customStyle="1" w:styleId="A-DirectAddress-withspaceafterChar">
    <w:name w:val="A- Direct Address - with space after Char"/>
    <w:link w:val="A-DirectAddress-withspaceafter"/>
    <w:locked/>
    <w:rsid w:val="004C1D2C"/>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4C1D2C"/>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4C1D2C"/>
    <w:rPr>
      <w:rFonts w:ascii="Arial" w:hAnsi="Arial" w:cs="Arial"/>
      <w:sz w:val="20"/>
      <w:szCs w:val="20"/>
    </w:rPr>
  </w:style>
  <w:style w:type="paragraph" w:customStyle="1" w:styleId="A-Text">
    <w:name w:val="A- Text"/>
    <w:basedOn w:val="Normal"/>
    <w:link w:val="A-TextChar"/>
    <w:qFormat/>
    <w:rsid w:val="004C1D2C"/>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4C1D2C"/>
    <w:rPr>
      <w:rFonts w:ascii="Arial" w:hAnsi="Arial" w:cs="Arial"/>
      <w:sz w:val="20"/>
      <w:szCs w:val="24"/>
    </w:rPr>
  </w:style>
  <w:style w:type="paragraph" w:customStyle="1" w:styleId="A-Text-quadright">
    <w:name w:val="A- Text - quad right"/>
    <w:basedOn w:val="Normal"/>
    <w:link w:val="A-Text-quadrightChar"/>
    <w:qFormat/>
    <w:rsid w:val="004C1D2C"/>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4C1D2C"/>
    <w:rPr>
      <w:rFonts w:ascii="Arial" w:hAnsi="Arial" w:cs="Arial"/>
      <w:b/>
      <w:sz w:val="16"/>
      <w:szCs w:val="20"/>
    </w:rPr>
  </w:style>
  <w:style w:type="paragraph" w:customStyle="1" w:styleId="A-Text-leftindent">
    <w:name w:val="A- Text - left indent"/>
    <w:basedOn w:val="Normal"/>
    <w:link w:val="A-Text-leftindentChar"/>
    <w:qFormat/>
    <w:rsid w:val="004C1D2C"/>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4C1D2C"/>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4C1D2C"/>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4C1D2C"/>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4C1D2C"/>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4C1D2C"/>
    <w:rPr>
      <w:rFonts w:ascii="Arial" w:hAnsi="Arial" w:cs="Arial"/>
      <w:sz w:val="16"/>
      <w:szCs w:val="18"/>
    </w:rPr>
  </w:style>
  <w:style w:type="paragraph" w:customStyle="1" w:styleId="A-References-roman">
    <w:name w:val="A- References - roman"/>
    <w:qFormat/>
    <w:rsid w:val="004C1D2C"/>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4C1D2C"/>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4C1D2C"/>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4C1D2C"/>
    <w:rPr>
      <w:rFonts w:ascii="Arial" w:hAnsi="Arial"/>
      <w:i/>
      <w:sz w:val="20"/>
    </w:rPr>
  </w:style>
  <w:style w:type="paragraph" w:customStyle="1" w:styleId="A-ChartHeads">
    <w:name w:val="A- Chart Heads"/>
    <w:basedOn w:val="Normal"/>
    <w:qFormat/>
    <w:rsid w:val="004C1D2C"/>
    <w:rPr>
      <w:rFonts w:ascii="Arial" w:eastAsia="Calibri" w:hAnsi="Arial" w:cs="Arial"/>
      <w:b/>
      <w:sz w:val="20"/>
      <w:szCs w:val="24"/>
    </w:rPr>
  </w:style>
  <w:style w:type="paragraph" w:customStyle="1" w:styleId="A-ChartText">
    <w:name w:val="A- Chart Text"/>
    <w:basedOn w:val="Normal"/>
    <w:qFormat/>
    <w:rsid w:val="004C1D2C"/>
    <w:rPr>
      <w:rFonts w:ascii="Arial" w:eastAsia="Calibri" w:hAnsi="Arial" w:cs="Arial"/>
      <w:sz w:val="18"/>
    </w:rPr>
  </w:style>
  <w:style w:type="paragraph" w:customStyle="1" w:styleId="A-Extract">
    <w:name w:val="A- Extract"/>
    <w:basedOn w:val="Normal"/>
    <w:qFormat/>
    <w:rsid w:val="004C1D2C"/>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4C1D2C"/>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4C1D2C"/>
    <w:pPr>
      <w:spacing w:after="0"/>
    </w:pPr>
  </w:style>
  <w:style w:type="paragraph" w:customStyle="1" w:styleId="A-BulletList-withspaceafter">
    <w:name w:val="A- Bullet List - with space after"/>
    <w:basedOn w:val="A-BulletList"/>
    <w:qFormat/>
    <w:rsid w:val="004C1D2C"/>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4C1D2C"/>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4C1D2C"/>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4C1D2C"/>
    <w:pPr>
      <w:numPr>
        <w:numId w:val="0"/>
      </w:numPr>
      <w:spacing w:after="200"/>
    </w:pPr>
  </w:style>
  <w:style w:type="paragraph" w:customStyle="1" w:styleId="A-Header-coursetitlesubtitlepage1">
    <w:name w:val="A- Header - course title/subtitle (page 1)"/>
    <w:basedOn w:val="Normal"/>
    <w:qFormat/>
    <w:rsid w:val="004C1D2C"/>
    <w:pPr>
      <w:tabs>
        <w:tab w:val="center" w:pos="4680"/>
        <w:tab w:val="right" w:pos="9360"/>
      </w:tabs>
      <w:spacing w:after="480"/>
    </w:pPr>
    <w:rPr>
      <w:rFonts w:ascii="Arial" w:hAnsi="Arial" w:cs="Arial"/>
      <w:i/>
      <w:szCs w:val="24"/>
    </w:rPr>
  </w:style>
  <w:style w:type="paragraph" w:customStyle="1" w:styleId="A-BH2">
    <w:name w:val="A- BH2"/>
    <w:basedOn w:val="A-BH"/>
    <w:qFormat/>
    <w:rsid w:val="004C1D2C"/>
    <w:pPr>
      <w:spacing w:before="0"/>
    </w:pPr>
    <w:rPr>
      <w:rFonts w:eastAsiaTheme="minorHAnsi"/>
      <w:b w:val="0"/>
      <w:sz w:val="40"/>
    </w:rPr>
  </w:style>
  <w:style w:type="paragraph" w:customStyle="1" w:styleId="A-BH1">
    <w:name w:val="A- BH1"/>
    <w:basedOn w:val="A-BH"/>
    <w:qFormat/>
    <w:rsid w:val="004C1D2C"/>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4C1D2C"/>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4C1D2C"/>
    <w:pPr>
      <w:numPr>
        <w:numId w:val="0"/>
      </w:numPr>
    </w:pPr>
  </w:style>
  <w:style w:type="paragraph" w:customStyle="1" w:styleId="A-BulletList-leftindent">
    <w:name w:val="A- Bullet List - left indent"/>
    <w:basedOn w:val="A-BulletList-indented"/>
    <w:qFormat/>
    <w:rsid w:val="004C1D2C"/>
    <w:pPr>
      <w:numPr>
        <w:numId w:val="0"/>
      </w:numPr>
    </w:pPr>
  </w:style>
  <w:style w:type="paragraph" w:customStyle="1" w:styleId="A-BulletList-leftindentwithspaceafter">
    <w:name w:val="A- Bullet List - left indent with space after"/>
    <w:basedOn w:val="A-BulletList-indented"/>
    <w:qFormat/>
    <w:rsid w:val="004C1D2C"/>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4C1D2C"/>
    <w:rPr>
      <w:rFonts w:ascii="Arial" w:hAnsi="Arial"/>
    </w:rPr>
  </w:style>
  <w:style w:type="paragraph" w:customStyle="1" w:styleId="A-Bullet-keepspaces">
    <w:name w:val="A- Bullet - keep spaces"/>
    <w:basedOn w:val="handoutnumberedlist"/>
    <w:qFormat/>
    <w:rsid w:val="004C1D2C"/>
    <w:pPr>
      <w:spacing w:before="90" w:after="720"/>
    </w:pPr>
  </w:style>
  <w:style w:type="paragraph" w:customStyle="1" w:styleId="A-Numberleftwithorginialspaceafter">
    <w:name w:val="A- Number left with orginial space after"/>
    <w:basedOn w:val="A-Bullet-keepspaces"/>
    <w:qFormat/>
    <w:rsid w:val="004C1D2C"/>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customStyle="1" w:styleId="FreeForm">
    <w:name w:val="Free Form"/>
    <w:uiPriority w:val="99"/>
    <w:rsid w:val="00A629B8"/>
    <w:pPr>
      <w:spacing w:after="200" w:line="276" w:lineRule="auto"/>
    </w:pPr>
    <w:rPr>
      <w:rFonts w:ascii="Times New Roman"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8849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170</Words>
  <Characters>971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2011-06-10T14:18:00Z</dcterms:created>
  <dcterms:modified xsi:type="dcterms:W3CDTF">2011-11-18T06:29:00Z</dcterms:modified>
</cp:coreProperties>
</file>