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151" w:rsidRPr="00DA1A61" w:rsidRDefault="00303151" w:rsidP="00CA4993">
      <w:pPr>
        <w:pStyle w:val="A-BH"/>
      </w:pPr>
      <w:r w:rsidRPr="00DA1A61">
        <w:t>Vocabulary for Unit 1</w:t>
      </w:r>
    </w:p>
    <w:p w:rsidR="00303151" w:rsidRPr="00DA1A61" w:rsidRDefault="00303151" w:rsidP="00CA4993">
      <w:pPr>
        <w:pStyle w:val="A-Text"/>
      </w:pPr>
      <w:proofErr w:type="gramStart"/>
      <w:r w:rsidRPr="00DA1A61">
        <w:rPr>
          <w:b/>
        </w:rPr>
        <w:t>actual</w:t>
      </w:r>
      <w:proofErr w:type="gramEnd"/>
      <w:r w:rsidRPr="00DA1A61">
        <w:rPr>
          <w:b/>
        </w:rPr>
        <w:t xml:space="preserve"> graces:</w:t>
      </w:r>
      <w:r w:rsidRPr="00DA1A61">
        <w:t xml:space="preserve"> </w:t>
      </w:r>
      <w:r w:rsidR="003C117D" w:rsidRPr="00DA1A61">
        <w:t xml:space="preserve"> </w:t>
      </w:r>
      <w:r w:rsidRPr="00DA1A61">
        <w:t xml:space="preserve">God’s interventions and support for us in the </w:t>
      </w:r>
      <w:r w:rsidR="00DA1A61">
        <w:t xml:space="preserve">everyday moments of our lives. </w:t>
      </w:r>
      <w:r w:rsidRPr="00DA1A61">
        <w:t>Actual graces are important for conversion and for continuing growth in holiness.</w:t>
      </w:r>
    </w:p>
    <w:p w:rsidR="00303151" w:rsidRPr="00DA1A61" w:rsidRDefault="00303151" w:rsidP="00CA4993">
      <w:pPr>
        <w:pStyle w:val="A-Text"/>
      </w:pPr>
    </w:p>
    <w:p w:rsidR="00303151" w:rsidRPr="00DA1A61" w:rsidRDefault="00303151" w:rsidP="00CA4993">
      <w:pPr>
        <w:pStyle w:val="A-Text"/>
      </w:pPr>
      <w:proofErr w:type="gramStart"/>
      <w:r w:rsidRPr="00DA1A61">
        <w:rPr>
          <w:b/>
          <w:i/>
        </w:rPr>
        <w:t>agape</w:t>
      </w:r>
      <w:proofErr w:type="gramEnd"/>
      <w:r w:rsidRPr="007E0BA4">
        <w:rPr>
          <w:b/>
        </w:rPr>
        <w:t>:</w:t>
      </w:r>
      <w:r w:rsidRPr="00DA1A61">
        <w:rPr>
          <w:i/>
          <w:color w:val="C00000"/>
        </w:rPr>
        <w:t xml:space="preserve"> </w:t>
      </w:r>
      <w:r w:rsidR="003C117D" w:rsidRPr="00DA1A61">
        <w:rPr>
          <w:i/>
          <w:color w:val="C00000"/>
        </w:rPr>
        <w:t xml:space="preserve"> </w:t>
      </w:r>
      <w:r w:rsidRPr="00DA1A61">
        <w:t>Unconditional love. A Greek word used in Scripture and by the early Christians to describe a self-giving love that puts aside one’s own immediate self-intere</w:t>
      </w:r>
      <w:r w:rsidR="00DA1A61">
        <w:t>st for the interest of another.</w:t>
      </w:r>
    </w:p>
    <w:p w:rsidR="00303151" w:rsidRPr="00DA1A61" w:rsidRDefault="00303151" w:rsidP="00CA4993">
      <w:pPr>
        <w:pStyle w:val="A-Text"/>
      </w:pPr>
    </w:p>
    <w:p w:rsidR="00303151" w:rsidRPr="00DA1A61" w:rsidRDefault="00303151" w:rsidP="00CA4993">
      <w:pPr>
        <w:pStyle w:val="A-Text"/>
      </w:pPr>
      <w:proofErr w:type="gramStart"/>
      <w:r w:rsidRPr="00DA1A61">
        <w:rPr>
          <w:b/>
        </w:rPr>
        <w:t>age</w:t>
      </w:r>
      <w:proofErr w:type="gramEnd"/>
      <w:r w:rsidRPr="00DA1A61">
        <w:rPr>
          <w:b/>
        </w:rPr>
        <w:t xml:space="preserve"> of reason:</w:t>
      </w:r>
      <w:r w:rsidRPr="00DA1A61">
        <w:t xml:space="preserve"> </w:t>
      </w:r>
      <w:r w:rsidR="003C117D" w:rsidRPr="00DA1A61">
        <w:t xml:space="preserve"> </w:t>
      </w:r>
      <w:r w:rsidRPr="00DA1A61">
        <w:t>The age at which a pers</w:t>
      </w:r>
      <w:r w:rsidR="00E6251D" w:rsidRPr="00DA1A61">
        <w:t xml:space="preserve">on can be morally responsible. </w:t>
      </w:r>
      <w:r w:rsidRPr="00DA1A61">
        <w:t>This is generally r</w:t>
      </w:r>
      <w:r w:rsidR="00DA1A61">
        <w:t>egarded to be the age of seven.</w:t>
      </w:r>
    </w:p>
    <w:p w:rsidR="00303151" w:rsidRPr="00DA1A61" w:rsidRDefault="00303151" w:rsidP="00CA4993">
      <w:pPr>
        <w:pStyle w:val="A-Text"/>
      </w:pPr>
    </w:p>
    <w:p w:rsidR="00303151" w:rsidRPr="00DA1A61" w:rsidRDefault="00303151" w:rsidP="00CA4993">
      <w:pPr>
        <w:pStyle w:val="A-Text"/>
      </w:pPr>
      <w:r w:rsidRPr="00DA1A61">
        <w:rPr>
          <w:b/>
        </w:rPr>
        <w:t>Beatitudes:</w:t>
      </w:r>
      <w:r w:rsidRPr="00DA1A61">
        <w:t xml:space="preserve"> </w:t>
      </w:r>
      <w:r w:rsidR="003C117D" w:rsidRPr="00DA1A61">
        <w:t xml:space="preserve"> </w:t>
      </w:r>
      <w:r w:rsidRPr="00DA1A61">
        <w:t xml:space="preserve">The teachings of Jesus </w:t>
      </w:r>
      <w:r w:rsidR="00587C36" w:rsidRPr="00DA1A61">
        <w:t xml:space="preserve">during </w:t>
      </w:r>
      <w:r w:rsidRPr="00DA1A61">
        <w:t xml:space="preserve">the Sermon on the Mount </w:t>
      </w:r>
      <w:r w:rsidR="00587C36" w:rsidRPr="00DA1A61">
        <w:t>in which he describes the actions and attitudes that should characterize Christians and by which one can discover genuine meaning and happiness.</w:t>
      </w:r>
    </w:p>
    <w:p w:rsidR="00303151" w:rsidRPr="00DA1A61" w:rsidRDefault="00303151" w:rsidP="00CA4993">
      <w:pPr>
        <w:pStyle w:val="A-Text"/>
      </w:pPr>
    </w:p>
    <w:p w:rsidR="00303151" w:rsidRPr="00DA1A61" w:rsidRDefault="00303151" w:rsidP="00CA4993">
      <w:pPr>
        <w:pStyle w:val="A-Text"/>
      </w:pPr>
      <w:r w:rsidRPr="00DA1A61">
        <w:rPr>
          <w:b/>
        </w:rPr>
        <w:t>charism:</w:t>
      </w:r>
      <w:r w:rsidR="003C117D" w:rsidRPr="00DA1A61">
        <w:rPr>
          <w:b/>
        </w:rPr>
        <w:t xml:space="preserve"> </w:t>
      </w:r>
      <w:r w:rsidRPr="00DA1A61">
        <w:t xml:space="preserve"> A special gift or grace of the Holy Spirit given to an individual Christian or community, commonly for the benefit and building up of the entire Church.</w:t>
      </w:r>
    </w:p>
    <w:p w:rsidR="00303151" w:rsidRPr="00DA1A61" w:rsidRDefault="00303151" w:rsidP="00CA4993">
      <w:pPr>
        <w:pStyle w:val="A-Text"/>
      </w:pPr>
    </w:p>
    <w:p w:rsidR="00303151" w:rsidRPr="00DA1A61" w:rsidRDefault="00303151" w:rsidP="00CA4993">
      <w:pPr>
        <w:pStyle w:val="A-Text"/>
      </w:pPr>
      <w:r w:rsidRPr="00DA1A61">
        <w:rPr>
          <w:b/>
        </w:rPr>
        <w:t>Church:</w:t>
      </w:r>
      <w:r w:rsidR="003C117D" w:rsidRPr="00DA1A61">
        <w:rPr>
          <w:b/>
        </w:rPr>
        <w:t xml:space="preserve"> </w:t>
      </w:r>
      <w:r w:rsidRPr="00DA1A61">
        <w:t xml:space="preserve"> The term </w:t>
      </w:r>
      <w:r w:rsidRPr="00DA1A61">
        <w:rPr>
          <w:i/>
        </w:rPr>
        <w:t xml:space="preserve">Church </w:t>
      </w:r>
      <w:r w:rsidRPr="00DA1A61">
        <w:t>has three inseparable meanings: (1) the entire People of God throughout the world; (2) the diocese, which is also known as the local Church; (3) the assembly of believers gathered for the celebration of the liturgy, especially the Eucharist. In the Nicene Creed, the Church is recognized as One, Holy, Catholic, and Apostolic—traits that together are referred to as “</w:t>
      </w:r>
      <w:r w:rsidR="00DA1A61">
        <w:t>Marks of the Church.”</w:t>
      </w:r>
    </w:p>
    <w:p w:rsidR="00303151" w:rsidRPr="00DA1A61" w:rsidRDefault="00303151" w:rsidP="00CA4993">
      <w:pPr>
        <w:pStyle w:val="A-Text"/>
      </w:pPr>
    </w:p>
    <w:p w:rsidR="00303151" w:rsidRPr="00DA1A61" w:rsidRDefault="00303151" w:rsidP="00CA4993">
      <w:pPr>
        <w:pStyle w:val="A-Text"/>
      </w:pPr>
      <w:proofErr w:type="gramStart"/>
      <w:r w:rsidRPr="00DA1A61">
        <w:rPr>
          <w:b/>
        </w:rPr>
        <w:t>disciple</w:t>
      </w:r>
      <w:proofErr w:type="gramEnd"/>
      <w:r w:rsidRPr="00DA1A61">
        <w:rPr>
          <w:b/>
        </w:rPr>
        <w:t>:</w:t>
      </w:r>
      <w:r w:rsidRPr="00DA1A61">
        <w:t xml:space="preserve"> </w:t>
      </w:r>
      <w:r w:rsidR="003C117D" w:rsidRPr="00DA1A61">
        <w:t xml:space="preserve"> </w:t>
      </w:r>
      <w:r w:rsidRPr="00DA1A61">
        <w:t xml:space="preserve">Comes from a </w:t>
      </w:r>
      <w:r w:rsidR="00DA1A61">
        <w:t>Greek word meaning “a learner.”</w:t>
      </w:r>
      <w:r w:rsidRPr="00DA1A61">
        <w:t xml:space="preserve"> A disciple of Jesus is one who has made the dec</w:t>
      </w:r>
      <w:r w:rsidR="00DA1A61">
        <w:t>ision to learn from him.</w:t>
      </w:r>
    </w:p>
    <w:p w:rsidR="00303151" w:rsidRPr="00DA1A61" w:rsidRDefault="00303151" w:rsidP="00CA4993">
      <w:pPr>
        <w:pStyle w:val="A-Text"/>
      </w:pPr>
    </w:p>
    <w:p w:rsidR="00303151" w:rsidRPr="00DA1A61" w:rsidRDefault="00303151" w:rsidP="00CA4993">
      <w:pPr>
        <w:pStyle w:val="A-Text"/>
      </w:pPr>
      <w:r w:rsidRPr="00DA1A61">
        <w:rPr>
          <w:b/>
        </w:rPr>
        <w:t>Paschal Mystery:</w:t>
      </w:r>
      <w:r w:rsidRPr="00DA1A61">
        <w:t xml:space="preserve"> The work of salvation accomplished by Jesus Christ mainly through his Passion, death, Resurrection, and Ascension.</w:t>
      </w:r>
    </w:p>
    <w:p w:rsidR="00303151" w:rsidRPr="00DA1A61" w:rsidRDefault="00303151" w:rsidP="00CA4993">
      <w:pPr>
        <w:pStyle w:val="A-Text"/>
      </w:pPr>
    </w:p>
    <w:p w:rsidR="00303151" w:rsidRPr="00DA1A61" w:rsidRDefault="00303151" w:rsidP="00CA4993">
      <w:pPr>
        <w:pStyle w:val="A-Text"/>
      </w:pPr>
      <w:r w:rsidRPr="00DA1A61">
        <w:rPr>
          <w:b/>
        </w:rPr>
        <w:t>People of God</w:t>
      </w:r>
      <w:r w:rsidRPr="004A439A">
        <w:rPr>
          <w:b/>
        </w:rPr>
        <w:t>:</w:t>
      </w:r>
      <w:r w:rsidRPr="00DA1A61">
        <w:t xml:space="preserve"> </w:t>
      </w:r>
      <w:r w:rsidR="003C117D" w:rsidRPr="00DA1A61">
        <w:t xml:space="preserve"> </w:t>
      </w:r>
      <w:r w:rsidRPr="00DA1A61">
        <w:t xml:space="preserve">Another name for the Church, the name is </w:t>
      </w:r>
      <w:r w:rsidR="00DA1A61">
        <w:t>s</w:t>
      </w:r>
      <w:r w:rsidRPr="00DA1A61">
        <w:t xml:space="preserve">criptural in origin and refers to God’s plan from the beginning of time to call a people to </w:t>
      </w:r>
      <w:proofErr w:type="gramStart"/>
      <w:r w:rsidRPr="00DA1A61">
        <w:t>himself</w:t>
      </w:r>
      <w:proofErr w:type="gramEnd"/>
      <w:r w:rsidRPr="00DA1A61">
        <w:t>.</w:t>
      </w:r>
    </w:p>
    <w:p w:rsidR="00303151" w:rsidRPr="00DA1A61" w:rsidRDefault="00303151" w:rsidP="00CA4993">
      <w:pPr>
        <w:pStyle w:val="A-Text"/>
      </w:pPr>
    </w:p>
    <w:p w:rsidR="00303151" w:rsidRPr="00DA1A61" w:rsidRDefault="00303151" w:rsidP="00CA4993">
      <w:pPr>
        <w:pStyle w:val="A-Text"/>
      </w:pPr>
      <w:r w:rsidRPr="00DA1A61">
        <w:rPr>
          <w:b/>
        </w:rPr>
        <w:t>Sacraments of Christian Initiation:</w:t>
      </w:r>
      <w:r w:rsidRPr="00DA1A61">
        <w:t xml:space="preserve"> </w:t>
      </w:r>
      <w:r w:rsidR="003C117D" w:rsidRPr="00DA1A61">
        <w:t xml:space="preserve"> </w:t>
      </w:r>
      <w:r w:rsidRPr="00DA1A61">
        <w:t>The three Sacraments</w:t>
      </w:r>
      <w:r w:rsidR="003C117D" w:rsidRPr="00DA1A61">
        <w:t>—</w:t>
      </w:r>
      <w:r w:rsidRPr="00DA1A61">
        <w:t>Baptism, Confirmation, and the Eucharist</w:t>
      </w:r>
      <w:r w:rsidR="003C117D" w:rsidRPr="00DA1A61">
        <w:t>—</w:t>
      </w:r>
      <w:r w:rsidRPr="00DA1A61">
        <w:t>through which we enter into full membership in the Church.</w:t>
      </w:r>
    </w:p>
    <w:p w:rsidR="00303151" w:rsidRPr="00DA1A61" w:rsidRDefault="00303151" w:rsidP="00CA4993">
      <w:pPr>
        <w:pStyle w:val="A-Text"/>
      </w:pPr>
    </w:p>
    <w:p w:rsidR="00303151" w:rsidRPr="00DA1A61" w:rsidRDefault="00303151" w:rsidP="00CA4993">
      <w:pPr>
        <w:pStyle w:val="A-Text"/>
      </w:pPr>
      <w:proofErr w:type="gramStart"/>
      <w:r w:rsidRPr="00DA1A61">
        <w:rPr>
          <w:b/>
        </w:rPr>
        <w:t>sacramental</w:t>
      </w:r>
      <w:proofErr w:type="gramEnd"/>
      <w:r w:rsidRPr="00DA1A61">
        <w:rPr>
          <w:b/>
        </w:rPr>
        <w:t xml:space="preserve"> graces:</w:t>
      </w:r>
      <w:r w:rsidR="003C117D" w:rsidRPr="00DA1A61">
        <w:rPr>
          <w:b/>
        </w:rPr>
        <w:t xml:space="preserve"> </w:t>
      </w:r>
      <w:r w:rsidRPr="00DA1A61">
        <w:t xml:space="preserve"> The gifts proper t</w:t>
      </w:r>
      <w:r w:rsidR="003C117D" w:rsidRPr="00DA1A61">
        <w:t>o each of the Seven Sacraments.</w:t>
      </w:r>
    </w:p>
    <w:p w:rsidR="00587C36" w:rsidRPr="00DA1A61" w:rsidRDefault="00587C36" w:rsidP="00CA4993">
      <w:pPr>
        <w:pStyle w:val="A-Text"/>
      </w:pPr>
    </w:p>
    <w:p w:rsidR="00303151" w:rsidRPr="00DA1A61" w:rsidRDefault="00303151" w:rsidP="00CA4993">
      <w:pPr>
        <w:pStyle w:val="A-Text"/>
      </w:pPr>
      <w:r w:rsidRPr="00DA1A61">
        <w:rPr>
          <w:b/>
        </w:rPr>
        <w:t>Sacred Chrism:</w:t>
      </w:r>
      <w:r w:rsidR="003C117D" w:rsidRPr="00DA1A61">
        <w:rPr>
          <w:b/>
        </w:rPr>
        <w:t xml:space="preserve"> </w:t>
      </w:r>
      <w:r w:rsidRPr="00DA1A61">
        <w:t xml:space="preserve"> Perfumed olive oil that </w:t>
      </w:r>
      <w:r w:rsidR="00587C36" w:rsidRPr="00DA1A61">
        <w:t xml:space="preserve">has been consecrated. It is used </w:t>
      </w:r>
      <w:r w:rsidRPr="00DA1A61">
        <w:t xml:space="preserve">for anointing in </w:t>
      </w:r>
      <w:r w:rsidR="00587C36" w:rsidRPr="00DA1A61">
        <w:t xml:space="preserve">the </w:t>
      </w:r>
      <w:r w:rsidRPr="00DA1A61">
        <w:t>Sacraments of Baptism, Confirmation, and Holy Orders.</w:t>
      </w:r>
    </w:p>
    <w:p w:rsidR="00303151" w:rsidRPr="00DA1A61" w:rsidRDefault="00303151" w:rsidP="00CA4993">
      <w:pPr>
        <w:pStyle w:val="A-Text"/>
      </w:pPr>
    </w:p>
    <w:p w:rsidR="00303151" w:rsidRPr="00DA1A61" w:rsidRDefault="00303151" w:rsidP="00CA4993">
      <w:pPr>
        <w:pStyle w:val="A-Text"/>
        <w:rPr>
          <w:sz w:val="16"/>
          <w:szCs w:val="16"/>
        </w:rPr>
      </w:pPr>
      <w:proofErr w:type="gramStart"/>
      <w:r w:rsidRPr="00DA1A61">
        <w:rPr>
          <w:b/>
        </w:rPr>
        <w:t>sanctifying</w:t>
      </w:r>
      <w:proofErr w:type="gramEnd"/>
      <w:r w:rsidRPr="00DA1A61">
        <w:rPr>
          <w:b/>
        </w:rPr>
        <w:t xml:space="preserve"> grace:</w:t>
      </w:r>
      <w:r w:rsidRPr="00DA1A61">
        <w:t xml:space="preserve"> </w:t>
      </w:r>
      <w:r w:rsidR="003C117D" w:rsidRPr="00DA1A61">
        <w:t xml:space="preserve"> </w:t>
      </w:r>
      <w:r w:rsidRPr="00DA1A61">
        <w:t xml:space="preserve">The grace that heals our human nature wounded by sin and restores us to friendship with God by giving us a share in </w:t>
      </w:r>
      <w:r w:rsidR="00DA1A61">
        <w:t>the divine life of the Trinity.</w:t>
      </w:r>
      <w:r w:rsidRPr="00DA1A61">
        <w:t xml:space="preserve"> It is a supernatural gift of God, infused into our souls by the Holy Spirit, that continues the work of making us holy.</w:t>
      </w:r>
    </w:p>
    <w:p w:rsidR="00303151" w:rsidRPr="00DA1A61" w:rsidRDefault="00303151" w:rsidP="00CA4993">
      <w:pPr>
        <w:pStyle w:val="A-Text"/>
      </w:pPr>
    </w:p>
    <w:p w:rsidR="00303151" w:rsidRPr="00DA1A61" w:rsidRDefault="00303151" w:rsidP="00CA4993">
      <w:pPr>
        <w:pStyle w:val="A-Text"/>
      </w:pPr>
      <w:r w:rsidRPr="00DA1A61">
        <w:rPr>
          <w:b/>
        </w:rPr>
        <w:lastRenderedPageBreak/>
        <w:t>Tradition:</w:t>
      </w:r>
      <w:r w:rsidR="003C117D" w:rsidRPr="00DA1A61">
        <w:rPr>
          <w:b/>
        </w:rPr>
        <w:t xml:space="preserve"> </w:t>
      </w:r>
      <w:r w:rsidRPr="00DA1A61">
        <w:t xml:space="preserve"> </w:t>
      </w:r>
      <w:r w:rsidR="00587C36" w:rsidRPr="00DA1A61">
        <w:t>This word (f</w:t>
      </w:r>
      <w:r w:rsidRPr="00DA1A61">
        <w:t>rom the Latin</w:t>
      </w:r>
      <w:r w:rsidR="00587C36" w:rsidRPr="00DA1A61">
        <w:t>,</w:t>
      </w:r>
      <w:r w:rsidRPr="00DA1A61">
        <w:t xml:space="preserve"> m</w:t>
      </w:r>
      <w:r w:rsidR="003C117D" w:rsidRPr="00DA1A61">
        <w:t xml:space="preserve">eaning “to </w:t>
      </w:r>
      <w:r w:rsidR="00587C36" w:rsidRPr="00DA1A61">
        <w:t>hand on,” refers</w:t>
      </w:r>
      <w:r w:rsidR="003C117D" w:rsidRPr="00DA1A61">
        <w:t xml:space="preserve"> </w:t>
      </w:r>
      <w:r w:rsidRPr="00DA1A61">
        <w:t xml:space="preserve">to the process of </w:t>
      </w:r>
      <w:r w:rsidR="00587C36" w:rsidRPr="00DA1A61">
        <w:t xml:space="preserve">passing on the Gospel message. </w:t>
      </w:r>
      <w:r w:rsidRPr="00DA1A61">
        <w:t xml:space="preserve">Tradition, which began with the oral communication of the Gospel by the Apostles, was written down in </w:t>
      </w:r>
      <w:r w:rsidR="00587C36" w:rsidRPr="00DA1A61">
        <w:t>Scripture</w:t>
      </w:r>
      <w:r w:rsidRPr="00DA1A61">
        <w:t>, is handed down and lived out in the life of the Church, and is interpreted by the Magisterium under the guidance of the Holy Spirit.</w:t>
      </w:r>
    </w:p>
    <w:p w:rsidR="00303151" w:rsidRPr="00DA1A61" w:rsidRDefault="00303151" w:rsidP="00CA4993">
      <w:pPr>
        <w:pStyle w:val="A-Text"/>
      </w:pPr>
    </w:p>
    <w:p w:rsidR="00AB7193" w:rsidRPr="00954150" w:rsidRDefault="00303151" w:rsidP="00CA4993">
      <w:pPr>
        <w:pStyle w:val="A-Text"/>
      </w:pPr>
      <w:proofErr w:type="gramStart"/>
      <w:r w:rsidRPr="00DA1A61">
        <w:rPr>
          <w:b/>
        </w:rPr>
        <w:t>vocation</w:t>
      </w:r>
      <w:proofErr w:type="gramEnd"/>
      <w:r w:rsidR="003C117D" w:rsidRPr="00DA1A61">
        <w:rPr>
          <w:b/>
        </w:rPr>
        <w:t xml:space="preserve">: </w:t>
      </w:r>
      <w:r w:rsidRPr="00DA1A61">
        <w:t xml:space="preserve"> A call from God to all members of the Church</w:t>
      </w:r>
      <w:r w:rsidR="00587C36" w:rsidRPr="00DA1A61">
        <w:t xml:space="preserve"> to embrace a life of holiness.</w:t>
      </w:r>
      <w:r w:rsidRPr="00DA1A61">
        <w:t xml:space="preserve"> Specifically</w:t>
      </w:r>
      <w:r w:rsidR="00587C36" w:rsidRPr="00DA1A61">
        <w:t>,</w:t>
      </w:r>
      <w:r w:rsidRPr="00DA1A61">
        <w:t xml:space="preserve"> it refers to a call to live the holy life as an ordained minister, as a vowed religious (sister or brother), </w:t>
      </w:r>
      <w:r w:rsidR="001C03FB">
        <w:t xml:space="preserve">or </w:t>
      </w:r>
      <w:r w:rsidRPr="00DA1A61">
        <w:t xml:space="preserve">in a Christian </w:t>
      </w:r>
      <w:r w:rsidR="001C03FB" w:rsidRPr="001C03FB">
        <w:t>marriage. Single life that involves a personal consecration or commitment to a permanent, celibate gift of self to God and one's neighbor is also a vocational state.</w:t>
      </w:r>
    </w:p>
    <w:sectPr w:rsidR="00AB7193" w:rsidRPr="00954150"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758" w:rsidRDefault="00D41758" w:rsidP="004D0079">
      <w:r>
        <w:separator/>
      </w:r>
    </w:p>
    <w:p w:rsidR="00D41758" w:rsidRDefault="00D41758"/>
  </w:endnote>
  <w:endnote w:type="continuationSeparator" w:id="0">
    <w:p w:rsidR="00D41758" w:rsidRDefault="00D41758" w:rsidP="004D0079">
      <w:r>
        <w:continuationSeparator/>
      </w:r>
    </w:p>
    <w:p w:rsidR="00D41758" w:rsidRDefault="00D4175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50" w:rsidRDefault="00954150">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50" w:rsidRPr="00F82D2A" w:rsidRDefault="00CA4993" w:rsidP="00F82D2A">
    <w:r w:rsidRPr="00CA4993">
      <w:rPr>
        <w:noProof/>
      </w:rPr>
      <w:drawing>
        <wp:inline distT="0" distB="0" distL="0" distR="0">
          <wp:extent cx="444413" cy="427320"/>
          <wp:effectExtent l="1905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r w:rsidR="00A845DA">
      <w:rPr>
        <w:noProof/>
      </w:rPr>
      <w:pict>
        <v:shapetype id="_x0000_t202" coordsize="21600,21600" o:spt="202" path="m,l,21600r21600,l21600,xe">
          <v:stroke joinstyle="miter"/>
          <v:path gradientshapeok="t" o:connecttype="rect"/>
        </v:shapetype>
        <v:shape id="Text Box 22" o:spid="_x0000_s8194" type="#_x0000_t202" style="position:absolute;margin-left:36.8pt;margin-top:1.9pt;width:442.2pt;height:35.2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A4993" w:rsidRDefault="00CA4993" w:rsidP="00CA4993">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954150" w:rsidRPr="00CA4993" w:rsidRDefault="00CA4993" w:rsidP="00CA4993">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Pr>
                    <w:rFonts w:ascii="Arial" w:hAnsi="Arial" w:cs="Arial"/>
                    <w:color w:val="000000"/>
                    <w:sz w:val="18"/>
                    <w:szCs w:val="18"/>
                  </w:rPr>
                  <w:t>002766</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50" w:rsidRDefault="00A845DA">
    <w:r>
      <w:rPr>
        <w:noProof/>
      </w:rPr>
      <w:pict>
        <v:shapetype id="_x0000_t202" coordsize="21600,21600" o:spt="202" path="m,l,21600r21600,l21600,xe">
          <v:stroke joinstyle="miter"/>
          <v:path gradientshapeok="t" o:connecttype="rect"/>
        </v:shapetype>
        <v:shape id="Text Box 10" o:spid="_x0000_s8193"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954150" w:rsidRDefault="00954150"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954150" w:rsidRPr="000318AE" w:rsidRDefault="00954150"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Pr>
                    <w:rFonts w:ascii="Arial" w:hAnsi="Arial" w:cs="Arial"/>
                    <w:color w:val="000000"/>
                    <w:sz w:val="18"/>
                    <w:szCs w:val="18"/>
                  </w:rPr>
                  <w:t>002766</w:t>
                </w:r>
              </w:p>
              <w:p w:rsidR="00954150" w:rsidRPr="000E1ADA" w:rsidRDefault="00954150" w:rsidP="000318AE">
                <w:pPr>
                  <w:tabs>
                    <w:tab w:val="left" w:pos="5610"/>
                  </w:tabs>
                  <w:rPr>
                    <w:sz w:val="18"/>
                    <w:szCs w:val="18"/>
                  </w:rPr>
                </w:pPr>
              </w:p>
            </w:txbxContent>
          </v:textbox>
        </v:shape>
      </w:pict>
    </w:r>
    <w:r w:rsidR="00954150"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758" w:rsidRDefault="00D41758" w:rsidP="004D0079">
      <w:r>
        <w:separator/>
      </w:r>
    </w:p>
    <w:p w:rsidR="00D41758" w:rsidRDefault="00D41758"/>
  </w:footnote>
  <w:footnote w:type="continuationSeparator" w:id="0">
    <w:p w:rsidR="00D41758" w:rsidRDefault="00D41758" w:rsidP="004D0079">
      <w:r>
        <w:continuationSeparator/>
      </w:r>
    </w:p>
    <w:p w:rsidR="00D41758" w:rsidRDefault="00D417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50" w:rsidRDefault="00954150"/>
  <w:p w:rsidR="00954150" w:rsidRDefault="0095415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50" w:rsidRDefault="00A95295" w:rsidP="00DC08C5">
    <w:pPr>
      <w:pStyle w:val="A-Header-articletitlepage2"/>
    </w:pPr>
    <w:r>
      <w:t>Vocabulary for Unit 1</w:t>
    </w:r>
    <w:r w:rsidR="00954150">
      <w:tab/>
    </w:r>
    <w:r w:rsidR="00954150" w:rsidRPr="00F82D2A">
      <w:t xml:space="preserve">Page | </w:t>
    </w:r>
    <w:r w:rsidR="00A845DA">
      <w:fldChar w:fldCharType="begin"/>
    </w:r>
    <w:r>
      <w:instrText xml:space="preserve"> PAGE   \* MERGEFORMAT </w:instrText>
    </w:r>
    <w:r w:rsidR="00A845DA">
      <w:fldChar w:fldCharType="separate"/>
    </w:r>
    <w:r w:rsidR="007E0BA4">
      <w:rPr>
        <w:noProof/>
      </w:rPr>
      <w:t>2</w:t>
    </w:r>
    <w:r w:rsidR="00A845DA">
      <w:rPr>
        <w:noProof/>
      </w:rPr>
      <w:fldChar w:fldCharType="end"/>
    </w:r>
  </w:p>
  <w:p w:rsidR="00954150" w:rsidRDefault="00954150"/>
  <w:p w:rsidR="00954150" w:rsidRDefault="0095415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150" w:rsidRPr="003E24F6" w:rsidRDefault="00954150" w:rsidP="003E24F6">
    <w:pPr>
      <w:pStyle w:val="A-Header-coursetitlesubtitlepage1"/>
    </w:pPr>
    <w:r>
      <w:t xml:space="preserve">Vocations: 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8434"/>
    <o:shapelayout v:ext="edit">
      <o:idmap v:ext="edit" data="8"/>
    </o:shapelayout>
  </w:hdrShapeDefaults>
  <w:footnotePr>
    <w:footnote w:id="-1"/>
    <w:footnote w:id="0"/>
  </w:footnotePr>
  <w:endnotePr>
    <w:endnote w:id="-1"/>
    <w:endnote w:id="0"/>
  </w:endnotePr>
  <w:compat/>
  <w:rsids>
    <w:rsidRoot w:val="00500FAD"/>
    <w:rsid w:val="00000FA3"/>
    <w:rsid w:val="00011B92"/>
    <w:rsid w:val="000174A3"/>
    <w:rsid w:val="0002055A"/>
    <w:rsid w:val="000262AD"/>
    <w:rsid w:val="00026B17"/>
    <w:rsid w:val="000318AE"/>
    <w:rsid w:val="00056DA9"/>
    <w:rsid w:val="00084EB9"/>
    <w:rsid w:val="0009035E"/>
    <w:rsid w:val="00093CB0"/>
    <w:rsid w:val="000A391A"/>
    <w:rsid w:val="000B4E68"/>
    <w:rsid w:val="000C5F25"/>
    <w:rsid w:val="000D50F7"/>
    <w:rsid w:val="000D5ED9"/>
    <w:rsid w:val="000E1ADA"/>
    <w:rsid w:val="000E564B"/>
    <w:rsid w:val="000F6CCE"/>
    <w:rsid w:val="00101A6B"/>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3FB"/>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151"/>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91E62"/>
    <w:rsid w:val="003B0E7A"/>
    <w:rsid w:val="003B73BF"/>
    <w:rsid w:val="003C117D"/>
    <w:rsid w:val="003D333A"/>
    <w:rsid w:val="003D381C"/>
    <w:rsid w:val="003E24F6"/>
    <w:rsid w:val="003F5CF4"/>
    <w:rsid w:val="00405DC9"/>
    <w:rsid w:val="00405F6D"/>
    <w:rsid w:val="00414D05"/>
    <w:rsid w:val="00416A83"/>
    <w:rsid w:val="00423B78"/>
    <w:rsid w:val="004311A3"/>
    <w:rsid w:val="00454A1D"/>
    <w:rsid w:val="00460918"/>
    <w:rsid w:val="00462893"/>
    <w:rsid w:val="00475571"/>
    <w:rsid w:val="004A3116"/>
    <w:rsid w:val="004A439A"/>
    <w:rsid w:val="004A7DE2"/>
    <w:rsid w:val="004C5561"/>
    <w:rsid w:val="004D0079"/>
    <w:rsid w:val="004D74F6"/>
    <w:rsid w:val="004D7A2E"/>
    <w:rsid w:val="004E5DFC"/>
    <w:rsid w:val="00500FAD"/>
    <w:rsid w:val="0050251D"/>
    <w:rsid w:val="00512FE3"/>
    <w:rsid w:val="00545244"/>
    <w:rsid w:val="00555CB8"/>
    <w:rsid w:val="00555EA6"/>
    <w:rsid w:val="0058460F"/>
    <w:rsid w:val="00587C36"/>
    <w:rsid w:val="005A4359"/>
    <w:rsid w:val="005A6944"/>
    <w:rsid w:val="005E0C08"/>
    <w:rsid w:val="005F599B"/>
    <w:rsid w:val="0060248C"/>
    <w:rsid w:val="006067CC"/>
    <w:rsid w:val="00614B48"/>
    <w:rsid w:val="00623829"/>
    <w:rsid w:val="00624A61"/>
    <w:rsid w:val="006328D4"/>
    <w:rsid w:val="00645543"/>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D5962"/>
    <w:rsid w:val="007E01EA"/>
    <w:rsid w:val="007E0BA4"/>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4150"/>
    <w:rsid w:val="009563C5"/>
    <w:rsid w:val="00972002"/>
    <w:rsid w:val="00975133"/>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5DA"/>
    <w:rsid w:val="00A84DF8"/>
    <w:rsid w:val="00A86550"/>
    <w:rsid w:val="00A931FF"/>
    <w:rsid w:val="00A95295"/>
    <w:rsid w:val="00AA7F49"/>
    <w:rsid w:val="00AB7193"/>
    <w:rsid w:val="00AD314E"/>
    <w:rsid w:val="00AD3A2D"/>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93ACE"/>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A4993"/>
    <w:rsid w:val="00CC176C"/>
    <w:rsid w:val="00CC5843"/>
    <w:rsid w:val="00CD1FEA"/>
    <w:rsid w:val="00CD2136"/>
    <w:rsid w:val="00CF0CF0"/>
    <w:rsid w:val="00D02316"/>
    <w:rsid w:val="00D04A29"/>
    <w:rsid w:val="00D105EA"/>
    <w:rsid w:val="00D14D22"/>
    <w:rsid w:val="00D33298"/>
    <w:rsid w:val="00D41758"/>
    <w:rsid w:val="00D45298"/>
    <w:rsid w:val="00D57D5E"/>
    <w:rsid w:val="00D64EB1"/>
    <w:rsid w:val="00D80DBD"/>
    <w:rsid w:val="00D82358"/>
    <w:rsid w:val="00D83EE1"/>
    <w:rsid w:val="00D974A5"/>
    <w:rsid w:val="00DA1A61"/>
    <w:rsid w:val="00DB4EA7"/>
    <w:rsid w:val="00DC08C5"/>
    <w:rsid w:val="00DD28A2"/>
    <w:rsid w:val="00DD77E0"/>
    <w:rsid w:val="00DE3F54"/>
    <w:rsid w:val="00E02EAF"/>
    <w:rsid w:val="00E069BA"/>
    <w:rsid w:val="00E12E92"/>
    <w:rsid w:val="00E16237"/>
    <w:rsid w:val="00E2045E"/>
    <w:rsid w:val="00E51E59"/>
    <w:rsid w:val="00E6251D"/>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54A"/>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58415-E8E3-4D2A-A134-2715C02C6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12</cp:revision>
  <cp:lastPrinted>2010-01-08T18:19:00Z</cp:lastPrinted>
  <dcterms:created xsi:type="dcterms:W3CDTF">2012-05-04T15:46:00Z</dcterms:created>
  <dcterms:modified xsi:type="dcterms:W3CDTF">2012-12-13T16:14:00Z</dcterms:modified>
</cp:coreProperties>
</file>