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DF" w:rsidRDefault="00FD35DF" w:rsidP="00C204CA">
      <w:pPr>
        <w:pStyle w:val="A-BH"/>
      </w:pPr>
      <w:r>
        <w:t>The Parables of Jesus</w:t>
      </w:r>
    </w:p>
    <w:p w:rsidR="00FD35DF" w:rsidRDefault="00FD35DF" w:rsidP="00FD35DF">
      <w:pPr>
        <w:pStyle w:val="handouttextleft"/>
        <w:rPr>
          <w:b/>
          <w:bCs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0"/>
        <w:gridCol w:w="1800"/>
        <w:gridCol w:w="1890"/>
        <w:gridCol w:w="1980"/>
      </w:tblGrid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Heads"/>
            </w:pPr>
            <w:r>
              <w:t>Parable 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Heads"/>
            </w:pPr>
            <w:r>
              <w:t>Mark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Heads"/>
            </w:pPr>
            <w:r>
              <w:t>Matthew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Heads"/>
            </w:pPr>
            <w:r>
              <w:t>Luke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Barren Fig Tree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13:6–9</w:t>
            </w:r>
          </w:p>
        </w:tc>
      </w:tr>
      <w:tr w:rsidR="00FD35DF" w:rsidRPr="00C204CA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Dishonest Manager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16:1–13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Feasting and the Brid</w:t>
            </w:r>
            <w:r w:rsidR="000A797C">
              <w:t>e</w:t>
            </w:r>
            <w:r>
              <w:t>groom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2:19–20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9:14–15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5:34–35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Fig Tree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13:28–31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24:32–35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21:29–33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0A797C" w:rsidP="00C204CA">
            <w:pPr>
              <w:pStyle w:val="A-ChartText"/>
            </w:pPr>
            <w:r>
              <w:t>The Fish N</w:t>
            </w:r>
            <w:r w:rsidR="00FD35DF">
              <w:t>et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13:47–50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Good and Faithful Servants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24:45–51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12:42–46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Good Samaritan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10:25–37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Great Banquet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14:16–24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Household Servants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13:34–37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Laborers in the Vineyard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20:1–16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Lamp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4:21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5:15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8:16–18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Lost Coin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15:8–10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Lost Sheep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18:12–14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15:1–7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Marriage of the King’s 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22:1–14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14:16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Master of the House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13:51–52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Mustard Seed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4:30–32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13:31–32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13:18–19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New Cloth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2:22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9:16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5:36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New Wine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2:21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9:17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5:37–39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Persistent Friend at Midnight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11:5–8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Pharisee and the Tax Collector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18:9–14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Prodigal Son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15:11–32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Rejected Stone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12:10–11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21:42–46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20:17–19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Rich Fool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12:13–31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Rich Man and Lazarus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16:19–31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Seed and the Harvest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4:26–29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Sheep and the Goats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25:31–46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 xml:space="preserve">The </w:t>
            </w:r>
            <w:proofErr w:type="spellStart"/>
            <w:r>
              <w:t>Sower</w:t>
            </w:r>
            <w:proofErr w:type="spellEnd"/>
            <w:r>
              <w:t xml:space="preserve"> and Soils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4:1–9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13:3–23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8:4–8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Talents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25:14–30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19:11–27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Talents and the Servants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19:12–27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Ten Virgins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  <w:r w:rsidRPr="00C204CA">
              <w:rPr>
                <w:rFonts w:cs="Arial"/>
              </w:rPr>
              <w:t>25:1–13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Pr="00C204CA" w:rsidRDefault="00FD35DF" w:rsidP="00C204CA">
            <w:pPr>
              <w:pStyle w:val="A-ChartText"/>
              <w:rPr>
                <w:rFonts w:cs="Arial"/>
              </w:rPr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Thief at Night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24:43–44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12:39–40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lastRenderedPageBreak/>
              <w:t xml:space="preserve">The Treasure and </w:t>
            </w:r>
            <w:r w:rsidR="000A797C">
              <w:t xml:space="preserve">the </w:t>
            </w:r>
            <w:r>
              <w:t>Pearl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13:44–46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Two Debtors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7:40–45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Two Sons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21:28–32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Unmerciful Servant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18:23–25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Watchful Slaves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12:35–48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Wedding Banquet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22:1–14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14:15–24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Wheat and the Weeds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13:28–31,36–43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Wicked Tenants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12:1–9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21:33–41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22:9–16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Widow and the Judge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18:1–18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Wise and Foolish Builders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7:24–27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6:46–49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The Worthless Salt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9:50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5:13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14:34–35</w:t>
            </w:r>
          </w:p>
        </w:tc>
      </w:tr>
      <w:tr w:rsidR="00FD35DF" w:rsidTr="00C204CA">
        <w:trPr>
          <w:trHeight w:val="60"/>
        </w:trPr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Yeast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13:33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D35DF" w:rsidRDefault="00FD35DF" w:rsidP="00C204CA">
            <w:pPr>
              <w:pStyle w:val="A-ChartText"/>
            </w:pPr>
            <w:r>
              <w:t>13:20–21</w:t>
            </w:r>
          </w:p>
        </w:tc>
      </w:tr>
    </w:tbl>
    <w:p w:rsidR="00FD35DF" w:rsidRDefault="00FD35DF" w:rsidP="00A75A1E">
      <w:pPr>
        <w:pStyle w:val="A-Permissionstatement"/>
      </w:pPr>
      <w:r>
        <w:t xml:space="preserve">This chart is from </w:t>
      </w:r>
      <w:r w:rsidRPr="0083433E">
        <w:rPr>
          <w:rFonts w:cs="Arial"/>
          <w:i/>
          <w:iCs/>
        </w:rPr>
        <w:t>Saint Mary’s Press</w:t>
      </w:r>
      <w:r w:rsidRPr="000A797C">
        <w:rPr>
          <w:rFonts w:cs="Arial"/>
          <w:iCs/>
          <w:sz w:val="22"/>
          <w:szCs w:val="22"/>
          <w:vertAlign w:val="superscript"/>
        </w:rPr>
        <w:t>®</w:t>
      </w:r>
      <w:r w:rsidRPr="000A797C">
        <w:rPr>
          <w:rFonts w:cs="Arial"/>
          <w:i/>
          <w:iCs/>
          <w:sz w:val="22"/>
          <w:szCs w:val="22"/>
        </w:rPr>
        <w:t xml:space="preserve"> </w:t>
      </w:r>
      <w:r w:rsidRPr="0083433E">
        <w:rPr>
          <w:rFonts w:cs="Arial"/>
          <w:i/>
          <w:iCs/>
        </w:rPr>
        <w:t>Essential Bible Dictionary,</w:t>
      </w:r>
      <w:r w:rsidR="000A797C">
        <w:t xml:space="preserve"> by Sheil</w:t>
      </w:r>
      <w:r>
        <w:t>a O’Connell-</w:t>
      </w:r>
      <w:proofErr w:type="spellStart"/>
      <w:r>
        <w:t>Roussell</w:t>
      </w:r>
      <w:proofErr w:type="spellEnd"/>
      <w:r>
        <w:t xml:space="preserve"> (Winona, MN: Saint Mary’s Press, 2005), page 130. </w:t>
      </w:r>
      <w:proofErr w:type="gramStart"/>
      <w:r>
        <w:t>Copyright © 2005 by Saint Mary’s Press.</w:t>
      </w:r>
      <w:proofErr w:type="gramEnd"/>
      <w:r>
        <w:t xml:space="preserve"> All rights reserved.</w:t>
      </w:r>
    </w:p>
    <w:p w:rsidR="00AB7193" w:rsidRPr="002D0851" w:rsidRDefault="00AB7193" w:rsidP="002D0851"/>
    <w:sectPr w:rsidR="00AB7193" w:rsidRPr="002D085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DC" w:rsidRDefault="00A732DC" w:rsidP="004D0079">
      <w:r>
        <w:separator/>
      </w:r>
    </w:p>
    <w:p w:rsidR="00A732DC" w:rsidRDefault="00A732DC"/>
  </w:endnote>
  <w:endnote w:type="continuationSeparator" w:id="0">
    <w:p w:rsidR="00A732DC" w:rsidRDefault="00A732DC" w:rsidP="004D0079">
      <w:r>
        <w:continuationSeparator/>
      </w:r>
    </w:p>
    <w:p w:rsidR="00A732DC" w:rsidRDefault="00A732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F82D2A" w:rsidRDefault="001E474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0A797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1224</w:t>
                </w:r>
              </w:p>
              <w:p w:rsidR="00BA32E8" w:rsidRPr="000318AE" w:rsidRDefault="00BA32E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BA32E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1E474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BA32E8" w:rsidRDefault="00BA32E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BA32E8" w:rsidRPr="000318AE" w:rsidRDefault="00BA32E8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9C4248" w:rsidRPr="009C424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TX001224</w:t>
                </w:r>
              </w:p>
              <w:p w:rsidR="00BA32E8" w:rsidRPr="000E1ADA" w:rsidRDefault="00BA32E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BA32E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DC" w:rsidRDefault="00A732DC" w:rsidP="004D0079">
      <w:r>
        <w:separator/>
      </w:r>
    </w:p>
    <w:p w:rsidR="00A732DC" w:rsidRDefault="00A732DC"/>
  </w:footnote>
  <w:footnote w:type="continuationSeparator" w:id="0">
    <w:p w:rsidR="00A732DC" w:rsidRDefault="00A732DC" w:rsidP="004D0079">
      <w:r>
        <w:continuationSeparator/>
      </w:r>
    </w:p>
    <w:p w:rsidR="00A732DC" w:rsidRDefault="00A732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BA32E8"/>
  <w:p w:rsidR="00BA32E8" w:rsidRDefault="00BA3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Default="000A797C" w:rsidP="00DC08C5">
    <w:pPr>
      <w:pStyle w:val="A-Header-articletitlepage2"/>
    </w:pPr>
    <w:r>
      <w:t>The Parables of Jesus</w:t>
    </w:r>
    <w:r w:rsidR="00BA32E8">
      <w:tab/>
    </w:r>
    <w:r w:rsidR="00BA32E8"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BA32E8" w:rsidRDefault="00BA32E8"/>
  <w:p w:rsidR="00BA32E8" w:rsidRDefault="00BA3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2E8" w:rsidRPr="003E24F6" w:rsidRDefault="00E2045E" w:rsidP="003E24F6">
    <w:pPr>
      <w:pStyle w:val="A-Header-coursetitlesubtitlepage1"/>
    </w:pPr>
    <w:r>
      <w:t>Jesus Christ</w:t>
    </w:r>
    <w:r w:rsidR="00BA32E8" w:rsidRPr="003E24F6">
      <w:t xml:space="preserve">: </w:t>
    </w:r>
    <w:r w:rsidR="00BA32E8">
      <w:t>God</w:t>
    </w:r>
    <w:r>
      <w:t>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A797C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4741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E6327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3433E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C4248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75A1E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E1C44"/>
    <w:rsid w:val="00BE3E0E"/>
    <w:rsid w:val="00BE719A"/>
    <w:rsid w:val="00C01E2D"/>
    <w:rsid w:val="00C07507"/>
    <w:rsid w:val="00C13310"/>
    <w:rsid w:val="00C204CA"/>
    <w:rsid w:val="00C3410A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2E92"/>
    <w:rsid w:val="00E16237"/>
    <w:rsid w:val="00E2045E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35DF"/>
    <w:rsid w:val="00FD76D4"/>
    <w:rsid w:val="00FE64F0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A75A1E"/>
    <w:pPr>
      <w:spacing w:before="120" w:after="160" w:line="276" w:lineRule="auto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A75A1E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C204CA"/>
    <w:rPr>
      <w:rFonts w:ascii="Arial" w:eastAsiaTheme="minorHAnsi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NoParagraphStyle">
    <w:name w:val="[No Paragraph Style]"/>
    <w:rsid w:val="00FD35DF"/>
    <w:pPr>
      <w:autoSpaceDE w:val="0"/>
      <w:autoSpaceDN w:val="0"/>
      <w:adjustRightInd w:val="0"/>
      <w:spacing w:after="0" w:line="288" w:lineRule="auto"/>
      <w:textAlignment w:val="center"/>
    </w:pPr>
    <w:rPr>
      <w:rFonts w:ascii="Futura Std Book" w:hAnsi="Futura Std Book"/>
      <w:color w:val="000000"/>
      <w:sz w:val="24"/>
      <w:szCs w:val="24"/>
    </w:rPr>
  </w:style>
  <w:style w:type="paragraph" w:customStyle="1" w:styleId="handouttexttable">
    <w:name w:val="handout text table"/>
    <w:basedOn w:val="handouttext"/>
    <w:uiPriority w:val="99"/>
    <w:rsid w:val="00FD35DF"/>
    <w:pPr>
      <w:spacing w:line="210" w:lineRule="atLeast"/>
      <w:ind w:firstLine="0"/>
      <w:jc w:val="center"/>
    </w:pPr>
    <w:rPr>
      <w:rFonts w:ascii="Futura Std Book" w:hAnsi="Futura Std Book" w:cstheme="minorBidi"/>
      <w:sz w:val="18"/>
      <w:szCs w:val="18"/>
    </w:rPr>
  </w:style>
  <w:style w:type="paragraph" w:customStyle="1" w:styleId="permsentence">
    <w:name w:val="perm sentence"/>
    <w:basedOn w:val="handouttextleft"/>
    <w:uiPriority w:val="99"/>
    <w:rsid w:val="00FD35DF"/>
    <w:pPr>
      <w:spacing w:before="180" w:line="180" w:lineRule="atLeas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79C7-81E3-4C26-B0EF-1213BDD9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20</cp:revision>
  <cp:lastPrinted>2010-01-08T18:19:00Z</cp:lastPrinted>
  <dcterms:created xsi:type="dcterms:W3CDTF">2010-02-02T18:38:00Z</dcterms:created>
  <dcterms:modified xsi:type="dcterms:W3CDTF">2011-03-31T01:10:00Z</dcterms:modified>
</cp:coreProperties>
</file>