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63BB" w:rsidRDefault="00611618" w:rsidP="00A657BF">
      <w:pPr>
        <w:pStyle w:val="A-BH"/>
      </w:pPr>
      <w:r>
        <w:t>Buddhist and Judeo-Christian Understandings of God</w:t>
      </w:r>
    </w:p>
    <w:p w:rsidR="00E14B01" w:rsidRDefault="00E14B01" w:rsidP="00367356">
      <w:pPr>
        <w:spacing w:line="480" w:lineRule="auto"/>
        <w:contextualSpacing/>
        <w:rPr>
          <w:rFonts w:ascii="Book Antiqua" w:hAnsi="Book Antiqua"/>
          <w:szCs w:val="24"/>
        </w:rPr>
      </w:pPr>
    </w:p>
    <w:p w:rsidR="00611618" w:rsidRPr="00511D0A" w:rsidRDefault="00611618" w:rsidP="00A657BF">
      <w:pPr>
        <w:pStyle w:val="A-Text"/>
      </w:pPr>
      <w:r>
        <w:t>T</w:t>
      </w:r>
      <w:r w:rsidRPr="00511D0A">
        <w:t xml:space="preserve">he following background </w:t>
      </w:r>
      <w:r>
        <w:t>essay</w:t>
      </w:r>
      <w:r w:rsidRPr="00511D0A">
        <w:t xml:space="preserve">, </w:t>
      </w:r>
      <w:r>
        <w:t xml:space="preserve">with material </w:t>
      </w:r>
      <w:r w:rsidRPr="00511D0A">
        <w:t xml:space="preserve">drawn from </w:t>
      </w:r>
      <w:r w:rsidRPr="00511D0A">
        <w:rPr>
          <w:i/>
        </w:rPr>
        <w:t>Buddhism Made Plain</w:t>
      </w:r>
      <w:r w:rsidRPr="00511D0A">
        <w:t xml:space="preserve">, by Antony Fernando, </w:t>
      </w:r>
      <w:r>
        <w:t xml:space="preserve">describes </w:t>
      </w:r>
      <w:r w:rsidRPr="00511D0A">
        <w:t>some of the affinities between the Buddhist “neglect” of God and the Judeo-</w:t>
      </w:r>
      <w:r w:rsidR="003D6525">
        <w:t>Christian understanding of God.</w:t>
      </w:r>
    </w:p>
    <w:p w:rsidR="00D7690F" w:rsidRPr="00DD60D2" w:rsidRDefault="005A75E2" w:rsidP="00D7690F">
      <w:pPr>
        <w:spacing w:line="480" w:lineRule="auto"/>
        <w:contextualSpacing/>
        <w:rPr>
          <w:rFonts w:ascii="Book Antiqua" w:hAnsi="Book Antiqua"/>
          <w:b/>
          <w:szCs w:val="24"/>
        </w:rPr>
      </w:pPr>
      <w:r>
        <w:rPr>
          <w:rFonts w:ascii="Book Antiqua" w:hAnsi="Book Antiqua"/>
          <w:b/>
          <w:noProof/>
          <w:szCs w:val="24"/>
        </w:rPr>
        <w:pict>
          <v:shapetype id="_x0000_t4" coordsize="21600,21600" o:spt="4" path="m10800,l,10800,10800,21600,21600,10800xe">
            <v:stroke joinstyle="miter"/>
            <v:path gradientshapeok="t" o:connecttype="rect" textboxrect="5400,5400,16200,16200"/>
          </v:shapetype>
          <v:shape id="_x0000_s1032" type="#_x0000_t4" style="position:absolute;margin-left:192.75pt;margin-top:14.65pt;width:18.75pt;height:18.75pt;z-index:251664384" fillcolor="#d8d8d8 [2732]"/>
        </w:pict>
      </w:r>
      <w:r>
        <w:rPr>
          <w:rFonts w:ascii="Book Antiqua" w:hAnsi="Book Antiqua"/>
          <w:b/>
          <w:noProof/>
          <w:szCs w:val="24"/>
        </w:rPr>
        <w:pict>
          <v:shape id="_x0000_s1034" type="#_x0000_t4" style="position:absolute;margin-left:252pt;margin-top:14.65pt;width:18.75pt;height:18.75pt;z-index:251666432" fillcolor="#a5a5a5 [2092]"/>
        </w:pict>
      </w:r>
      <w:r>
        <w:rPr>
          <w:rFonts w:ascii="Book Antiqua" w:hAnsi="Book Antiqua"/>
          <w:b/>
          <w:noProof/>
          <w:szCs w:val="24"/>
        </w:rPr>
        <w:pict>
          <v:shape id="_x0000_s1028" type="#_x0000_t4" style="position:absolute;margin-left:77.25pt;margin-top:14.65pt;width:18.75pt;height:18.75pt;z-index:251660288" fillcolor="#a5a5a5 [2092]"/>
        </w:pict>
      </w:r>
      <w:r>
        <w:rPr>
          <w:rFonts w:ascii="Book Antiqua" w:hAnsi="Book Antiqua"/>
          <w:b/>
          <w:noProof/>
          <w:szCs w:val="24"/>
        </w:rPr>
        <w:pict>
          <v:shape id="_x0000_s1027" type="#_x0000_t4" style="position:absolute;margin-left:50.25pt;margin-top:14.65pt;width:18.75pt;height:18.75pt;z-index:251659264" fillcolor="#bfbfbf [2412]"/>
        </w:pict>
      </w:r>
      <w:r>
        <w:rPr>
          <w:rFonts w:ascii="Book Antiqua" w:hAnsi="Book Antiqua"/>
          <w:b/>
          <w:noProof/>
          <w:szCs w:val="24"/>
        </w:rPr>
        <w:pict>
          <v:shape id="_x0000_s1039" type="#_x0000_t4" style="position:absolute;margin-left:395.25pt;margin-top:14.65pt;width:18.75pt;height:18.75pt;z-index:251671552" fillcolor="#bfbfbf [2412]"/>
        </w:pict>
      </w:r>
      <w:r>
        <w:rPr>
          <w:rFonts w:ascii="Book Antiqua" w:hAnsi="Book Antiqua"/>
          <w:b/>
          <w:noProof/>
          <w:szCs w:val="24"/>
        </w:rPr>
        <w:pict>
          <v:shape id="_x0000_s1038" type="#_x0000_t4" style="position:absolute;margin-left:365.25pt;margin-top:14.65pt;width:18.75pt;height:18.75pt;z-index:251670528" fillcolor="#d8d8d8 [2732]"/>
        </w:pict>
      </w:r>
      <w:r>
        <w:rPr>
          <w:rFonts w:ascii="Book Antiqua" w:hAnsi="Book Antiqua"/>
          <w:b/>
          <w:noProof/>
          <w:szCs w:val="24"/>
        </w:rPr>
        <w:pict>
          <v:shape id="_x0000_s1040" type="#_x0000_t4" style="position:absolute;margin-left:424.5pt;margin-top:14.65pt;width:18.75pt;height:18.75pt;z-index:251672576" fillcolor="#a5a5a5 [2092]"/>
        </w:pict>
      </w:r>
      <w:r>
        <w:rPr>
          <w:rFonts w:ascii="Book Antiqua" w:hAnsi="Book Antiqua"/>
          <w:b/>
          <w:noProof/>
          <w:szCs w:val="24"/>
        </w:rPr>
        <w:pict>
          <v:shape id="_x0000_s1036" type="#_x0000_t4" style="position:absolute;margin-left:312pt;margin-top:14.65pt;width:18.75pt;height:18.75pt;z-index:251668480" fillcolor="#bfbfbf [2412]"/>
        </w:pict>
      </w:r>
      <w:r>
        <w:rPr>
          <w:rFonts w:ascii="Book Antiqua" w:hAnsi="Book Antiqua"/>
          <w:b/>
          <w:noProof/>
          <w:szCs w:val="24"/>
        </w:rPr>
        <w:pict>
          <v:shape id="_x0000_s1035" type="#_x0000_t4" style="position:absolute;margin-left:280.5pt;margin-top:14.65pt;width:18.75pt;height:18.75pt;z-index:251667456" fillcolor="#d8d8d8 [2732]"/>
        </w:pict>
      </w:r>
      <w:r>
        <w:rPr>
          <w:rFonts w:ascii="Book Antiqua" w:hAnsi="Book Antiqua"/>
          <w:b/>
          <w:noProof/>
          <w:szCs w:val="24"/>
        </w:rPr>
        <w:pict>
          <v:shape id="_x0000_s1037" type="#_x0000_t4" style="position:absolute;margin-left:339.75pt;margin-top:14.65pt;width:18.75pt;height:18.75pt;z-index:251669504" fillcolor="#a5a5a5 [2092]"/>
        </w:pict>
      </w:r>
      <w:r>
        <w:rPr>
          <w:rFonts w:ascii="Book Antiqua" w:hAnsi="Book Antiqua"/>
          <w:b/>
          <w:noProof/>
          <w:szCs w:val="24"/>
        </w:rPr>
        <w:pict>
          <v:shape id="_x0000_s1033" type="#_x0000_t4" style="position:absolute;margin-left:223.5pt;margin-top:14.65pt;width:18.75pt;height:18.75pt;z-index:251665408" fillcolor="#bfbfbf [2412]"/>
        </w:pict>
      </w:r>
      <w:r>
        <w:rPr>
          <w:rFonts w:ascii="Book Antiqua" w:hAnsi="Book Antiqua"/>
          <w:b/>
          <w:noProof/>
          <w:szCs w:val="24"/>
        </w:rPr>
        <w:pict>
          <v:shape id="_x0000_s1030" type="#_x0000_t4" style="position:absolute;margin-left:136.5pt;margin-top:14.65pt;width:18.75pt;height:18.75pt;z-index:251662336" fillcolor="#bfbfbf [2412]"/>
        </w:pict>
      </w:r>
      <w:r>
        <w:rPr>
          <w:rFonts w:ascii="Book Antiqua" w:hAnsi="Book Antiqua"/>
          <w:b/>
          <w:noProof/>
          <w:szCs w:val="24"/>
        </w:rPr>
        <w:pict>
          <v:shape id="_x0000_s1029" type="#_x0000_t4" style="position:absolute;margin-left:105pt;margin-top:14.65pt;width:18.75pt;height:18.75pt;z-index:251661312" fillcolor="#d8d8d8 [2732]"/>
        </w:pict>
      </w:r>
      <w:r>
        <w:rPr>
          <w:rFonts w:ascii="Book Antiqua" w:hAnsi="Book Antiqua"/>
          <w:b/>
          <w:noProof/>
          <w:szCs w:val="24"/>
        </w:rPr>
        <w:pict>
          <v:shape id="_x0000_s1031" type="#_x0000_t4" style="position:absolute;margin-left:164.25pt;margin-top:14.65pt;width:18.75pt;height:18.75pt;z-index:251663360" fillcolor="#a5a5a5 [2092]"/>
        </w:pict>
      </w:r>
      <w:r>
        <w:rPr>
          <w:rFonts w:ascii="Book Antiqua" w:hAnsi="Book Antiqua"/>
          <w:b/>
          <w:noProof/>
          <w:szCs w:val="24"/>
        </w:rPr>
        <w:pict>
          <v:shape id="_x0000_s1026" type="#_x0000_t4" style="position:absolute;margin-left:19.5pt;margin-top:14.65pt;width:18.75pt;height:18.75pt;z-index:251658240" fillcolor="#d8d8d8 [2732]"/>
        </w:pict>
      </w:r>
    </w:p>
    <w:p w:rsidR="00611618" w:rsidRPr="00511D0A" w:rsidRDefault="00A657BF" w:rsidP="00A657BF">
      <w:pPr>
        <w:pStyle w:val="A-Text"/>
      </w:pPr>
      <w:r>
        <w:br/>
      </w:r>
      <w:r>
        <w:br/>
      </w:r>
      <w:r w:rsidR="00611618" w:rsidRPr="00511D0A">
        <w:t>Buddhism is often described as an atheistic religion. In studying Buddhism it becomes clear that “God is not part of Gautama’s picture of human liberation” (p. 104). The Buddha believed that worshi</w:t>
      </w:r>
      <w:r w:rsidR="00E14B01">
        <w:t>p</w:t>
      </w:r>
      <w:r w:rsidR="00611618" w:rsidRPr="00511D0A">
        <w:t>ping God, or even having a concept of God, is not necessary to achieve liberation. This idea made Buddhism radically different from the other religions of Gautama’s day. However, as Fernando points out, “although the concept of God was excluded from his path to liberation, Gautama never argued against it” (p. 104).</w:t>
      </w:r>
    </w:p>
    <w:p w:rsidR="00611618" w:rsidRPr="00511D0A" w:rsidRDefault="00611618" w:rsidP="00A657BF">
      <w:pPr>
        <w:pStyle w:val="A-Text"/>
      </w:pPr>
      <w:r w:rsidRPr="00511D0A">
        <w:tab/>
        <w:t xml:space="preserve">Assuming then that Gautama was not antitheistic, Fernando wonders why Gautama would have gone so against the grain of the religious understanding of his time: </w:t>
      </w:r>
      <w:r w:rsidR="00E14B01">
        <w:t>I</w:t>
      </w:r>
      <w:r w:rsidR="00E14B01" w:rsidRPr="00511D0A">
        <w:t xml:space="preserve">n </w:t>
      </w:r>
      <w:r w:rsidRPr="00511D0A">
        <w:t xml:space="preserve">Hinduism God and gods play a large role. The answer lies in the religious practices of Gautama’s contemporaries: “The worship of God had by that time so greatly deteriorated that it distorted what Gautama considered to be the basic element in any religion—namely, liberation” (pp. 104–105). Traditional Hinduism was demanding total acceptance of the infallibility of the Vedas. Ritual and ceremony had more and more </w:t>
      </w:r>
      <w:proofErr w:type="gramStart"/>
      <w:r w:rsidRPr="00511D0A">
        <w:t>importance,</w:t>
      </w:r>
      <w:proofErr w:type="gramEnd"/>
      <w:r w:rsidRPr="00511D0A">
        <w:t xml:space="preserve"> and correct practice of rituals was overemphasized. The result was a great deal of fighting among various teachers and schools of thought within the tradition. Gautama considered Hinduism empty and hollow. </w:t>
      </w:r>
      <w:proofErr w:type="gramStart"/>
      <w:r w:rsidRPr="00511D0A">
        <w:t>“According to Gautama, exponents of diverse forms of the worship of God tragically failed to focus attention on the liberation most urgently needed by humankind” (p. 105).</w:t>
      </w:r>
      <w:proofErr w:type="gramEnd"/>
    </w:p>
    <w:p w:rsidR="00A657BF" w:rsidRDefault="00A657BF" w:rsidP="00611618">
      <w:pPr>
        <w:pStyle w:val="NoSpacing"/>
        <w:spacing w:line="480" w:lineRule="auto"/>
        <w:ind w:left="720"/>
        <w:rPr>
          <w:rFonts w:ascii="Book Antiqua" w:hAnsi="Book Antiqua"/>
          <w:b/>
          <w:sz w:val="24"/>
          <w:szCs w:val="24"/>
        </w:rPr>
      </w:pPr>
    </w:p>
    <w:p w:rsidR="00611618" w:rsidRPr="00511D0A" w:rsidRDefault="00611618" w:rsidP="000452C0">
      <w:pPr>
        <w:pStyle w:val="A-Extract"/>
      </w:pPr>
      <w:r w:rsidRPr="00511D0A">
        <w:t>Gautama’s stand in regard to God is very clear in a discussion that took place between Gautama and a monk named Malunkyaputta. The monk asks Gautama why he did not care to give a specific reply to questions such as: Is the world eternal, or is it not? Is it finite, or is it not? Is life in the body, or in the soul? Do beings continue after death, or do they not?</w:t>
      </w:r>
    </w:p>
    <w:p w:rsidR="00A657BF" w:rsidRPr="000452C0" w:rsidRDefault="00611618" w:rsidP="000452C0">
      <w:pPr>
        <w:pStyle w:val="A-Extract"/>
      </w:pPr>
      <w:r w:rsidRPr="00511D0A">
        <w:tab/>
        <w:t xml:space="preserve">Gautama explained that if he did not speak of them, it was because they did not come within the ambit of his primary preoccupation. His concern was limited to a more urgent need for humanity. To explain his position he told a very forceful story. Imagine that a man is going through a jungle. Halfway through </w:t>
      </w:r>
      <w:proofErr w:type="gramStart"/>
      <w:r w:rsidRPr="00511D0A">
        <w:t>he</w:t>
      </w:r>
      <w:proofErr w:type="gramEnd"/>
      <w:r w:rsidRPr="00511D0A">
        <w:t xml:space="preserve"> is shot by a poisoned arrow. If the poisoned arrow remains in his body, he will die. The injured person says: “I will not pull out this arrow until I know who shot it, whether he is tall or short, fat or lean, young or old, of a high caste or a low caste.” I tell you, Malunkyaputta, </w:t>
      </w:r>
      <w:proofErr w:type="gramStart"/>
      <w:r w:rsidRPr="00511D0A">
        <w:t>says</w:t>
      </w:r>
      <w:proofErr w:type="gramEnd"/>
      <w:r w:rsidRPr="00511D0A">
        <w:t xml:space="preserve"> Gautama, that man will die before he knows the right answers. (P. 105)</w:t>
      </w:r>
    </w:p>
    <w:p w:rsidR="00611618" w:rsidRPr="00511D0A" w:rsidRDefault="00611618" w:rsidP="00A657BF">
      <w:pPr>
        <w:pStyle w:val="A-Text"/>
      </w:pPr>
      <w:r w:rsidRPr="00511D0A">
        <w:lastRenderedPageBreak/>
        <w:tab/>
        <w:t>According to Fernando, Gautama’s perspective on the existence of God does not justify referring to him as an atheist or an agnostic. Gautama was not indifferent to God, nor did he reject God outright. His concern was “not about whether God exists or not, but whether belief in God has any relevance to the immediate problems of humanity” (p. 105).</w:t>
      </w:r>
    </w:p>
    <w:p w:rsidR="00A657BF" w:rsidRDefault="00A657BF" w:rsidP="00611618">
      <w:pPr>
        <w:pStyle w:val="NoSpacing"/>
        <w:spacing w:line="480" w:lineRule="auto"/>
        <w:ind w:left="720"/>
        <w:rPr>
          <w:rFonts w:ascii="Book Antiqua" w:hAnsi="Book Antiqua"/>
          <w:b/>
          <w:sz w:val="24"/>
          <w:szCs w:val="24"/>
        </w:rPr>
      </w:pPr>
    </w:p>
    <w:p w:rsidR="00611618" w:rsidRPr="00511D0A" w:rsidRDefault="00611618" w:rsidP="000452C0">
      <w:pPr>
        <w:pStyle w:val="A-Extract"/>
      </w:pPr>
      <w:r w:rsidRPr="00511D0A">
        <w:t>There is thus a conspicuous difference between Gautama’s objections to belief in God and those of the traditional atheist and agnostic. His argument against God is not leveled against religion. On the contrary, it is in the very name of religion, and as an attempt to save religion, that he omits the concept of God. Differently expressed, Gautama tells the believer in God: let us avoid the confusing and controversial concept of God, of divinity, and let us immediately work toward the divinization of humanity. (P. 106)</w:t>
      </w:r>
    </w:p>
    <w:p w:rsidR="00A657BF" w:rsidRDefault="00A657BF" w:rsidP="00611618">
      <w:pPr>
        <w:pStyle w:val="NoSpacing"/>
        <w:spacing w:line="480" w:lineRule="auto"/>
        <w:rPr>
          <w:rFonts w:ascii="Book Antiqua" w:hAnsi="Book Antiqua"/>
          <w:b/>
          <w:sz w:val="24"/>
          <w:szCs w:val="24"/>
        </w:rPr>
      </w:pPr>
    </w:p>
    <w:p w:rsidR="00611618" w:rsidRPr="00511D0A" w:rsidRDefault="00611618" w:rsidP="00A657BF">
      <w:pPr>
        <w:pStyle w:val="A-Text"/>
      </w:pPr>
      <w:r w:rsidRPr="00511D0A">
        <w:tab/>
        <w:t>In his discussion</w:t>
      </w:r>
      <w:r w:rsidR="003D6525">
        <w:t>,</w:t>
      </w:r>
      <w:r w:rsidRPr="00511D0A">
        <w:t xml:space="preserve"> Fernando reveals some important points of contact between the presence of God in the Judeo-Christian tradition and the lack of God in the Buddhist tradition. For the Hebrew prophets and Jesus, belief in God “was not a matter of rite and ritual or of external formal worship, but a way of righteous living” (p. 107). When speaking about God, Jesus and the prophets did not focus on trying to describe God’s nature; rather, “they spoke of the qualities of the true believer” (p. 107). Passages such as Isa</w:t>
      </w:r>
      <w:r w:rsidR="00E14B01">
        <w:t>iah</w:t>
      </w:r>
      <w:r w:rsidRPr="00511D0A">
        <w:t xml:space="preserve"> 1:11–17 and Amos 6:21–24, as well as stories like </w:t>
      </w:r>
      <w:r w:rsidR="00E14B01" w:rsidRPr="00511D0A">
        <w:t>th</w:t>
      </w:r>
      <w:r w:rsidR="00E14B01">
        <w:t>e</w:t>
      </w:r>
      <w:r w:rsidR="00E14B01" w:rsidRPr="00511D0A">
        <w:t xml:space="preserve"> </w:t>
      </w:r>
      <w:r w:rsidR="00E14B01">
        <w:t xml:space="preserve">Parable </w:t>
      </w:r>
      <w:r w:rsidRPr="00511D0A">
        <w:t xml:space="preserve">of the </w:t>
      </w:r>
      <w:r w:rsidR="003D6525">
        <w:t>G</w:t>
      </w:r>
      <w:r w:rsidR="00E14B01" w:rsidRPr="00511D0A">
        <w:t xml:space="preserve">ood </w:t>
      </w:r>
      <w:r w:rsidRPr="00511D0A">
        <w:t>Samaritan, provide helpful examples of the emphasis Jesus and the prophets placed on those qualities.</w:t>
      </w:r>
    </w:p>
    <w:p w:rsidR="00611618" w:rsidRPr="00511D0A" w:rsidRDefault="00611618" w:rsidP="00A657BF">
      <w:pPr>
        <w:pStyle w:val="A-Text"/>
      </w:pPr>
      <w:r w:rsidRPr="00511D0A">
        <w:tab/>
        <w:t>To take this a step further, we need to recognize that Jesus and the prophets were not “concerned about promoting a conceptual knowledge of God, or of creating in the minds of people a clear mental picture of God’s appearance. What they promoted exclusively was a behavioral acknowledgment of God” (p. 108). True worship of God is evidenced not in worship</w:t>
      </w:r>
      <w:r w:rsidR="00E14B01">
        <w:t>p</w:t>
      </w:r>
      <w:r w:rsidRPr="00511D0A">
        <w:t>ers’ adherence to the rules of formal ritual and ceremonies but in “the characteristics of their day-to-day behavior. The most central of course is loving care—concern—for those in need” (p. 108).</w:t>
      </w:r>
    </w:p>
    <w:p w:rsidR="00611618" w:rsidRPr="00511D0A" w:rsidRDefault="00611618" w:rsidP="00A657BF">
      <w:pPr>
        <w:pStyle w:val="A-Text"/>
      </w:pPr>
      <w:r w:rsidRPr="00511D0A">
        <w:tab/>
        <w:t>Fernando concludes his analysis by briefly comparing the outlook of Judeo-Christianity to that of Buddhism. He finds a “common bond” between Gautama and Jesus and the Hebrew prophets, a bond that is seen “in the stand each of them took against the theism of their day” (p. 109):</w:t>
      </w:r>
    </w:p>
    <w:p w:rsidR="00A657BF" w:rsidRDefault="00A657BF" w:rsidP="00611618">
      <w:pPr>
        <w:pStyle w:val="NoSpacing"/>
        <w:spacing w:line="480" w:lineRule="auto"/>
        <w:ind w:left="720"/>
        <w:rPr>
          <w:rFonts w:ascii="Book Antiqua" w:hAnsi="Book Antiqua"/>
          <w:b/>
          <w:sz w:val="24"/>
          <w:szCs w:val="24"/>
        </w:rPr>
      </w:pPr>
    </w:p>
    <w:p w:rsidR="00A657BF" w:rsidRPr="000452C0" w:rsidRDefault="00611618" w:rsidP="000452C0">
      <w:pPr>
        <w:pStyle w:val="A-Extract"/>
        <w:spacing w:after="600"/>
      </w:pPr>
      <w:r w:rsidRPr="00511D0A">
        <w:t>Unanimously, they condemned the false theism that prevailed in the societies to which they belonged. The prophets, Yeshua [Jesus], and his fellow Jews, of course, did not go so far as Gautama in completely rejecting the idea of God, but all were at one in their conviction that there is an utterly meaningless form of theism that is destructive to the personality. They were at one in affirming that the best and the most needed form of the worship of God is that expressed by sublimity of character or a life of goodness. (P. 109)</w:t>
      </w:r>
      <w:bookmarkStart w:id="0" w:name="_GoBack"/>
      <w:bookmarkEnd w:id="0"/>
    </w:p>
    <w:p w:rsidR="00E07108" w:rsidRPr="003D6525" w:rsidRDefault="003D6525" w:rsidP="005F1A9C">
      <w:pPr>
        <w:pStyle w:val="A-References-roman"/>
        <w:ind w:firstLine="0"/>
      </w:pPr>
      <w:r w:rsidRPr="003D6525">
        <w:t>(The excerpts and quotations on this handout are from Antony Ferna</w:t>
      </w:r>
      <w:r>
        <w:t>n</w:t>
      </w:r>
      <w:r w:rsidRPr="003D6525">
        <w:t xml:space="preserve">do and Leonard Swidler, </w:t>
      </w:r>
      <w:r w:rsidRPr="003D6525">
        <w:rPr>
          <w:i/>
          <w:iCs/>
        </w:rPr>
        <w:t xml:space="preserve">Buddhism Made Plain: </w:t>
      </w:r>
      <w:proofErr w:type="gramStart"/>
      <w:r w:rsidRPr="003D6525">
        <w:rPr>
          <w:i/>
          <w:iCs/>
        </w:rPr>
        <w:t>An</w:t>
      </w:r>
      <w:proofErr w:type="gramEnd"/>
      <w:r w:rsidRPr="003D6525">
        <w:rPr>
          <w:i/>
          <w:iCs/>
        </w:rPr>
        <w:t xml:space="preserve"> Introduction for Christians and Jews</w:t>
      </w:r>
      <w:r w:rsidRPr="003D6525">
        <w:t xml:space="preserve"> [Maryknoll, NY: Orbis Books, 1985], pages 104–109. </w:t>
      </w:r>
      <w:proofErr w:type="gramStart"/>
      <w:r w:rsidRPr="003D6525">
        <w:t>Copyright © 1985 by Antony Ferna</w:t>
      </w:r>
      <w:r>
        <w:t>n</w:t>
      </w:r>
      <w:r w:rsidRPr="003D6525">
        <w:t>do.</w:t>
      </w:r>
      <w:proofErr w:type="gramEnd"/>
      <w:r w:rsidRPr="003D6525">
        <w:t xml:space="preserve"> </w:t>
      </w:r>
      <w:proofErr w:type="gramStart"/>
      <w:r w:rsidRPr="003D6525">
        <w:t>Used with permission of the authors.)</w:t>
      </w:r>
      <w:proofErr w:type="gramEnd"/>
    </w:p>
    <w:sectPr w:rsidR="00E07108" w:rsidRPr="003D6525" w:rsidSect="00E12E92">
      <w:headerReference w:type="even" r:id="rId7"/>
      <w:headerReference w:type="default" r:id="rId8"/>
      <w:footerReference w:type="even" r:id="rId9"/>
      <w:footerReference w:type="default" r:id="rId10"/>
      <w:headerReference w:type="first" r:id="rId11"/>
      <w:footerReference w:type="first" r:id="rId12"/>
      <w:pgSz w:w="12240" w:h="15840"/>
      <w:pgMar w:top="1620" w:right="1440" w:bottom="1980" w:left="1440" w:header="720" w:footer="720" w:gutter="0"/>
      <w:cols w:space="720"/>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BAC9F69" w15:done="0"/>
  <w15:commentEx w15:paraId="7F6789BE" w15:paraIdParent="2BAC9F69" w15:done="0"/>
  <w15:commentEx w15:paraId="22F544DE"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09AF" w:rsidRDefault="008509AF" w:rsidP="004D0079">
      <w:r>
        <w:separator/>
      </w:r>
    </w:p>
    <w:p w:rsidR="008509AF" w:rsidRDefault="008509AF"/>
  </w:endnote>
  <w:endnote w:type="continuationSeparator" w:id="0">
    <w:p w:rsidR="008509AF" w:rsidRDefault="008509AF" w:rsidP="004D0079">
      <w:r>
        <w:continuationSeparator/>
      </w:r>
    </w:p>
    <w:p w:rsidR="008509AF" w:rsidRDefault="008509AF"/>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LT Std">
    <w:panose1 w:val="00000000000000000000"/>
    <w:charset w:val="00"/>
    <w:family w:val="swiss"/>
    <w:notTrueType/>
    <w:pitch w:val="variable"/>
    <w:sig w:usb0="00000203" w:usb1="00000000" w:usb2="00000000" w:usb3="00000000" w:csb0="00000005" w:csb1="00000000"/>
  </w:font>
  <w:font w:name="Tekton Pro">
    <w:panose1 w:val="020F0403020208020904"/>
    <w:charset w:val="00"/>
    <w:family w:val="swiss"/>
    <w:notTrueType/>
    <w:pitch w:val="variable"/>
    <w:sig w:usb0="00000007" w:usb1="00000001" w:usb2="00000000" w:usb3="00000000" w:csb0="0000009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777E" w:rsidRDefault="00C8777E">
    <w:r>
      <w:cr/>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777E" w:rsidRPr="00F82D2A" w:rsidRDefault="005A75E2" w:rsidP="00F82D2A">
    <w:r>
      <w:rPr>
        <w:noProof/>
      </w:rPr>
      <w:pict>
        <v:shapetype id="_x0000_t202" coordsize="21600,21600" o:spt="202" path="m,l,21600r21600,l21600,xe">
          <v:stroke joinstyle="miter"/>
          <v:path gradientshapeok="t" o:connecttype="rect"/>
        </v:shapetype>
        <v:shape id="Text Box 22" o:spid="_x0000_s2050" type="#_x0000_t202" style="position:absolute;margin-left:36.8pt;margin-top:1.9pt;width:442.2pt;height:35.2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OO0swIAALoFAAAOAAAAZHJzL2Uyb0RvYy54bWysVG1vmzAQ/j5p/8Hyd8rLTBJQSdWGME3q&#10;XqR2P8ABE6yBzWwn0FX77zubJE1bTZq28QHZvvNz99w9vsursWvRninNpchweBFgxEQpKy62Gf56&#10;X3gLjLShoqKtFCzDD0zjq+XbN5dDn7JINrKtmEIAInQ69BlujOlT39dlwzqqL2TPBBhrqTpqYKu2&#10;fqXoAOhd60dBMPMHqapeyZJpDaf5ZMRLh1/XrDSf61ozg9oMQ27G/ZX7b+zfX17SdKto3/DykAb9&#10;iyw6ygUEPUHl1FC0U/wVVMdLJbWszUUpO1/WNS+Z4wBswuAFm7uG9sxxgeLo/lQm/f9gy0/7Lwrx&#10;KsMEI0E7aNE9Gw26kSOKIlueodcpeN314GdGOIc2O6q6v5XlN42EXDVUbNm1UnJoGK0gvdDe9M+u&#10;TjjagmyGj7KCOHRnpAMaa9XZ2kE1EKBDmx5OrbG5lHAYz8I4IWAqwUbIPIC1DUHT4+1eafOeyQ7Z&#10;RYYVtN6h0/2tNpPr0cUGE7LgbQvnNG3FswPAnE4gNly1NpuF6+ZjEiTrxXpBPBLN1h4J8ty7LlbE&#10;mxXhPM7f5atVHv60cUOSNryqmLBhjsoKyZ917qDxSRMnbWnZ8srC2ZS02m5WrUJ7Csou3HcoyJmb&#10;/zwNVy/g8oJSGJHgJkq8YraYe6QgsZfMg4UXhMlNMgtIQvLiOaVbLti/U0JDhpM4iicx/ZZb4L7X&#10;3GjacQOzo+VdhhcnJ5paCa5F5VprKG+n9VkpbPpPpYB2HxvtBGs1OqnVjJsRUKyKN7J6AOkqCcoC&#10;EcLAg0Uj1Q+MBhgeGdbfd1QxjNoPAuSfhMRq1bgNiecRbNS5ZXNuoaIEqAwbjKblykwTatcrvm0g&#10;0vTghLyGJ1Nzp+anrA4PDQaEI3UYZnYCne+d19PIXf4CAAD//wMAUEsDBBQABgAIAAAAIQAplenF&#10;2wAAAAcBAAAPAAAAZHJzL2Rvd25yZXYueG1sTI/NTsMwEITvSLyDtUjcqE3/G7KpEIgriEKRuLnx&#10;NomI11HsNuHtWU5w3JnR7Df5dvStOlMfm8AItxMDirgMruEK4f3t6WYNKibLzraBCeGbImyLy4vc&#10;Zi4M/ErnXaqUlHDMLEKdUpdpHcuavI2T0BGLdwy9t0nOvtKut4OU+1ZPjVlqbxuWD7Xt6KGm8mt3&#10;8gj75+Pnx9y8VI9+0Q1hNJr9RiNeX433d6ASjekvDL/4gg6FMB3CiV1ULcJqtpQkwkwGiL1ZrGXa&#10;QfT5FHSR6//8xQ8AAAD//wMAUEsBAi0AFAAGAAgAAAAhALaDOJL+AAAA4QEAABMAAAAAAAAAAAAA&#10;AAAAAAAAAFtDb250ZW50X1R5cGVzXS54bWxQSwECLQAUAAYACAAAACEAOP0h/9YAAACUAQAACwAA&#10;AAAAAAAAAAAAAAAvAQAAX3JlbHMvLnJlbHNQSwECLQAUAAYACAAAACEAdWDjtLMCAAC6BQAADgAA&#10;AAAAAAAAAAAAAAAuAgAAZHJzL2Uyb0RvYy54bWxQSwECLQAUAAYACAAAACEAKZXpxdsAAAAHAQAA&#10;DwAAAAAAAAAAAAAAAAANBQAAZHJzL2Rvd25yZXYueG1sUEsFBgAAAAAEAAQA8wAAABUGAAAAAA==&#10;" filled="f" stroked="f">
          <v:textbox>
            <w:txbxContent>
              <w:p w:rsidR="00D97DDF" w:rsidRDefault="00D563BB">
                <w:pPr>
                  <w:tabs>
                    <w:tab w:val="left" w:pos="5610"/>
                  </w:tabs>
                  <w:spacing w:line="276" w:lineRule="auto"/>
                  <w:rPr>
                    <w:rFonts w:ascii="Calibri" w:hAnsi="Calibri"/>
                    <w:color w:val="000000"/>
                    <w:sz w:val="22"/>
                    <w:szCs w:val="22"/>
                  </w:rPr>
                </w:pPr>
                <w:r w:rsidRPr="00612F01">
                  <w:rPr>
                    <w:rFonts w:ascii="Arial" w:hAnsi="Arial" w:cs="Arial"/>
                    <w:color w:val="000000"/>
                    <w:sz w:val="21"/>
                    <w:szCs w:val="21"/>
                  </w:rPr>
                  <w:t xml:space="preserve">© </w:t>
                </w:r>
                <w:r>
                  <w:rPr>
                    <w:rFonts w:ascii="Arial" w:hAnsi="Arial" w:cs="Arial"/>
                    <w:color w:val="000000"/>
                    <w:sz w:val="21"/>
                    <w:szCs w:val="21"/>
                  </w:rPr>
                  <w:t>201</w:t>
                </w:r>
                <w:r w:rsidR="005F1A9C">
                  <w:rPr>
                    <w:rFonts w:ascii="Arial" w:hAnsi="Arial" w:cs="Arial"/>
                    <w:color w:val="000000"/>
                    <w:sz w:val="21"/>
                    <w:szCs w:val="21"/>
                  </w:rPr>
                  <w:t>5</w:t>
                </w:r>
                <w:r w:rsidRPr="00612F01">
                  <w:rPr>
                    <w:rFonts w:ascii="Arial" w:hAnsi="Arial" w:cs="Arial"/>
                    <w:color w:val="000000"/>
                    <w:sz w:val="21"/>
                    <w:szCs w:val="21"/>
                  </w:rPr>
                  <w:t xml:space="preserve"> by Saint Mary’s Press</w:t>
                </w:r>
                <w:r w:rsidR="004D091B">
                  <w:rPr>
                    <w:rFonts w:ascii="Arial" w:hAnsi="Arial" w:cs="Arial"/>
                    <w:color w:val="000000"/>
                    <w:sz w:val="19"/>
                    <w:szCs w:val="19"/>
                  </w:rPr>
                  <w:tab/>
                </w:r>
                <w:r w:rsidR="004D091B">
                  <w:rPr>
                    <w:rFonts w:ascii="Arial" w:hAnsi="Arial" w:cs="Arial"/>
                    <w:color w:val="000000"/>
                    <w:sz w:val="19"/>
                    <w:szCs w:val="19"/>
                  </w:rPr>
                  <w:tab/>
                </w:r>
                <w:r w:rsidR="004D091B">
                  <w:rPr>
                    <w:rFonts w:ascii="Arial" w:hAnsi="Arial" w:cs="Arial"/>
                    <w:color w:val="000000"/>
                    <w:sz w:val="19"/>
                    <w:szCs w:val="19"/>
                  </w:rPr>
                  <w:tab/>
                </w:r>
                <w:r w:rsidR="00C8777E" w:rsidRPr="00612F01">
                  <w:rPr>
                    <w:rFonts w:ascii="Arial" w:hAnsi="Arial" w:cs="Arial"/>
                    <w:color w:val="000000"/>
                    <w:sz w:val="18"/>
                    <w:szCs w:val="18"/>
                  </w:rPr>
                  <w:t xml:space="preserve">Document #: </w:t>
                </w:r>
                <w:r w:rsidR="00E14B01" w:rsidRPr="00C76C12">
                  <w:rPr>
                    <w:rFonts w:ascii="Arial" w:hAnsi="Arial" w:cs="Arial"/>
                    <w:color w:val="000000"/>
                    <w:sz w:val="18"/>
                    <w:szCs w:val="18"/>
                  </w:rPr>
                  <w:t>TX</w:t>
                </w:r>
                <w:r w:rsidR="00E14B01">
                  <w:rPr>
                    <w:rFonts w:ascii="Arial" w:hAnsi="Arial" w:cs="Arial"/>
                    <w:color w:val="000000"/>
                    <w:sz w:val="18"/>
                    <w:szCs w:val="18"/>
                  </w:rPr>
                  <w:t>003779</w:t>
                </w:r>
              </w:p>
              <w:p w:rsidR="00C8777E" w:rsidRPr="000318AE" w:rsidRDefault="00C8777E" w:rsidP="000318AE">
                <w:pPr>
                  <w:rPr>
                    <w:szCs w:val="21"/>
                  </w:rPr>
                </w:pPr>
              </w:p>
            </w:txbxContent>
          </v:textbox>
        </v:shape>
      </w:pict>
    </w:r>
    <w:r w:rsidR="00FF2F29">
      <w:rPr>
        <w:noProof/>
      </w:rPr>
      <w:drawing>
        <wp:inline distT="0" distB="0" distL="0" distR="0">
          <wp:extent cx="447675" cy="428625"/>
          <wp:effectExtent l="0" t="0" r="0" b="0"/>
          <wp:docPr id="1" name="Picture 1"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bw_sm-no words.eps"/>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47675" cy="428625"/>
                  </a:xfrm>
                  <a:prstGeom prst="rect">
                    <a:avLst/>
                  </a:prstGeom>
                  <a:noFill/>
                  <a:ln>
                    <a:noFill/>
                  </a:ln>
                </pic:spPr>
              </pic:pic>
            </a:graphicData>
          </a:graphic>
        </wp:inline>
      </w:drawing>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777E" w:rsidRDefault="005A75E2">
    <w:r>
      <w:rPr>
        <w:noProof/>
      </w:rPr>
      <w:pict>
        <v:shapetype id="_x0000_t202" coordsize="21600,21600" o:spt="202" path="m,l,21600r21600,l21600,xe">
          <v:stroke joinstyle="miter"/>
          <v:path gradientshapeok="t" o:connecttype="rect"/>
        </v:shapetype>
        <v:shape id="Text Box 10" o:spid="_x0000_s2049" type="#_x0000_t202" style="position:absolute;margin-left:36.35pt;margin-top:2.9pt;width:442.15pt;height:31.3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1rHuwIAAMEFAAAOAAAAZHJzL2Uyb0RvYy54bWysVNtu2zAMfR+wfxD07voSOYmNOkUbx8OA&#10;7gK0+wDFlmNhtuRJSpyu2L+PknNr+zJs84MhidThIXnE65t916IdU5pLkeHwKsCIiVJWXGwy/O2x&#10;8OYYaUNFRVspWIafmMY3i/fvroc+ZZFsZFsxhQBE6HToM9wY06e+r8uGdVRfyZ4JMNZSddTAVm38&#10;StEB0LvWj4Jg6g9SVb2SJdMaTvPRiBcOv65Zab7UtWYGtRkGbsb9lfuv7d9fXNN0o2jf8PJAg/4F&#10;i45yAUFPUDk1FG0VfwPV8VJJLWtzVcrOl3XNS+ZygGzC4FU2Dw3tmcsFiqP7U5n0/4MtP+++KsSr&#10;DE8wErSDFj2yvUF3co9CV56h1yl4PfTgZ/ZwDm12qer+XpbfNRJy2VCxYbdKyaFhtAJ6oS2sf3HV&#10;NkSn2oKsh0+ygjh0a6QD2teqs7WDaiBAhzY9nVpjuZRwGE/DeBLEGJVgmySzeCTn0/R4u1fafGCy&#10;Q3aRYQWtd+h0d6+NZUPTo4sNJmTB29a1vxUvDsBxPIHYcNXaLAvXzeckSFbz1Zx4JJquPBLkuXdb&#10;LIk3LcJZnE/y5TIPf9m4IUkbXlVM2DBHZYXkzzp30PioiZO2tGx5ZeEsJa0262Wr0I6Csgv3uZqD&#10;5ezmv6ThigC5vEopjEhwFyVeMZ3PPFKQ2EtmwdwLwuQumQYkIXnxMqV7Lti/p4SGDCdxFI9iOpN+&#10;lVvgvre50bTjBmZHy7sMz09ONLUSXInKtdZQ3o7ri1JY+udSQLuPjXaCtRod1Wr26717Gk7NVr9r&#10;WT2BgpUEgYFMYe7BopHqJ0YDzJAM6x9bqhhG7UcBryAJCbFDx21IPItgoy4t60sLFSVAZdhgNC6X&#10;ZhxU217xTQORxncn5C28nJo7UZ9ZHd4bzAmX22Gm2UF0uXde58m7+A0AAP//AwBQSwMEFAAGAAgA&#10;AAAhAK2LhsTcAAAABwEAAA8AAABkcnMvZG93bnJldi54bWxMj81OwzAQhO9IvIO1SNyoTdU0bZpN&#10;hUBcQZQfqTc32SYR8TqK3Sa8PcuJHkczmvkm306uU2caQusZ4X5mQBGXvmq5Rvh4f75bgQrRcmU7&#10;z4TwQwG2xfVVbrPKj/xG512slZRwyCxCE2OfaR3KhpwNM98Ti3f0g7NR5FDrarCjlLtOz41Zamdb&#10;loXG9vTYUPm9OzmEz5fj/mthXusnl/Sjn4xmt9aItzfTwwZUpCn+h+EPX9ChEKaDP3EVVIeQzlNJ&#10;IiRyQOx1ksq1A8JytQBd5PqSv/gFAAD//wMAUEsBAi0AFAAGAAgAAAAhALaDOJL+AAAA4QEAABMA&#10;AAAAAAAAAAAAAAAAAAAAAFtDb250ZW50X1R5cGVzXS54bWxQSwECLQAUAAYACAAAACEAOP0h/9YA&#10;AACUAQAACwAAAAAAAAAAAAAAAAAvAQAAX3JlbHMvLnJlbHNQSwECLQAUAAYACAAAACEAN3Nax7sC&#10;AADBBQAADgAAAAAAAAAAAAAAAAAuAgAAZHJzL2Uyb0RvYy54bWxQSwECLQAUAAYACAAAACEArYuG&#10;xNwAAAAHAQAADwAAAAAAAAAAAAAAAAAVBQAAZHJzL2Rvd25yZXYueG1sUEsFBgAAAAAEAAQA8wAA&#10;AB4GAAAAAA==&#10;" filled="f" stroked="f">
          <v:textbox>
            <w:txbxContent>
              <w:p w:rsidR="00D97DDF" w:rsidRDefault="00D563BB">
                <w:pPr>
                  <w:tabs>
                    <w:tab w:val="left" w:pos="5610"/>
                  </w:tabs>
                  <w:spacing w:line="276" w:lineRule="auto"/>
                  <w:rPr>
                    <w:rFonts w:ascii="Calibri" w:hAnsi="Calibri"/>
                    <w:color w:val="000000"/>
                    <w:sz w:val="22"/>
                    <w:szCs w:val="22"/>
                  </w:rPr>
                </w:pPr>
                <w:r w:rsidRPr="00612F01">
                  <w:rPr>
                    <w:rFonts w:ascii="Arial" w:hAnsi="Arial" w:cs="Arial"/>
                    <w:color w:val="000000"/>
                    <w:sz w:val="21"/>
                    <w:szCs w:val="21"/>
                  </w:rPr>
                  <w:t xml:space="preserve">© </w:t>
                </w:r>
                <w:r>
                  <w:rPr>
                    <w:rFonts w:ascii="Arial" w:hAnsi="Arial" w:cs="Arial"/>
                    <w:color w:val="000000"/>
                    <w:sz w:val="21"/>
                    <w:szCs w:val="21"/>
                  </w:rPr>
                  <w:t>201</w:t>
                </w:r>
                <w:r w:rsidR="005F1A9C">
                  <w:rPr>
                    <w:rFonts w:ascii="Arial" w:hAnsi="Arial" w:cs="Arial"/>
                    <w:color w:val="000000"/>
                    <w:sz w:val="21"/>
                    <w:szCs w:val="21"/>
                  </w:rPr>
                  <w:t>5</w:t>
                </w:r>
                <w:r w:rsidRPr="00612F01">
                  <w:rPr>
                    <w:rFonts w:ascii="Arial" w:hAnsi="Arial" w:cs="Arial"/>
                    <w:color w:val="000000"/>
                    <w:sz w:val="21"/>
                    <w:szCs w:val="21"/>
                  </w:rPr>
                  <w:t xml:space="preserve"> by Saint Mary’s Press</w:t>
                </w:r>
                <w:r w:rsidR="004D091B">
                  <w:rPr>
                    <w:rFonts w:ascii="Arial" w:hAnsi="Arial" w:cs="Arial"/>
                    <w:color w:val="000000"/>
                    <w:sz w:val="19"/>
                    <w:szCs w:val="19"/>
                  </w:rPr>
                  <w:tab/>
                </w:r>
                <w:r w:rsidR="004D091B">
                  <w:rPr>
                    <w:rFonts w:ascii="Arial" w:hAnsi="Arial" w:cs="Arial"/>
                    <w:color w:val="000000"/>
                    <w:sz w:val="19"/>
                    <w:szCs w:val="19"/>
                  </w:rPr>
                  <w:tab/>
                </w:r>
                <w:r w:rsidR="004D091B">
                  <w:rPr>
                    <w:rFonts w:ascii="Arial" w:hAnsi="Arial" w:cs="Arial"/>
                    <w:color w:val="000000"/>
                    <w:sz w:val="19"/>
                    <w:szCs w:val="19"/>
                  </w:rPr>
                  <w:tab/>
                </w:r>
                <w:r w:rsidR="00C8777E" w:rsidRPr="00612F01">
                  <w:rPr>
                    <w:rFonts w:ascii="Arial" w:hAnsi="Arial" w:cs="Arial"/>
                    <w:color w:val="000000"/>
                    <w:sz w:val="18"/>
                    <w:szCs w:val="18"/>
                  </w:rPr>
                  <w:t xml:space="preserve">Document #: </w:t>
                </w:r>
                <w:r w:rsidR="00E14B01" w:rsidRPr="00C76C12">
                  <w:rPr>
                    <w:rFonts w:ascii="Arial" w:hAnsi="Arial" w:cs="Arial"/>
                    <w:color w:val="000000"/>
                    <w:sz w:val="18"/>
                    <w:szCs w:val="18"/>
                  </w:rPr>
                  <w:t>TX</w:t>
                </w:r>
                <w:r w:rsidR="00E14B01">
                  <w:rPr>
                    <w:rFonts w:ascii="Arial" w:hAnsi="Arial" w:cs="Arial"/>
                    <w:color w:val="000000"/>
                    <w:sz w:val="18"/>
                    <w:szCs w:val="18"/>
                  </w:rPr>
                  <w:t>003779</w:t>
                </w:r>
              </w:p>
              <w:p w:rsidR="00C8777E" w:rsidRPr="000E1ADA" w:rsidRDefault="00C8777E" w:rsidP="000318AE">
                <w:pPr>
                  <w:tabs>
                    <w:tab w:val="left" w:pos="5610"/>
                  </w:tabs>
                  <w:rPr>
                    <w:sz w:val="18"/>
                    <w:szCs w:val="18"/>
                  </w:rPr>
                </w:pPr>
              </w:p>
            </w:txbxContent>
          </v:textbox>
        </v:shape>
      </w:pict>
    </w:r>
    <w:r w:rsidR="00FF2F29">
      <w:rPr>
        <w:noProof/>
      </w:rPr>
      <w:drawing>
        <wp:inline distT="0" distB="0" distL="0" distR="0">
          <wp:extent cx="447675" cy="428625"/>
          <wp:effectExtent l="0" t="0" r="0" b="0"/>
          <wp:docPr id="2"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ogo_bw_sm-no words.eps"/>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47675" cy="428625"/>
                  </a:xfrm>
                  <a:prstGeom prst="rect">
                    <a:avLst/>
                  </a:prstGeom>
                  <a:noFill/>
                  <a:ln>
                    <a:noFill/>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09AF" w:rsidRDefault="008509AF" w:rsidP="004D0079">
      <w:r>
        <w:separator/>
      </w:r>
    </w:p>
    <w:p w:rsidR="008509AF" w:rsidRDefault="008509AF"/>
  </w:footnote>
  <w:footnote w:type="continuationSeparator" w:id="0">
    <w:p w:rsidR="008509AF" w:rsidRDefault="008509AF" w:rsidP="004D0079">
      <w:r>
        <w:continuationSeparator/>
      </w:r>
    </w:p>
    <w:p w:rsidR="008509AF" w:rsidRDefault="008509AF"/>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777E" w:rsidRDefault="00C8777E"/>
  <w:p w:rsidR="00C8777E" w:rsidRDefault="00C8777E"/>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777E" w:rsidRDefault="00611618" w:rsidP="00BA5702">
    <w:pPr>
      <w:pStyle w:val="A-Header-articletitlepage2"/>
    </w:pPr>
    <w:r w:rsidRPr="00611618">
      <w:t>Buddhist and Judeo-Christian Understandings of God</w:t>
    </w:r>
    <w:r w:rsidR="00C8777E">
      <w:tab/>
    </w:r>
    <w:r w:rsidR="00C8777E" w:rsidRPr="00F82D2A">
      <w:t xml:space="preserve">Page | </w:t>
    </w:r>
    <w:r w:rsidR="005A75E2">
      <w:fldChar w:fldCharType="begin"/>
    </w:r>
    <w:r w:rsidR="00B70DF6">
      <w:instrText xml:space="preserve"> PAGE   \* MERGEFORMAT </w:instrText>
    </w:r>
    <w:r w:rsidR="005A75E2">
      <w:fldChar w:fldCharType="separate"/>
    </w:r>
    <w:r w:rsidR="00C43388">
      <w:rPr>
        <w:noProof/>
      </w:rPr>
      <w:t>2</w:t>
    </w:r>
    <w:r w:rsidR="005A75E2">
      <w:rPr>
        <w:noProof/>
      </w:rPr>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777E" w:rsidRPr="00612F01" w:rsidRDefault="00612F01" w:rsidP="00612F01">
    <w:pPr>
      <w:pStyle w:val="A-Header-coursetitlesubtitlepage1"/>
    </w:pPr>
    <w:r>
      <w:t>World Religions: A Voyage of Discovery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26221"/>
    <w:multiLevelType w:val="hybridMultilevel"/>
    <w:tmpl w:val="E86621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33403F8"/>
    <w:multiLevelType w:val="hybridMultilevel"/>
    <w:tmpl w:val="E84EA262"/>
    <w:lvl w:ilvl="0" w:tplc="3D72D098">
      <w:start w:val="1"/>
      <w:numFmt w:val="bullet"/>
      <w:lvlText w:val="@"/>
      <w:lvlJc w:val="left"/>
      <w:pPr>
        <w:ind w:left="1080" w:hanging="360"/>
      </w:pPr>
      <w:rPr>
        <w:rFonts w:ascii="Book Antiqua" w:hAnsi="Book Antiqua"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nsid w:val="0AC977F9"/>
    <w:multiLevelType w:val="hybridMultilevel"/>
    <w:tmpl w:val="DE1C7066"/>
    <w:lvl w:ilvl="0" w:tplc="DD9A05F0">
      <w:start w:val="1"/>
      <w:numFmt w:val="decimal"/>
      <w:pStyle w:val="A-Numberleftwithorginialspaceaf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183261"/>
    <w:multiLevelType w:val="hybridMultilevel"/>
    <w:tmpl w:val="C6762A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7821756"/>
    <w:multiLevelType w:val="hybridMultilevel"/>
    <w:tmpl w:val="DD1297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1A1490E"/>
    <w:multiLevelType w:val="hybridMultilevel"/>
    <w:tmpl w:val="6C7095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59E5FBC"/>
    <w:multiLevelType w:val="hybridMultilevel"/>
    <w:tmpl w:val="1688AF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60F3448"/>
    <w:multiLevelType w:val="hybridMultilevel"/>
    <w:tmpl w:val="6A3A8A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9FA088C"/>
    <w:multiLevelType w:val="hybridMultilevel"/>
    <w:tmpl w:val="6B5E6382"/>
    <w:lvl w:ilvl="0" w:tplc="EE0E5718">
      <w:start w:val="1"/>
      <w:numFmt w:val="bullet"/>
      <w:pStyle w:val="A-BulletLis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2">
    <w:nsid w:val="36A35C66"/>
    <w:multiLevelType w:val="hybridMultilevel"/>
    <w:tmpl w:val="B96605E2"/>
    <w:lvl w:ilvl="0" w:tplc="2B2E0F28">
      <w:numFmt w:val="bullet"/>
      <w:lvlText w:val="•"/>
      <w:lvlJc w:val="left"/>
      <w:pPr>
        <w:ind w:left="810" w:hanging="360"/>
      </w:pPr>
      <w:rPr>
        <w:rFonts w:ascii="Times New Roman" w:eastAsia="Calibri"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3">
    <w:nsid w:val="3A5476C0"/>
    <w:multiLevelType w:val="hybridMultilevel"/>
    <w:tmpl w:val="7F9E64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BEB565E"/>
    <w:multiLevelType w:val="hybridMultilevel"/>
    <w:tmpl w:val="30046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FCB17FC"/>
    <w:multiLevelType w:val="hybridMultilevel"/>
    <w:tmpl w:val="8752B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A711B5E"/>
    <w:multiLevelType w:val="hybridMultilevel"/>
    <w:tmpl w:val="13D41C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4C407C08"/>
    <w:multiLevelType w:val="hybridMultilevel"/>
    <w:tmpl w:val="0C6CE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4CB458BC"/>
    <w:multiLevelType w:val="hybridMultilevel"/>
    <w:tmpl w:val="EFFC1D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nsid w:val="5B1F0F79"/>
    <w:multiLevelType w:val="hybridMultilevel"/>
    <w:tmpl w:val="93A0FB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7F0F3AF5"/>
    <w:multiLevelType w:val="hybridMultilevel"/>
    <w:tmpl w:val="196EFCB8"/>
    <w:lvl w:ilvl="0" w:tplc="B3E4B77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F984021"/>
    <w:multiLevelType w:val="hybridMultilevel"/>
    <w:tmpl w:val="5CFC93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7"/>
  </w:num>
  <w:num w:numId="3">
    <w:abstractNumId w:val="11"/>
  </w:num>
  <w:num w:numId="4">
    <w:abstractNumId w:val="12"/>
  </w:num>
  <w:num w:numId="5">
    <w:abstractNumId w:val="15"/>
  </w:num>
  <w:num w:numId="6">
    <w:abstractNumId w:val="0"/>
  </w:num>
  <w:num w:numId="7">
    <w:abstractNumId w:val="18"/>
  </w:num>
  <w:num w:numId="8">
    <w:abstractNumId w:val="4"/>
  </w:num>
  <w:num w:numId="9">
    <w:abstractNumId w:val="19"/>
  </w:num>
  <w:num w:numId="10">
    <w:abstractNumId w:val="8"/>
  </w:num>
  <w:num w:numId="11">
    <w:abstractNumId w:val="6"/>
  </w:num>
  <w:num w:numId="12">
    <w:abstractNumId w:val="16"/>
  </w:num>
  <w:num w:numId="13">
    <w:abstractNumId w:val="1"/>
  </w:num>
  <w:num w:numId="14">
    <w:abstractNumId w:val="5"/>
  </w:num>
  <w:num w:numId="15">
    <w:abstractNumId w:val="2"/>
  </w:num>
  <w:num w:numId="16">
    <w:abstractNumId w:val="3"/>
  </w:num>
  <w:num w:numId="17">
    <w:abstractNumId w:val="14"/>
  </w:num>
  <w:num w:numId="18">
    <w:abstractNumId w:val="9"/>
  </w:num>
  <w:num w:numId="19">
    <w:abstractNumId w:val="21"/>
  </w:num>
  <w:num w:numId="20">
    <w:abstractNumId w:val="13"/>
  </w:num>
  <w:num w:numId="21">
    <w:abstractNumId w:val="10"/>
  </w:num>
  <w:num w:numId="22">
    <w:abstractNumId w:val="2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teven Ellair">
    <w15:presenceInfo w15:providerId="AD" w15:userId="S-1-5-21-636754644-196019783-934742191-7653"/>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5424"/>
  <w:defaultTabStop w:val="576"/>
  <w:drawingGridHorizontalSpacing w:val="110"/>
  <w:displayHorizontalDrawingGridEvery w:val="2"/>
  <w:characterSpacingControl w:val="doNotCompress"/>
  <w:hdrShapeDefaults>
    <o:shapedefaults v:ext="edit" spidmax="6146"/>
    <o:shapelayout v:ext="edit">
      <o:idmap v:ext="edit" data="2"/>
    </o:shapelayout>
  </w:hdrShapeDefaults>
  <w:footnotePr>
    <w:footnote w:id="-1"/>
    <w:footnote w:id="0"/>
  </w:footnotePr>
  <w:endnotePr>
    <w:endnote w:id="-1"/>
    <w:endnote w:id="0"/>
  </w:endnotePr>
  <w:compat/>
  <w:rsids>
    <w:rsidRoot w:val="00612F01"/>
    <w:rsid w:val="00000FA3"/>
    <w:rsid w:val="0001479D"/>
    <w:rsid w:val="000174A3"/>
    <w:rsid w:val="0002055A"/>
    <w:rsid w:val="000262AD"/>
    <w:rsid w:val="00026B17"/>
    <w:rsid w:val="000318AE"/>
    <w:rsid w:val="00041ACE"/>
    <w:rsid w:val="000452C0"/>
    <w:rsid w:val="00054044"/>
    <w:rsid w:val="00056DA9"/>
    <w:rsid w:val="00084EB9"/>
    <w:rsid w:val="00093CB0"/>
    <w:rsid w:val="000A391A"/>
    <w:rsid w:val="000B4E68"/>
    <w:rsid w:val="000C5F25"/>
    <w:rsid w:val="000D5ED9"/>
    <w:rsid w:val="000E1ADA"/>
    <w:rsid w:val="000E564B"/>
    <w:rsid w:val="000F6CCE"/>
    <w:rsid w:val="00103E1C"/>
    <w:rsid w:val="00122197"/>
    <w:rsid w:val="001309E6"/>
    <w:rsid w:val="00130AE1"/>
    <w:rsid w:val="001334C6"/>
    <w:rsid w:val="00152401"/>
    <w:rsid w:val="001747F9"/>
    <w:rsid w:val="00175D31"/>
    <w:rsid w:val="001764BC"/>
    <w:rsid w:val="00193B05"/>
    <w:rsid w:val="0019539C"/>
    <w:rsid w:val="001A69EC"/>
    <w:rsid w:val="001B3767"/>
    <w:rsid w:val="001B4972"/>
    <w:rsid w:val="001B6938"/>
    <w:rsid w:val="001C0A8C"/>
    <w:rsid w:val="001C0EF4"/>
    <w:rsid w:val="001E13F5"/>
    <w:rsid w:val="001E64A9"/>
    <w:rsid w:val="001E79E6"/>
    <w:rsid w:val="001F322F"/>
    <w:rsid w:val="001F7384"/>
    <w:rsid w:val="0020638E"/>
    <w:rsid w:val="00225B1E"/>
    <w:rsid w:val="00231C40"/>
    <w:rsid w:val="00231D46"/>
    <w:rsid w:val="00236F06"/>
    <w:rsid w:val="002462B2"/>
    <w:rsid w:val="00254E02"/>
    <w:rsid w:val="00261080"/>
    <w:rsid w:val="00265087"/>
    <w:rsid w:val="002724DB"/>
    <w:rsid w:val="00272AE8"/>
    <w:rsid w:val="00284A63"/>
    <w:rsid w:val="00292C4F"/>
    <w:rsid w:val="002A4E6A"/>
    <w:rsid w:val="002B305D"/>
    <w:rsid w:val="002D0851"/>
    <w:rsid w:val="002E0443"/>
    <w:rsid w:val="002E1A1D"/>
    <w:rsid w:val="002E77F4"/>
    <w:rsid w:val="002F3670"/>
    <w:rsid w:val="002F78AB"/>
    <w:rsid w:val="003037EB"/>
    <w:rsid w:val="0031278E"/>
    <w:rsid w:val="003129D3"/>
    <w:rsid w:val="003145A2"/>
    <w:rsid w:val="00315221"/>
    <w:rsid w:val="003157D0"/>
    <w:rsid w:val="003236A3"/>
    <w:rsid w:val="00326542"/>
    <w:rsid w:val="0032750A"/>
    <w:rsid w:val="00335771"/>
    <w:rsid w:val="003365CF"/>
    <w:rsid w:val="00340334"/>
    <w:rsid w:val="003477AC"/>
    <w:rsid w:val="00367356"/>
    <w:rsid w:val="0037014E"/>
    <w:rsid w:val="003739CB"/>
    <w:rsid w:val="0038139E"/>
    <w:rsid w:val="003B0E7A"/>
    <w:rsid w:val="003D333A"/>
    <w:rsid w:val="003D381C"/>
    <w:rsid w:val="003D6525"/>
    <w:rsid w:val="003E24F6"/>
    <w:rsid w:val="003F5CF4"/>
    <w:rsid w:val="00405DC9"/>
    <w:rsid w:val="00405F6D"/>
    <w:rsid w:val="00414D05"/>
    <w:rsid w:val="00416A83"/>
    <w:rsid w:val="00423B78"/>
    <w:rsid w:val="004311A3"/>
    <w:rsid w:val="00446D1B"/>
    <w:rsid w:val="00451921"/>
    <w:rsid w:val="00454A1D"/>
    <w:rsid w:val="00460918"/>
    <w:rsid w:val="00475571"/>
    <w:rsid w:val="004A3116"/>
    <w:rsid w:val="004A7DE2"/>
    <w:rsid w:val="004C5561"/>
    <w:rsid w:val="004D0079"/>
    <w:rsid w:val="004D091B"/>
    <w:rsid w:val="004D74F6"/>
    <w:rsid w:val="004D7A2E"/>
    <w:rsid w:val="004E5DFC"/>
    <w:rsid w:val="00500FAD"/>
    <w:rsid w:val="0050251D"/>
    <w:rsid w:val="00512FE3"/>
    <w:rsid w:val="00545244"/>
    <w:rsid w:val="00555CB8"/>
    <w:rsid w:val="00555EA6"/>
    <w:rsid w:val="0058460F"/>
    <w:rsid w:val="005A4359"/>
    <w:rsid w:val="005A6944"/>
    <w:rsid w:val="005A75E2"/>
    <w:rsid w:val="005D2EC7"/>
    <w:rsid w:val="005E0C08"/>
    <w:rsid w:val="005F1A9C"/>
    <w:rsid w:val="005F599B"/>
    <w:rsid w:val="0060248C"/>
    <w:rsid w:val="006067CC"/>
    <w:rsid w:val="00611581"/>
    <w:rsid w:val="00611618"/>
    <w:rsid w:val="00612F01"/>
    <w:rsid w:val="00614B48"/>
    <w:rsid w:val="00623829"/>
    <w:rsid w:val="00624A61"/>
    <w:rsid w:val="006328D4"/>
    <w:rsid w:val="00645A10"/>
    <w:rsid w:val="006515F4"/>
    <w:rsid w:val="00652A68"/>
    <w:rsid w:val="00656241"/>
    <w:rsid w:val="006609CF"/>
    <w:rsid w:val="00670AE9"/>
    <w:rsid w:val="0069306F"/>
    <w:rsid w:val="006A5B02"/>
    <w:rsid w:val="006B3F4F"/>
    <w:rsid w:val="006C1F80"/>
    <w:rsid w:val="006C2FB1"/>
    <w:rsid w:val="006C6F41"/>
    <w:rsid w:val="006D6EE7"/>
    <w:rsid w:val="006E27C3"/>
    <w:rsid w:val="006E4F88"/>
    <w:rsid w:val="006F5958"/>
    <w:rsid w:val="0070169A"/>
    <w:rsid w:val="00702374"/>
    <w:rsid w:val="007034FE"/>
    <w:rsid w:val="0070587C"/>
    <w:rsid w:val="007137D5"/>
    <w:rsid w:val="00725A16"/>
    <w:rsid w:val="0073114D"/>
    <w:rsid w:val="00736AC9"/>
    <w:rsid w:val="00745B49"/>
    <w:rsid w:val="0074663C"/>
    <w:rsid w:val="00750DCB"/>
    <w:rsid w:val="007554A3"/>
    <w:rsid w:val="007776B3"/>
    <w:rsid w:val="00781027"/>
    <w:rsid w:val="00781585"/>
    <w:rsid w:val="00784075"/>
    <w:rsid w:val="00786E12"/>
    <w:rsid w:val="00796733"/>
    <w:rsid w:val="007D41EB"/>
    <w:rsid w:val="007E01EA"/>
    <w:rsid w:val="007F14E0"/>
    <w:rsid w:val="007F1D2D"/>
    <w:rsid w:val="008111FA"/>
    <w:rsid w:val="00811A84"/>
    <w:rsid w:val="00813FAB"/>
    <w:rsid w:val="00820449"/>
    <w:rsid w:val="008307D9"/>
    <w:rsid w:val="00847B4C"/>
    <w:rsid w:val="008509AF"/>
    <w:rsid w:val="008541FB"/>
    <w:rsid w:val="0085547F"/>
    <w:rsid w:val="00861A93"/>
    <w:rsid w:val="00883D20"/>
    <w:rsid w:val="00895601"/>
    <w:rsid w:val="008A5FEE"/>
    <w:rsid w:val="008B14A0"/>
    <w:rsid w:val="008C2FC3"/>
    <w:rsid w:val="008D10BC"/>
    <w:rsid w:val="008E18B0"/>
    <w:rsid w:val="008F12F7"/>
    <w:rsid w:val="008F22A0"/>
    <w:rsid w:val="008F58B2"/>
    <w:rsid w:val="009064EC"/>
    <w:rsid w:val="00933E81"/>
    <w:rsid w:val="00944C00"/>
    <w:rsid w:val="00945A73"/>
    <w:rsid w:val="009563C5"/>
    <w:rsid w:val="00972002"/>
    <w:rsid w:val="00997818"/>
    <w:rsid w:val="009D36BA"/>
    <w:rsid w:val="009E00C3"/>
    <w:rsid w:val="009E15E5"/>
    <w:rsid w:val="009F2BD3"/>
    <w:rsid w:val="00A00D1F"/>
    <w:rsid w:val="00A072A2"/>
    <w:rsid w:val="00A13B86"/>
    <w:rsid w:val="00A227F9"/>
    <w:rsid w:val="00A234BF"/>
    <w:rsid w:val="00A45EE1"/>
    <w:rsid w:val="00A51E67"/>
    <w:rsid w:val="00A552FD"/>
    <w:rsid w:val="00A55A67"/>
    <w:rsid w:val="00A55D18"/>
    <w:rsid w:val="00A60740"/>
    <w:rsid w:val="00A63150"/>
    <w:rsid w:val="00A657BF"/>
    <w:rsid w:val="00A70CF3"/>
    <w:rsid w:val="00A732DC"/>
    <w:rsid w:val="00A82B01"/>
    <w:rsid w:val="00A8313D"/>
    <w:rsid w:val="00A84DF8"/>
    <w:rsid w:val="00A84F11"/>
    <w:rsid w:val="00A86550"/>
    <w:rsid w:val="00A931FF"/>
    <w:rsid w:val="00AA7F49"/>
    <w:rsid w:val="00AB7193"/>
    <w:rsid w:val="00AD6F0C"/>
    <w:rsid w:val="00AD7A51"/>
    <w:rsid w:val="00AE499B"/>
    <w:rsid w:val="00AF2A78"/>
    <w:rsid w:val="00AF4B1B"/>
    <w:rsid w:val="00AF64D0"/>
    <w:rsid w:val="00B11A16"/>
    <w:rsid w:val="00B11C59"/>
    <w:rsid w:val="00B1337E"/>
    <w:rsid w:val="00B15B28"/>
    <w:rsid w:val="00B47B42"/>
    <w:rsid w:val="00B51054"/>
    <w:rsid w:val="00B52F10"/>
    <w:rsid w:val="00B55908"/>
    <w:rsid w:val="00B572B7"/>
    <w:rsid w:val="00B70DF6"/>
    <w:rsid w:val="00B72A37"/>
    <w:rsid w:val="00B738D1"/>
    <w:rsid w:val="00BA32E8"/>
    <w:rsid w:val="00BA5702"/>
    <w:rsid w:val="00BC1E13"/>
    <w:rsid w:val="00BC2D27"/>
    <w:rsid w:val="00BC4453"/>
    <w:rsid w:val="00BC71B6"/>
    <w:rsid w:val="00BD06B0"/>
    <w:rsid w:val="00BE1C44"/>
    <w:rsid w:val="00BE3E0E"/>
    <w:rsid w:val="00C01E2D"/>
    <w:rsid w:val="00C07507"/>
    <w:rsid w:val="00C10ADD"/>
    <w:rsid w:val="00C11F94"/>
    <w:rsid w:val="00C13310"/>
    <w:rsid w:val="00C3410A"/>
    <w:rsid w:val="00C3609F"/>
    <w:rsid w:val="00C43388"/>
    <w:rsid w:val="00C4361D"/>
    <w:rsid w:val="00C50BCE"/>
    <w:rsid w:val="00C6161A"/>
    <w:rsid w:val="00C760F8"/>
    <w:rsid w:val="00C76C12"/>
    <w:rsid w:val="00C86BEB"/>
    <w:rsid w:val="00C8777E"/>
    <w:rsid w:val="00C91156"/>
    <w:rsid w:val="00C93561"/>
    <w:rsid w:val="00C94EE8"/>
    <w:rsid w:val="00CC176C"/>
    <w:rsid w:val="00CC5843"/>
    <w:rsid w:val="00CD1FEA"/>
    <w:rsid w:val="00CD2136"/>
    <w:rsid w:val="00D02316"/>
    <w:rsid w:val="00D04A29"/>
    <w:rsid w:val="00D105EA"/>
    <w:rsid w:val="00D14D22"/>
    <w:rsid w:val="00D33298"/>
    <w:rsid w:val="00D41AC6"/>
    <w:rsid w:val="00D45298"/>
    <w:rsid w:val="00D552C8"/>
    <w:rsid w:val="00D563BB"/>
    <w:rsid w:val="00D57D5E"/>
    <w:rsid w:val="00D64EB1"/>
    <w:rsid w:val="00D7690F"/>
    <w:rsid w:val="00D80DBD"/>
    <w:rsid w:val="00D82358"/>
    <w:rsid w:val="00D83EE1"/>
    <w:rsid w:val="00D974A5"/>
    <w:rsid w:val="00D97DDF"/>
    <w:rsid w:val="00DB4EA7"/>
    <w:rsid w:val="00DC08C5"/>
    <w:rsid w:val="00DD28A2"/>
    <w:rsid w:val="00DD60D2"/>
    <w:rsid w:val="00DE3F54"/>
    <w:rsid w:val="00E02EAF"/>
    <w:rsid w:val="00E069BA"/>
    <w:rsid w:val="00E07108"/>
    <w:rsid w:val="00E12E92"/>
    <w:rsid w:val="00E14B01"/>
    <w:rsid w:val="00E16237"/>
    <w:rsid w:val="00E2045E"/>
    <w:rsid w:val="00E51E59"/>
    <w:rsid w:val="00E7545A"/>
    <w:rsid w:val="00E97C51"/>
    <w:rsid w:val="00EB1125"/>
    <w:rsid w:val="00EB6C00"/>
    <w:rsid w:val="00EC358B"/>
    <w:rsid w:val="00EC52EC"/>
    <w:rsid w:val="00EE07AB"/>
    <w:rsid w:val="00EE0D45"/>
    <w:rsid w:val="00EE658A"/>
    <w:rsid w:val="00EF441F"/>
    <w:rsid w:val="00F06D17"/>
    <w:rsid w:val="00F352E1"/>
    <w:rsid w:val="00F40A11"/>
    <w:rsid w:val="00F443B7"/>
    <w:rsid w:val="00F447FB"/>
    <w:rsid w:val="00F63A43"/>
    <w:rsid w:val="00F713FF"/>
    <w:rsid w:val="00F7282A"/>
    <w:rsid w:val="00F80D72"/>
    <w:rsid w:val="00F82D2A"/>
    <w:rsid w:val="00F95DBB"/>
    <w:rsid w:val="00FA5405"/>
    <w:rsid w:val="00FA5E9A"/>
    <w:rsid w:val="00FC0585"/>
    <w:rsid w:val="00FC21A1"/>
    <w:rsid w:val="00FD1BA9"/>
    <w:rsid w:val="00FD1EEA"/>
    <w:rsid w:val="00FD28A1"/>
    <w:rsid w:val="00FD76D4"/>
    <w:rsid w:val="00FE5D24"/>
    <w:rsid w:val="00FF062F"/>
    <w:rsid w:val="00FF2F2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9" w:unhideWhenUsed="0"/>
    <w:lsdException w:name="heading 2" w:uiPriority="9" w:unhideWhenUsed="0"/>
    <w:lsdException w:name="heading 3" w:uiPriority="9" w:unhideWhenUsed="0" w:qFormat="1"/>
    <w:lsdException w:name="heading 4" w:uiPriority="9" w:unhideWhenUsed="0" w:qFormat="1"/>
    <w:lsdException w:name="heading 5" w:uiPriority="9" w:unhideWhenUsed="0" w:qFormat="1"/>
    <w:lsdException w:name="heading 6"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List Number" w:unhideWhenUsed="0"/>
    <w:lsdException w:name="List 4" w:unhideWhenUsed="0"/>
    <w:lsdException w:name="List 5" w:unhideWhenUsed="0"/>
    <w:lsdException w:name="Title" w:locked="1" w:semiHidden="0" w:uiPriority="10" w:unhideWhenUsed="0"/>
    <w:lsdException w:name="Default Paragraph Font" w:uiPriority="1"/>
    <w:lsdException w:name="Subtitle" w:locked="1" w:uiPriority="11" w:unhideWhenUsed="0"/>
    <w:lsdException w:name="Salutation" w:unhideWhenUsed="0"/>
    <w:lsdException w:name="Date" w:unhideWhenUsed="0"/>
    <w:lsdException w:name="Body Text First Indent" w:unhideWhenUsed="0"/>
    <w:lsdException w:name="Hyperlink" w:uiPriority="0" w:qFormat="1"/>
    <w:lsdException w:name="Strong" w:locked="1" w:semiHidden="0" w:uiPriority="22" w:unhideWhenUsed="0"/>
    <w:lsdException w:name="Emphasis" w:locked="1" w:semiHidden="0" w:uiPriority="20" w:unhideWhenUsed="0"/>
    <w:lsdException w:name="Outline List 1" w:locked="1"/>
    <w:lsdException w:name="Outline List 2" w:locked="1"/>
    <w:lsdException w:name="Table Grid" w:locked="1" w:semiHidden="0" w:uiPriority="59" w:unhideWhenUsed="0"/>
    <w:lsdException w:name="Placeholder Text" w:unhideWhenUsed="0"/>
    <w:lsdException w:name="No Spacing" w:locked="1"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locked="1" w:semiHidden="0" w:uiPriority="34" w:unhideWhenUsed="0" w:qFormat="1"/>
    <w:lsdException w:name="Quote" w:locked="1" w:semiHidden="0" w:uiPriority="29" w:unhideWhenUsed="0"/>
    <w:lsdException w:name="Intense Quote" w:locked="1" w:semiHidden="0" w:uiPriority="30" w:unhideWhenUsed="0"/>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locked="1" w:semiHidden="0" w:uiPriority="19" w:unhideWhenUsed="0"/>
    <w:lsdException w:name="Intense Emphasis" w:locked="1" w:semiHidden="0" w:uiPriority="21" w:unhideWhenUsed="0"/>
    <w:lsdException w:name="Subtle Reference" w:locked="1" w:semiHidden="0" w:uiPriority="31" w:unhideWhenUsed="0"/>
    <w:lsdException w:name="Intense Reference" w:locked="1" w:semiHidden="0" w:uiPriority="32" w:unhideWhenUsed="0"/>
    <w:lsdException w:name="Book Title" w:locked="1" w:semiHidden="0" w:uiPriority="33" w:unhideWhenUsed="0"/>
    <w:lsdException w:name="Bibliography" w:uiPriority="37"/>
    <w:lsdException w:name="TOC Heading" w:uiPriority="39" w:qFormat="1"/>
  </w:latentStyles>
  <w:style w:type="paragraph" w:default="1" w:styleId="Normal">
    <w:name w:val="Normal"/>
    <w:semiHidden/>
    <w:qFormat/>
    <w:rsid w:val="00F443B7"/>
    <w:rPr>
      <w:rFonts w:ascii="Times New Roman" w:eastAsia="Times New Roman" w:hAnsi="Times New Roman"/>
      <w:sz w:val="24"/>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Cambria"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semiHidden/>
    <w:rsid w:val="00847B4C"/>
    <w:rPr>
      <w:rFonts w:ascii="Cambria" w:eastAsia="Times New Roman" w:hAnsi="Cambria" w:cs="Times New Roman"/>
      <w:b/>
      <w:bCs/>
      <w:color w:val="365F91"/>
      <w:sz w:val="28"/>
      <w:szCs w:val="28"/>
    </w:rPr>
  </w:style>
  <w:style w:type="paragraph" w:styleId="BalloonText">
    <w:name w:val="Balloon Text"/>
    <w:basedOn w:val="Normal"/>
    <w:link w:val="BalloonTextChar"/>
    <w:uiPriority w:val="99"/>
    <w:semiHidden/>
    <w:rsid w:val="007D41EB"/>
    <w:rPr>
      <w:rFonts w:ascii="Tahoma" w:eastAsia="Calibri" w:hAnsi="Tahoma"/>
      <w:sz w:val="16"/>
      <w:szCs w:val="16"/>
    </w:rPr>
  </w:style>
  <w:style w:type="character" w:customStyle="1" w:styleId="BalloonTextChar">
    <w:name w:val="Balloon Text Char"/>
    <w:link w:val="BalloonText"/>
    <w:uiPriority w:val="99"/>
    <w:semiHidden/>
    <w:rsid w:val="00F443B7"/>
    <w:rPr>
      <w:rFonts w:ascii="Tahoma" w:hAnsi="Tahoma" w:cs="Tahoma"/>
      <w:sz w:val="16"/>
      <w:szCs w:val="16"/>
    </w:rPr>
  </w:style>
  <w:style w:type="paragraph" w:customStyle="1" w:styleId="A-FH">
    <w:name w:val="A- FH"/>
    <w:basedOn w:val="Normal"/>
    <w:next w:val="A-Text"/>
    <w:link w:val="A-FHChar"/>
    <w:qFormat/>
    <w:rsid w:val="00F06D17"/>
    <w:pPr>
      <w:spacing w:before="320" w:after="120" w:line="276" w:lineRule="auto"/>
    </w:pPr>
    <w:rPr>
      <w:rFonts w:ascii="Arial" w:eastAsia="Calibri" w:hAnsi="Arial"/>
      <w:b/>
      <w:sz w:val="20"/>
      <w:szCs w:val="24"/>
    </w:rPr>
  </w:style>
  <w:style w:type="character" w:customStyle="1" w:styleId="A-FHChar">
    <w:name w:val="A- FH Char"/>
    <w:link w:val="A-FH"/>
    <w:rsid w:val="00F06D17"/>
    <w:rPr>
      <w:rFonts w:ascii="Arial" w:hAnsi="Arial" w:cs="Times New Roman"/>
      <w:b/>
      <w:sz w:val="20"/>
      <w:szCs w:val="24"/>
    </w:rPr>
  </w:style>
  <w:style w:type="paragraph" w:customStyle="1" w:styleId="A-EH">
    <w:name w:val="A- EH"/>
    <w:basedOn w:val="Normal"/>
    <w:link w:val="A-EHChar"/>
    <w:qFormat/>
    <w:rsid w:val="00C07507"/>
    <w:pPr>
      <w:spacing w:before="440" w:after="120" w:line="276" w:lineRule="auto"/>
    </w:pPr>
    <w:rPr>
      <w:rFonts w:ascii="Arial" w:eastAsia="Calibri" w:hAnsi="Arial"/>
      <w:b/>
      <w:sz w:val="26"/>
      <w:szCs w:val="26"/>
    </w:rPr>
  </w:style>
  <w:style w:type="character" w:customStyle="1" w:styleId="A-EHChar">
    <w:name w:val="A- EH Char"/>
    <w:link w:val="A-EH"/>
    <w:rsid w:val="00C07507"/>
    <w:rPr>
      <w:rFonts w:ascii="Arial" w:hAnsi="Arial" w:cs="Arial"/>
      <w:b/>
      <w:sz w:val="26"/>
      <w:szCs w:val="26"/>
    </w:rPr>
  </w:style>
  <w:style w:type="paragraph" w:customStyle="1" w:styleId="A-BH">
    <w:name w:val="A- BH"/>
    <w:basedOn w:val="Normal"/>
    <w:link w:val="A-BHChar"/>
    <w:qFormat/>
    <w:rsid w:val="00C07507"/>
    <w:pPr>
      <w:spacing w:before="120" w:after="200"/>
    </w:pPr>
    <w:rPr>
      <w:rFonts w:ascii="Arial" w:eastAsia="Calibri" w:hAnsi="Arial"/>
      <w:b/>
      <w:sz w:val="44"/>
      <w:szCs w:val="48"/>
    </w:rPr>
  </w:style>
  <w:style w:type="character" w:customStyle="1" w:styleId="A-BHChar">
    <w:name w:val="A- BH Char"/>
    <w:link w:val="A-BH"/>
    <w:rsid w:val="00C07507"/>
    <w:rPr>
      <w:rFonts w:ascii="Arial" w:hAnsi="Arial" w:cs="Arial"/>
      <w:b/>
      <w:sz w:val="44"/>
      <w:szCs w:val="48"/>
    </w:rPr>
  </w:style>
  <w:style w:type="paragraph" w:customStyle="1" w:styleId="A-CH">
    <w:name w:val="A- CH"/>
    <w:basedOn w:val="Normal"/>
    <w:link w:val="A-CHChar"/>
    <w:qFormat/>
    <w:rsid w:val="00C07507"/>
    <w:pPr>
      <w:spacing w:before="440" w:after="160"/>
    </w:pPr>
    <w:rPr>
      <w:rFonts w:ascii="Arial" w:eastAsia="Calibri" w:hAnsi="Arial"/>
      <w:b/>
      <w:sz w:val="36"/>
      <w:szCs w:val="40"/>
    </w:rPr>
  </w:style>
  <w:style w:type="character" w:customStyle="1" w:styleId="A-CHChar">
    <w:name w:val="A- CH Char"/>
    <w:link w:val="A-CH"/>
    <w:rsid w:val="00C07507"/>
    <w:rPr>
      <w:rFonts w:ascii="Arial" w:hAnsi="Arial" w:cs="Arial"/>
      <w:b/>
      <w:sz w:val="36"/>
      <w:szCs w:val="40"/>
    </w:rPr>
  </w:style>
  <w:style w:type="paragraph" w:customStyle="1" w:styleId="A-DH">
    <w:name w:val="A- DH"/>
    <w:basedOn w:val="Normal"/>
    <w:link w:val="A-DHChar"/>
    <w:qFormat/>
    <w:rsid w:val="00C07507"/>
    <w:pPr>
      <w:spacing w:before="280" w:after="120"/>
    </w:pPr>
    <w:rPr>
      <w:rFonts w:ascii="Arial" w:eastAsia="Calibri" w:hAnsi="Arial"/>
      <w:b/>
      <w:sz w:val="28"/>
      <w:szCs w:val="34"/>
    </w:rPr>
  </w:style>
  <w:style w:type="character" w:customStyle="1" w:styleId="A-DHChar">
    <w:name w:val="A- DH Char"/>
    <w:link w:val="A-DH"/>
    <w:rsid w:val="00C07507"/>
    <w:rPr>
      <w:rFonts w:ascii="Arial" w:hAnsi="Arial" w:cs="Arial"/>
      <w:b/>
      <w:sz w:val="28"/>
      <w:szCs w:val="34"/>
    </w:rPr>
  </w:style>
  <w:style w:type="paragraph" w:customStyle="1" w:styleId="A-LetterList">
    <w:name w:val="A- Letter List"/>
    <w:basedOn w:val="Normal"/>
    <w:link w:val="A-LetterListChar"/>
    <w:qFormat/>
    <w:rsid w:val="00F06D17"/>
    <w:pPr>
      <w:spacing w:line="276" w:lineRule="auto"/>
      <w:ind w:left="806" w:hanging="360"/>
    </w:pPr>
    <w:rPr>
      <w:rFonts w:ascii="Arial" w:eastAsia="Calibri" w:hAnsi="Arial"/>
      <w:sz w:val="20"/>
      <w:szCs w:val="24"/>
    </w:rPr>
  </w:style>
  <w:style w:type="character" w:customStyle="1" w:styleId="A-LetterListChar">
    <w:name w:val="A- Letter List Char"/>
    <w:link w:val="A-LetterList"/>
    <w:rsid w:val="00F06D17"/>
    <w:rPr>
      <w:rFonts w:ascii="Arial" w:hAnsi="Arial" w:cs="Times New Roman"/>
      <w:sz w:val="20"/>
      <w:szCs w:val="24"/>
    </w:rPr>
  </w:style>
  <w:style w:type="paragraph" w:customStyle="1" w:styleId="A-CheckBoxList">
    <w:name w:val="A- Check Box List"/>
    <w:basedOn w:val="Normal"/>
    <w:link w:val="A-CheckBoxListChar"/>
    <w:qFormat/>
    <w:rsid w:val="00F06D17"/>
    <w:pPr>
      <w:spacing w:line="276" w:lineRule="auto"/>
      <w:ind w:left="360" w:hanging="360"/>
    </w:pPr>
    <w:rPr>
      <w:rFonts w:ascii="Arial" w:eastAsia="Calibri" w:hAnsi="Arial"/>
      <w:sz w:val="20"/>
      <w:szCs w:val="24"/>
    </w:rPr>
  </w:style>
  <w:style w:type="character" w:customStyle="1" w:styleId="A-CheckBoxListChar">
    <w:name w:val="A- Check Box List Char"/>
    <w:link w:val="A-CheckBoxList"/>
    <w:rsid w:val="00F06D17"/>
    <w:rPr>
      <w:rFonts w:ascii="Arial" w:hAnsi="Arial" w:cs="Times New Roman"/>
      <w:sz w:val="20"/>
      <w:szCs w:val="24"/>
    </w:rPr>
  </w:style>
  <w:style w:type="paragraph" w:customStyle="1" w:styleId="A-OpenBulletList">
    <w:name w:val="A- Open Bullet List"/>
    <w:basedOn w:val="Normal"/>
    <w:link w:val="A-OpenBulletListChar"/>
    <w:qFormat/>
    <w:rsid w:val="00624A61"/>
    <w:pPr>
      <w:spacing w:line="276" w:lineRule="auto"/>
      <w:ind w:left="1080" w:hanging="360"/>
    </w:pPr>
    <w:rPr>
      <w:rFonts w:ascii="Arial" w:eastAsia="Calibri" w:hAnsi="Arial"/>
      <w:sz w:val="20"/>
      <w:szCs w:val="24"/>
    </w:rPr>
  </w:style>
  <w:style w:type="character" w:customStyle="1" w:styleId="A-OpenBulletListChar">
    <w:name w:val="A- Open Bullet List Char"/>
    <w:link w:val="A-OpenBulletList"/>
    <w:rsid w:val="00624A61"/>
    <w:rPr>
      <w:rFonts w:ascii="Arial" w:hAnsi="Arial" w:cs="Times New Roman"/>
      <w:sz w:val="20"/>
      <w:szCs w:val="24"/>
    </w:rPr>
  </w:style>
  <w:style w:type="paragraph" w:customStyle="1" w:styleId="A-DHfollowingCH">
    <w:name w:val="A- DH following CH"/>
    <w:basedOn w:val="Normal"/>
    <w:link w:val="A-DHfollowingCHChar"/>
    <w:qFormat/>
    <w:rsid w:val="00624A61"/>
    <w:pPr>
      <w:spacing w:before="240" w:after="120"/>
    </w:pPr>
    <w:rPr>
      <w:rFonts w:ascii="Arial" w:eastAsia="Calibri" w:hAnsi="Arial"/>
      <w:b/>
      <w:sz w:val="28"/>
      <w:szCs w:val="40"/>
    </w:rPr>
  </w:style>
  <w:style w:type="character" w:customStyle="1" w:styleId="A-DHfollowingCHChar">
    <w:name w:val="A- DH following CH Char"/>
    <w:link w:val="A-DHfollowingCH"/>
    <w:rsid w:val="00624A61"/>
    <w:rPr>
      <w:rFonts w:ascii="Arial" w:hAnsi="Arial" w:cs="Times New Roman"/>
      <w:b/>
      <w:sz w:val="28"/>
      <w:szCs w:val="40"/>
    </w:rPr>
  </w:style>
  <w:style w:type="paragraph" w:customStyle="1" w:styleId="A-Header-articletitlepage2">
    <w:name w:val="A- Header - article title (page 2)"/>
    <w:basedOn w:val="Normal"/>
    <w:qFormat/>
    <w:rsid w:val="00DC08C5"/>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qFormat/>
    <w:rsid w:val="00624A61"/>
    <w:pPr>
      <w:spacing w:line="276" w:lineRule="auto"/>
      <w:ind w:left="806" w:hanging="360"/>
    </w:pPr>
    <w:rPr>
      <w:rFonts w:ascii="Arial" w:eastAsia="Calibri" w:hAnsi="Arial"/>
      <w:sz w:val="20"/>
      <w:szCs w:val="24"/>
    </w:rPr>
  </w:style>
  <w:style w:type="character" w:customStyle="1" w:styleId="A-DirectAddressChar">
    <w:name w:val="A- Direct Address Char"/>
    <w:link w:val="A-DirectAddress"/>
    <w:rsid w:val="00624A61"/>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6F5958"/>
    <w:pPr>
      <w:spacing w:after="200"/>
    </w:pPr>
  </w:style>
  <w:style w:type="character" w:customStyle="1" w:styleId="A-DirectAddress-withspaceafterChar">
    <w:name w:val="A- Direct Address - with space after Char"/>
    <w:link w:val="A-DirectAddress-withspaceafter"/>
    <w:rsid w:val="006F5958"/>
    <w:rPr>
      <w:rFonts w:ascii="Arial" w:hAnsi="Arial" w:cs="Times New Roman"/>
      <w:sz w:val="20"/>
      <w:szCs w:val="24"/>
    </w:rPr>
  </w:style>
  <w:style w:type="paragraph" w:customStyle="1" w:styleId="AH-1">
    <w:name w:val="AH-1"/>
    <w:basedOn w:val="Heading1"/>
    <w:uiPriority w:val="99"/>
    <w:semiHidden/>
    <w:locked/>
    <w:rsid w:val="0038139E"/>
    <w:pPr>
      <w:keepLines w:val="0"/>
      <w:spacing w:before="0" w:line="480" w:lineRule="auto"/>
    </w:pPr>
    <w:rPr>
      <w:rFonts w:ascii="Book Antiqua"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EF441F"/>
    <w:pPr>
      <w:spacing w:after="240" w:line="276" w:lineRule="auto"/>
    </w:pPr>
    <w:rPr>
      <w:rFonts w:ascii="Arial" w:eastAsia="Calibri" w:hAnsi="Arial"/>
      <w:sz w:val="20"/>
    </w:rPr>
  </w:style>
  <w:style w:type="character" w:customStyle="1" w:styleId="A-Text-withspaceafterChar">
    <w:name w:val="A- Text - with space after Char"/>
    <w:link w:val="A-Text-withspaceafter"/>
    <w:rsid w:val="00EF441F"/>
    <w:rPr>
      <w:rFonts w:ascii="Arial" w:hAnsi="Arial" w:cs="Arial"/>
      <w:sz w:val="20"/>
      <w:szCs w:val="20"/>
    </w:rPr>
  </w:style>
  <w:style w:type="paragraph" w:customStyle="1" w:styleId="A-Text">
    <w:name w:val="A- Text"/>
    <w:basedOn w:val="Normal"/>
    <w:link w:val="A-TextChar"/>
    <w:qFormat/>
    <w:rsid w:val="00C07507"/>
    <w:pPr>
      <w:tabs>
        <w:tab w:val="left" w:pos="450"/>
      </w:tabs>
      <w:spacing w:line="276" w:lineRule="auto"/>
    </w:pPr>
    <w:rPr>
      <w:rFonts w:ascii="Arial" w:eastAsia="Calibri" w:hAnsi="Arial"/>
      <w:sz w:val="20"/>
      <w:szCs w:val="24"/>
    </w:rPr>
  </w:style>
  <w:style w:type="character" w:customStyle="1" w:styleId="A-TextChar">
    <w:name w:val="A- Text Char"/>
    <w:link w:val="A-Text"/>
    <w:rsid w:val="007137D5"/>
    <w:rPr>
      <w:rFonts w:ascii="Arial" w:hAnsi="Arial" w:cs="Times New Roman"/>
      <w:sz w:val="20"/>
      <w:szCs w:val="24"/>
    </w:rPr>
  </w:style>
  <w:style w:type="paragraph" w:customStyle="1" w:styleId="A-Text-quadright">
    <w:name w:val="A- Text - quad right"/>
    <w:basedOn w:val="Normal"/>
    <w:link w:val="A-Text-quadrightChar"/>
    <w:qFormat/>
    <w:rsid w:val="00C07507"/>
    <w:pPr>
      <w:tabs>
        <w:tab w:val="left" w:pos="450"/>
      </w:tabs>
      <w:spacing w:line="276" w:lineRule="auto"/>
      <w:ind w:right="720"/>
      <w:jc w:val="right"/>
    </w:pPr>
    <w:rPr>
      <w:rFonts w:ascii="Arial" w:eastAsia="Calibri" w:hAnsi="Arial"/>
      <w:b/>
      <w:sz w:val="16"/>
    </w:rPr>
  </w:style>
  <w:style w:type="character" w:customStyle="1" w:styleId="A-Text-quadrightChar">
    <w:name w:val="A- Text - quad right Char"/>
    <w:link w:val="A-Text-quadright"/>
    <w:rsid w:val="00C07507"/>
    <w:rPr>
      <w:rFonts w:ascii="Arial" w:hAnsi="Arial" w:cs="Times New Roman"/>
      <w:b/>
      <w:sz w:val="16"/>
      <w:szCs w:val="20"/>
    </w:rPr>
  </w:style>
  <w:style w:type="paragraph" w:customStyle="1" w:styleId="A-Text-leftindent">
    <w:name w:val="A- Text - left indent"/>
    <w:basedOn w:val="Normal"/>
    <w:link w:val="A-Text-leftindentChar"/>
    <w:qFormat/>
    <w:rsid w:val="00A657BF"/>
    <w:pPr>
      <w:tabs>
        <w:tab w:val="left" w:pos="450"/>
      </w:tabs>
      <w:spacing w:line="276" w:lineRule="auto"/>
      <w:ind w:left="288"/>
    </w:pPr>
    <w:rPr>
      <w:rFonts w:ascii="Arial" w:eastAsia="Calibri" w:hAnsi="Arial"/>
      <w:sz w:val="20"/>
      <w:szCs w:val="24"/>
    </w:rPr>
  </w:style>
  <w:style w:type="character" w:customStyle="1" w:styleId="A-Text-leftindentChar">
    <w:name w:val="A- Text - left indent Char"/>
    <w:link w:val="A-Text-leftindent"/>
    <w:rsid w:val="00A657BF"/>
    <w:rPr>
      <w:rFonts w:ascii="Arial" w:hAnsi="Arial"/>
      <w:szCs w:val="24"/>
    </w:rPr>
  </w:style>
  <w:style w:type="paragraph" w:customStyle="1" w:styleId="A-Text-leftindentwithspaceafter">
    <w:name w:val="A- Text - left indent with space after"/>
    <w:basedOn w:val="Normal"/>
    <w:link w:val="A-Text-leftindentwithspaceafterChar"/>
    <w:qFormat/>
    <w:rsid w:val="00624A61"/>
    <w:pPr>
      <w:tabs>
        <w:tab w:val="left" w:pos="450"/>
      </w:tabs>
      <w:spacing w:after="120" w:line="276" w:lineRule="auto"/>
      <w:ind w:left="1080"/>
    </w:pPr>
    <w:rPr>
      <w:rFonts w:ascii="Arial" w:eastAsia="Calibri" w:hAnsi="Arial"/>
      <w:b/>
      <w:sz w:val="20"/>
      <w:szCs w:val="24"/>
    </w:rPr>
  </w:style>
  <w:style w:type="character" w:customStyle="1" w:styleId="A-Text-leftindentwithspaceafterChar">
    <w:name w:val="A- Text - left indent with space after Char"/>
    <w:link w:val="A-Text-leftindentwithspaceafter"/>
    <w:rsid w:val="00624A61"/>
    <w:rPr>
      <w:rFonts w:ascii="Arial" w:hAnsi="Arial" w:cs="Times New Roman"/>
      <w:b/>
      <w:sz w:val="20"/>
      <w:szCs w:val="24"/>
    </w:rPr>
  </w:style>
  <w:style w:type="paragraph" w:styleId="ListParagraph">
    <w:name w:val="List Paragraph"/>
    <w:basedOn w:val="Normal"/>
    <w:uiPriority w:val="34"/>
    <w:qFormat/>
    <w:locked/>
    <w:rsid w:val="00645A10"/>
    <w:pPr>
      <w:ind w:left="720"/>
      <w:contextualSpacing/>
    </w:pPr>
  </w:style>
  <w:style w:type="paragraph" w:customStyle="1" w:styleId="A-Permissionstatement">
    <w:name w:val="A- Permission statement"/>
    <w:basedOn w:val="Normal"/>
    <w:link w:val="A-PermissionstatementChar"/>
    <w:qFormat/>
    <w:rsid w:val="00624A61"/>
    <w:pPr>
      <w:spacing w:after="160" w:line="276" w:lineRule="auto"/>
      <w:jc w:val="center"/>
    </w:pPr>
    <w:rPr>
      <w:rFonts w:ascii="Arial" w:eastAsia="Calibri" w:hAnsi="Arial"/>
      <w:sz w:val="16"/>
      <w:szCs w:val="18"/>
    </w:rPr>
  </w:style>
  <w:style w:type="character" w:customStyle="1" w:styleId="A-PermissionstatementChar">
    <w:name w:val="A- Permission statement Char"/>
    <w:link w:val="A-Permissionstatement"/>
    <w:rsid w:val="00624A61"/>
    <w:rPr>
      <w:rFonts w:ascii="Arial" w:hAnsi="Arial" w:cs="Times New Roman"/>
      <w:sz w:val="16"/>
      <w:szCs w:val="18"/>
    </w:rPr>
  </w:style>
  <w:style w:type="paragraph" w:customStyle="1" w:styleId="A-References-roman">
    <w:name w:val="A- References - roman"/>
    <w:qFormat/>
    <w:rsid w:val="00624A61"/>
    <w:pPr>
      <w:ind w:left="360" w:hanging="360"/>
    </w:pPr>
    <w:rPr>
      <w:rFonts w:ascii="Arial" w:eastAsia="Times" w:hAnsi="Arial"/>
      <w:color w:val="000000"/>
      <w:sz w:val="18"/>
      <w:szCs w:val="24"/>
    </w:rPr>
  </w:style>
  <w:style w:type="paragraph" w:customStyle="1" w:styleId="A-Text-extraspaceafter">
    <w:name w:val="A- Text - extra space after"/>
    <w:basedOn w:val="Normal"/>
    <w:qFormat/>
    <w:rsid w:val="00624A61"/>
    <w:pPr>
      <w:tabs>
        <w:tab w:val="left" w:pos="450"/>
      </w:tabs>
      <w:spacing w:after="360" w:line="276" w:lineRule="auto"/>
    </w:pPr>
    <w:rPr>
      <w:rFonts w:ascii="Arial" w:eastAsia="Calibri" w:hAnsi="Arial"/>
      <w:sz w:val="20"/>
      <w:szCs w:val="24"/>
    </w:rPr>
  </w:style>
  <w:style w:type="paragraph" w:customStyle="1" w:styleId="A-Text-adaptedfromroman">
    <w:name w:val="A- Text - adapted from roman"/>
    <w:basedOn w:val="Normal"/>
    <w:qFormat/>
    <w:rsid w:val="00624A61"/>
    <w:pPr>
      <w:tabs>
        <w:tab w:val="left" w:pos="450"/>
      </w:tabs>
      <w:spacing w:line="276" w:lineRule="auto"/>
    </w:pPr>
    <w:rPr>
      <w:rFonts w:ascii="Arial" w:eastAsia="Calibri" w:hAnsi="Arial"/>
      <w:color w:val="2C0000"/>
      <w:sz w:val="20"/>
      <w:szCs w:val="24"/>
    </w:rPr>
  </w:style>
  <w:style w:type="character" w:customStyle="1" w:styleId="A-Text-adaptedfromitalic">
    <w:name w:val="A- Text - adapted from italic"/>
    <w:uiPriority w:val="1"/>
    <w:qFormat/>
    <w:rsid w:val="00624A61"/>
    <w:rPr>
      <w:rFonts w:ascii="Arial" w:hAnsi="Arial"/>
      <w:i/>
      <w:sz w:val="20"/>
    </w:rPr>
  </w:style>
  <w:style w:type="paragraph" w:customStyle="1" w:styleId="A-ChartHeads">
    <w:name w:val="A- Chart Heads"/>
    <w:basedOn w:val="Normal"/>
    <w:qFormat/>
    <w:rsid w:val="00F06D17"/>
    <w:rPr>
      <w:rFonts w:ascii="Arial" w:eastAsia="Calibri" w:hAnsi="Arial"/>
      <w:b/>
      <w:sz w:val="20"/>
      <w:szCs w:val="24"/>
    </w:rPr>
  </w:style>
  <w:style w:type="paragraph" w:customStyle="1" w:styleId="A-ChartText">
    <w:name w:val="A- Chart Text"/>
    <w:basedOn w:val="Normal"/>
    <w:qFormat/>
    <w:rsid w:val="00624A61"/>
    <w:rPr>
      <w:rFonts w:ascii="Arial" w:eastAsia="Calibri" w:hAnsi="Arial"/>
      <w:sz w:val="18"/>
    </w:rPr>
  </w:style>
  <w:style w:type="paragraph" w:customStyle="1" w:styleId="A-Extract">
    <w:name w:val="A- Extract"/>
    <w:basedOn w:val="Normal"/>
    <w:qFormat/>
    <w:rsid w:val="00C07507"/>
    <w:pPr>
      <w:tabs>
        <w:tab w:val="left" w:pos="450"/>
      </w:tabs>
      <w:spacing w:before="240" w:after="240" w:line="276" w:lineRule="auto"/>
      <w:ind w:left="446" w:right="720"/>
    </w:pPr>
    <w:rPr>
      <w:rFonts w:ascii="Arial" w:eastAsia="Calibri" w:hAnsi="Arial"/>
      <w:sz w:val="20"/>
      <w:szCs w:val="24"/>
    </w:rPr>
  </w:style>
  <w:style w:type="paragraph" w:customStyle="1" w:styleId="A-NumberList">
    <w:name w:val="A- Number List"/>
    <w:basedOn w:val="Normal"/>
    <w:qFormat/>
    <w:rsid w:val="00624A61"/>
    <w:pPr>
      <w:tabs>
        <w:tab w:val="left" w:pos="270"/>
        <w:tab w:val="left" w:pos="450"/>
      </w:tabs>
      <w:spacing w:after="200" w:line="276" w:lineRule="auto"/>
    </w:pPr>
    <w:rPr>
      <w:rFonts w:ascii="Arial" w:eastAsia="Calibri" w:hAnsi="Arial" w:cs="Arial"/>
      <w:sz w:val="20"/>
    </w:rPr>
  </w:style>
  <w:style w:type="paragraph" w:customStyle="1" w:styleId="A-NumberList-nospaceafter">
    <w:name w:val="A- Number List - no space after"/>
    <w:basedOn w:val="A-NumberList"/>
    <w:qFormat/>
    <w:rsid w:val="001F322F"/>
    <w:pPr>
      <w:spacing w:after="0"/>
    </w:pPr>
  </w:style>
  <w:style w:type="paragraph" w:customStyle="1" w:styleId="A-BulletList-withspaceafter">
    <w:name w:val="A- Bullet List - with space after"/>
    <w:basedOn w:val="A-BulletList"/>
    <w:qFormat/>
    <w:rsid w:val="00F40A11"/>
    <w:pPr>
      <w:spacing w:after="200"/>
    </w:pPr>
  </w:style>
  <w:style w:type="paragraph" w:styleId="DocumentMap">
    <w:name w:val="Document Map"/>
    <w:basedOn w:val="Normal"/>
    <w:link w:val="DocumentMapChar"/>
    <w:uiPriority w:val="99"/>
    <w:semiHidden/>
    <w:rsid w:val="00292C4F"/>
    <w:rPr>
      <w:rFonts w:ascii="Tahoma" w:hAnsi="Tahoma"/>
      <w:sz w:val="16"/>
      <w:szCs w:val="16"/>
    </w:rPr>
  </w:style>
  <w:style w:type="character" w:customStyle="1" w:styleId="DocumentMapChar">
    <w:name w:val="Document Map Char"/>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F40A11"/>
    <w:pPr>
      <w:numPr>
        <w:numId w:val="3"/>
      </w:numPr>
      <w:spacing w:line="276" w:lineRule="auto"/>
      <w:ind w:left="806"/>
    </w:pPr>
    <w:rPr>
      <w:rFonts w:ascii="Arial" w:eastAsia="Calibri" w:hAnsi="Arial" w:cs="Arial"/>
      <w:sz w:val="20"/>
    </w:rPr>
  </w:style>
  <w:style w:type="paragraph" w:customStyle="1" w:styleId="A-BulletList-indented">
    <w:name w:val="A- Bullet List - indented"/>
    <w:basedOn w:val="Normal"/>
    <w:qFormat/>
    <w:rsid w:val="00F40A11"/>
    <w:pPr>
      <w:numPr>
        <w:numId w:val="15"/>
      </w:numPr>
      <w:spacing w:line="276" w:lineRule="auto"/>
      <w:ind w:left="1440"/>
    </w:pPr>
    <w:rPr>
      <w:rFonts w:ascii="Arial" w:eastAsia="Calibri" w:hAnsi="Arial" w:cs="Arial"/>
      <w:sz w:val="20"/>
    </w:rPr>
  </w:style>
  <w:style w:type="paragraph" w:customStyle="1" w:styleId="A-BulletList-indentedwithspaceafter">
    <w:name w:val="A- Bullet List - indented with space after"/>
    <w:basedOn w:val="A-BulletList-indented"/>
    <w:qFormat/>
    <w:rsid w:val="00F40A11"/>
    <w:pPr>
      <w:spacing w:after="200"/>
    </w:pPr>
  </w:style>
  <w:style w:type="paragraph" w:customStyle="1" w:styleId="A-Header-coursetitlesubtitlepage1">
    <w:name w:val="A- Header - course title/subtitle (page 1)"/>
    <w:basedOn w:val="Normal"/>
    <w:qFormat/>
    <w:rsid w:val="003E24F6"/>
    <w:pPr>
      <w:tabs>
        <w:tab w:val="center" w:pos="4680"/>
        <w:tab w:val="right" w:pos="9360"/>
      </w:tabs>
      <w:spacing w:after="480"/>
    </w:pPr>
    <w:rPr>
      <w:rFonts w:ascii="Arial" w:hAnsi="Arial" w:cs="Arial"/>
      <w:i/>
      <w:szCs w:val="24"/>
    </w:rPr>
  </w:style>
  <w:style w:type="paragraph" w:customStyle="1" w:styleId="A-BH2">
    <w:name w:val="A- BH2"/>
    <w:basedOn w:val="A-BH"/>
    <w:qFormat/>
    <w:rsid w:val="004A3116"/>
    <w:pPr>
      <w:spacing w:before="0"/>
    </w:pPr>
    <w:rPr>
      <w:b w:val="0"/>
      <w:sz w:val="40"/>
    </w:rPr>
  </w:style>
  <w:style w:type="paragraph" w:customStyle="1" w:styleId="A-BH1">
    <w:name w:val="A- BH1"/>
    <w:basedOn w:val="A-BH"/>
    <w:qFormat/>
    <w:rsid w:val="004A3116"/>
    <w:pPr>
      <w:spacing w:after="80"/>
    </w:pPr>
  </w:style>
  <w:style w:type="character" w:styleId="CommentReference">
    <w:name w:val="annotation reference"/>
    <w:uiPriority w:val="99"/>
    <w:semiHidden/>
    <w:rsid w:val="00AB7193"/>
    <w:rPr>
      <w:sz w:val="16"/>
      <w:szCs w:val="16"/>
    </w:rPr>
  </w:style>
  <w:style w:type="paragraph" w:styleId="CommentText">
    <w:name w:val="annotation text"/>
    <w:basedOn w:val="Normal"/>
    <w:link w:val="CommentTextChar"/>
    <w:uiPriority w:val="99"/>
    <w:semiHidden/>
    <w:rsid w:val="00AB7193"/>
    <w:rPr>
      <w:sz w:val="20"/>
    </w:rPr>
  </w:style>
  <w:style w:type="character" w:customStyle="1" w:styleId="CommentTextChar">
    <w:name w:val="Comment Text Char"/>
    <w:link w:val="CommentText"/>
    <w:uiPriority w:val="99"/>
    <w:semiHidden/>
    <w:rsid w:val="00AB7193"/>
    <w:rPr>
      <w:rFonts w:ascii="Times New Roman" w:eastAsia="Times New Roman" w:hAnsi="Times New Roman" w:cs="Times New Roman"/>
      <w:sz w:val="20"/>
      <w:szCs w:val="20"/>
    </w:rPr>
  </w:style>
  <w:style w:type="paragraph" w:customStyle="1" w:styleId="A-DH2">
    <w:name w:val="A- DH2"/>
    <w:basedOn w:val="A-EH"/>
    <w:qFormat/>
    <w:rsid w:val="00AB7193"/>
    <w:pPr>
      <w:spacing w:before="0"/>
    </w:pPr>
  </w:style>
  <w:style w:type="paragraph" w:customStyle="1" w:styleId="handouttext">
    <w:name w:val="handout text"/>
    <w:basedOn w:val="Normal"/>
    <w:uiPriority w:val="99"/>
    <w:rsid w:val="00745B49"/>
    <w:pPr>
      <w:suppressAutoHyphens/>
      <w:autoSpaceDE w:val="0"/>
      <w:autoSpaceDN w:val="0"/>
      <w:adjustRightInd w:val="0"/>
      <w:spacing w:before="60" w:line="240" w:lineRule="atLeast"/>
      <w:ind w:firstLine="348"/>
      <w:textAlignment w:val="center"/>
    </w:pPr>
    <w:rPr>
      <w:rFonts w:ascii="Helvetica LT Std" w:eastAsia="Calibri" w:hAnsi="Helvetica LT Std" w:cs="Helvetica LT Std"/>
      <w:color w:val="000000"/>
      <w:sz w:val="20"/>
    </w:rPr>
  </w:style>
  <w:style w:type="paragraph" w:customStyle="1" w:styleId="A-BulletList-quadleft">
    <w:name w:val="A- Bullet List - quad left"/>
    <w:basedOn w:val="A-BulletList"/>
    <w:qFormat/>
    <w:rsid w:val="00745B49"/>
    <w:pPr>
      <w:ind w:left="360"/>
    </w:pPr>
  </w:style>
  <w:style w:type="paragraph" w:customStyle="1" w:styleId="A-BulletList-leftindent">
    <w:name w:val="A- Bullet List - left indent"/>
    <w:basedOn w:val="A-BulletList-indented"/>
    <w:qFormat/>
    <w:rsid w:val="00745B49"/>
    <w:pPr>
      <w:ind w:left="720"/>
    </w:pPr>
  </w:style>
  <w:style w:type="paragraph" w:customStyle="1" w:styleId="A-BulletList-leftindentwithspaceafter">
    <w:name w:val="A- Bullet List - left indent with space after"/>
    <w:basedOn w:val="A-BulletList-indented"/>
    <w:qFormat/>
    <w:rsid w:val="00745B49"/>
    <w:pPr>
      <w:spacing w:after="120"/>
      <w:ind w:left="720"/>
    </w:pPr>
  </w:style>
  <w:style w:type="paragraph" w:customStyle="1" w:styleId="H-BH">
    <w:name w:val="H-BH"/>
    <w:basedOn w:val="Normal"/>
    <w:uiPriority w:val="99"/>
    <w:rsid w:val="00C76C12"/>
    <w:pPr>
      <w:tabs>
        <w:tab w:val="left" w:pos="270"/>
      </w:tabs>
      <w:suppressAutoHyphens/>
      <w:autoSpaceDE w:val="0"/>
      <w:autoSpaceDN w:val="0"/>
      <w:adjustRightInd w:val="0"/>
      <w:spacing w:after="180" w:line="540" w:lineRule="atLeast"/>
      <w:jc w:val="center"/>
      <w:textAlignment w:val="center"/>
    </w:pPr>
    <w:rPr>
      <w:rFonts w:ascii="Tekton Pro" w:eastAsia="Calibri" w:hAnsi="Tekton Pro" w:cs="Tekton Pro"/>
      <w:b/>
      <w:bCs/>
      <w:color w:val="000000"/>
      <w:position w:val="-4"/>
      <w:sz w:val="54"/>
      <w:szCs w:val="54"/>
    </w:rPr>
  </w:style>
  <w:style w:type="paragraph" w:customStyle="1" w:styleId="H-CH">
    <w:name w:val="H-CH"/>
    <w:basedOn w:val="Normal"/>
    <w:uiPriority w:val="99"/>
    <w:rsid w:val="00C76C12"/>
    <w:pPr>
      <w:tabs>
        <w:tab w:val="left" w:pos="270"/>
      </w:tabs>
      <w:suppressAutoHyphens/>
      <w:autoSpaceDE w:val="0"/>
      <w:autoSpaceDN w:val="0"/>
      <w:adjustRightInd w:val="0"/>
      <w:spacing w:before="216" w:after="180" w:line="380" w:lineRule="atLeast"/>
      <w:jc w:val="center"/>
      <w:textAlignment w:val="center"/>
    </w:pPr>
    <w:rPr>
      <w:rFonts w:ascii="Tekton Pro" w:eastAsia="Calibri" w:hAnsi="Tekton Pro" w:cs="Tekton Pro"/>
      <w:b/>
      <w:bCs/>
      <w:color w:val="000000"/>
      <w:position w:val="-4"/>
      <w:sz w:val="36"/>
      <w:szCs w:val="36"/>
    </w:rPr>
  </w:style>
  <w:style w:type="paragraph" w:customStyle="1" w:styleId="handouttextleft">
    <w:name w:val="handout text left"/>
    <w:basedOn w:val="handouttext"/>
    <w:uiPriority w:val="99"/>
    <w:rsid w:val="00C76C12"/>
    <w:pPr>
      <w:ind w:firstLine="0"/>
    </w:pPr>
  </w:style>
  <w:style w:type="paragraph" w:customStyle="1" w:styleId="handoutbulletlist">
    <w:name w:val="handout bullet list"/>
    <w:basedOn w:val="handouttext"/>
    <w:uiPriority w:val="99"/>
    <w:rsid w:val="00C76C12"/>
    <w:pPr>
      <w:spacing w:before="90" w:line="220" w:lineRule="atLeast"/>
      <w:ind w:left="270" w:hanging="270"/>
    </w:pPr>
  </w:style>
  <w:style w:type="paragraph" w:customStyle="1" w:styleId="handoutnumberedlist">
    <w:name w:val="handout numbered list"/>
    <w:basedOn w:val="Normal"/>
    <w:uiPriority w:val="99"/>
    <w:rsid w:val="00C76C12"/>
    <w:pPr>
      <w:suppressAutoHyphens/>
      <w:autoSpaceDE w:val="0"/>
      <w:autoSpaceDN w:val="0"/>
      <w:adjustRightInd w:val="0"/>
      <w:spacing w:before="60" w:line="240" w:lineRule="atLeast"/>
      <w:ind w:left="270" w:hanging="270"/>
      <w:textAlignment w:val="center"/>
    </w:pPr>
    <w:rPr>
      <w:rFonts w:ascii="Helvetica LT Std" w:eastAsia="Calibri" w:hAnsi="Helvetica LT Std" w:cs="Helvetica LT Std"/>
      <w:color w:val="000000"/>
      <w:sz w:val="20"/>
    </w:rPr>
  </w:style>
  <w:style w:type="paragraph" w:customStyle="1" w:styleId="A-Text-paragraphwithfirstlineindent">
    <w:name w:val="A- Text - paragraph with first line indent"/>
    <w:basedOn w:val="handouttext"/>
    <w:qFormat/>
    <w:rsid w:val="00A86550"/>
    <w:rPr>
      <w:rFonts w:ascii="Arial" w:hAnsi="Arial"/>
    </w:rPr>
  </w:style>
  <w:style w:type="paragraph" w:customStyle="1" w:styleId="A-Bullet-keepspaces">
    <w:name w:val="A- Bullet - keep spaces"/>
    <w:basedOn w:val="handoutnumberedlist"/>
    <w:qFormat/>
    <w:rsid w:val="00A86550"/>
    <w:pPr>
      <w:spacing w:before="90" w:after="720"/>
    </w:pPr>
  </w:style>
  <w:style w:type="paragraph" w:customStyle="1" w:styleId="A-Numberleftwithorginialspaceafter">
    <w:name w:val="A- Number left with orginial space after"/>
    <w:basedOn w:val="A-Bullet-keepspaces"/>
    <w:qFormat/>
    <w:rsid w:val="00D02316"/>
    <w:pPr>
      <w:numPr>
        <w:numId w:val="16"/>
      </w:numPr>
      <w:ind w:left="360"/>
    </w:pPr>
    <w:rPr>
      <w:rFonts w:ascii="Arial" w:hAnsi="Arial"/>
    </w:rPr>
  </w:style>
  <w:style w:type="paragraph" w:customStyle="1" w:styleId="text">
    <w:name w:val="text"/>
    <w:link w:val="textChar"/>
    <w:rsid w:val="009E15E5"/>
    <w:pPr>
      <w:tabs>
        <w:tab w:val="left" w:pos="720"/>
      </w:tabs>
      <w:spacing w:line="480" w:lineRule="auto"/>
    </w:pPr>
    <w:rPr>
      <w:rFonts w:ascii="Book Antiqua" w:eastAsia="Times New Roman" w:hAnsi="Book Antiqua"/>
      <w:color w:val="000000"/>
      <w:sz w:val="24"/>
    </w:rPr>
  </w:style>
  <w:style w:type="paragraph" w:customStyle="1" w:styleId="directaddress">
    <w:name w:val="direct address"/>
    <w:basedOn w:val="Normal"/>
    <w:link w:val="directaddressChar"/>
    <w:rsid w:val="009E15E5"/>
    <w:pPr>
      <w:tabs>
        <w:tab w:val="left" w:pos="720"/>
      </w:tabs>
      <w:spacing w:line="480" w:lineRule="auto"/>
      <w:ind w:left="1440" w:hanging="720"/>
    </w:pPr>
    <w:rPr>
      <w:rFonts w:ascii="Book Antiqua" w:eastAsia="Times" w:hAnsi="Book Antiqua"/>
      <w:color w:val="000000"/>
    </w:rPr>
  </w:style>
  <w:style w:type="character" w:customStyle="1" w:styleId="textChar">
    <w:name w:val="text Char"/>
    <w:link w:val="text"/>
    <w:rsid w:val="009E15E5"/>
    <w:rPr>
      <w:rFonts w:ascii="Book Antiqua" w:eastAsia="Times New Roman" w:hAnsi="Book Antiqua"/>
      <w:color w:val="000000"/>
      <w:sz w:val="24"/>
      <w:lang w:bidi="ar-SA"/>
    </w:rPr>
  </w:style>
  <w:style w:type="character" w:customStyle="1" w:styleId="directaddressChar">
    <w:name w:val="direct address Char"/>
    <w:link w:val="directaddress"/>
    <w:rsid w:val="009E15E5"/>
    <w:rPr>
      <w:rFonts w:ascii="Book Antiqua" w:eastAsia="Times" w:hAnsi="Book Antiqua" w:cs="Times New Roman"/>
      <w:color w:val="000000"/>
      <w:sz w:val="24"/>
      <w:szCs w:val="20"/>
    </w:rPr>
  </w:style>
  <w:style w:type="paragraph" w:customStyle="1" w:styleId="runninghead">
    <w:name w:val="running head"/>
    <w:basedOn w:val="text"/>
    <w:rsid w:val="009E15E5"/>
    <w:pPr>
      <w:spacing w:line="240" w:lineRule="auto"/>
      <w:jc w:val="right"/>
    </w:pPr>
    <w:rPr>
      <w:sz w:val="20"/>
    </w:rPr>
  </w:style>
  <w:style w:type="paragraph" w:styleId="CommentSubject">
    <w:name w:val="annotation subject"/>
    <w:basedOn w:val="CommentText"/>
    <w:next w:val="CommentText"/>
    <w:link w:val="CommentSubjectChar"/>
    <w:uiPriority w:val="99"/>
    <w:semiHidden/>
    <w:rsid w:val="00D974A5"/>
    <w:rPr>
      <w:b/>
      <w:bCs/>
    </w:rPr>
  </w:style>
  <w:style w:type="character" w:customStyle="1" w:styleId="CommentSubjectChar">
    <w:name w:val="Comment Subject Char"/>
    <w:link w:val="CommentSubject"/>
    <w:uiPriority w:val="99"/>
    <w:semiHidden/>
    <w:rsid w:val="00D974A5"/>
    <w:rPr>
      <w:rFonts w:ascii="Times New Roman" w:eastAsia="Times New Roman" w:hAnsi="Times New Roman" w:cs="Times New Roman"/>
      <w:b/>
      <w:bCs/>
      <w:sz w:val="20"/>
      <w:szCs w:val="20"/>
    </w:rPr>
  </w:style>
  <w:style w:type="paragraph" w:styleId="Header">
    <w:name w:val="header"/>
    <w:basedOn w:val="Normal"/>
    <w:link w:val="HeaderChar"/>
    <w:uiPriority w:val="99"/>
    <w:semiHidden/>
    <w:unhideWhenUsed/>
    <w:qFormat/>
    <w:rsid w:val="00EB6C00"/>
    <w:pPr>
      <w:tabs>
        <w:tab w:val="center" w:pos="4680"/>
        <w:tab w:val="right" w:pos="9360"/>
      </w:tabs>
    </w:pPr>
  </w:style>
  <w:style w:type="character" w:customStyle="1" w:styleId="HeaderChar">
    <w:name w:val="Header Char"/>
    <w:link w:val="Header"/>
    <w:uiPriority w:val="99"/>
    <w:semiHidden/>
    <w:rsid w:val="00EB6C00"/>
    <w:rPr>
      <w:rFonts w:ascii="Times New Roman" w:eastAsia="Times New Roman" w:hAnsi="Times New Roman" w:cs="Times New Roman"/>
      <w:sz w:val="24"/>
      <w:szCs w:val="20"/>
    </w:rPr>
  </w:style>
  <w:style w:type="paragraph" w:styleId="NoSpacing">
    <w:name w:val="No Spacing"/>
    <w:uiPriority w:val="1"/>
    <w:qFormat/>
    <w:locked/>
    <w:rsid w:val="00611618"/>
    <w:rPr>
      <w:sz w:val="22"/>
      <w:szCs w:val="22"/>
    </w:rPr>
  </w:style>
  <w:style w:type="paragraph" w:styleId="Revision">
    <w:name w:val="Revision"/>
    <w:hidden/>
    <w:uiPriority w:val="99"/>
    <w:semiHidden/>
    <w:rsid w:val="00E14B01"/>
    <w:rPr>
      <w:rFonts w:ascii="Times New Roman" w:eastAsia="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2147245">
      <w:bodyDiv w:val="1"/>
      <w:marLeft w:val="0"/>
      <w:marRight w:val="0"/>
      <w:marTop w:val="0"/>
      <w:marBottom w:val="0"/>
      <w:divBdr>
        <w:top w:val="none" w:sz="0" w:space="0" w:color="auto"/>
        <w:left w:val="none" w:sz="0" w:space="0" w:color="auto"/>
        <w:bottom w:val="none" w:sz="0" w:space="0" w:color="auto"/>
        <w:right w:val="none" w:sz="0" w:space="0" w:color="auto"/>
      </w:divBdr>
    </w:div>
    <w:div w:id="590505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microsoft.com/office/2011/relationships/people" Target="people.xml"/><Relationship Id="rId2" Type="http://schemas.openxmlformats.org/officeDocument/2006/relationships/styles" Target="styles.xml"/><Relationship Id="rId16" Type="http://schemas.microsoft.com/office/2011/relationships/commentsExtended" Target="commentsExtended.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astEditing\AppData\Roaming\Microsoft\Templates\SMP-TX00XXXX-2-handout-X-SMP_OLE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SMP-TX00XXXX-2-handout-X-SMP_OLE_Template.dotx</Template>
  <TotalTime>15</TotalTime>
  <Pages>2</Pages>
  <Words>1039</Words>
  <Characters>4991</Characters>
  <Application>Microsoft Office Word</Application>
  <DocSecurity>0</DocSecurity>
  <Lines>77</Lines>
  <Paragraphs>31</Paragraphs>
  <ScaleCrop>false</ScaleCrop>
  <HeadingPairs>
    <vt:vector size="2" baseType="variant">
      <vt:variant>
        <vt:lpstr>Title</vt:lpstr>
      </vt:variant>
      <vt:variant>
        <vt:i4>1</vt:i4>
      </vt:variant>
    </vt:vector>
  </HeadingPairs>
  <TitlesOfParts>
    <vt:vector size="1" baseType="lpstr">
      <vt:lpstr/>
    </vt:vector>
  </TitlesOfParts>
  <Company>Saint Mary's Press</Company>
  <LinksUpToDate>false</LinksUpToDate>
  <CharactersWithSpaces>5999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Jeanette Fast Redmond</dc:creator>
  <cp:lastModifiedBy>bmartinka</cp:lastModifiedBy>
  <cp:revision>11</cp:revision>
  <cp:lastPrinted>2010-01-08T18:19:00Z</cp:lastPrinted>
  <dcterms:created xsi:type="dcterms:W3CDTF">2013-07-23T18:55:00Z</dcterms:created>
  <dcterms:modified xsi:type="dcterms:W3CDTF">2014-12-15T11:42:00Z</dcterms:modified>
</cp:coreProperties>
</file>