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F3" w:rsidRDefault="00433CF3" w:rsidP="007E4610">
      <w:pPr>
        <w:pStyle w:val="h1a"/>
      </w:pPr>
      <w:r w:rsidRPr="00FF7383">
        <w:t>King David</w:t>
      </w:r>
    </w:p>
    <w:p w:rsidR="00943649" w:rsidRPr="008345A8" w:rsidRDefault="00433CF3" w:rsidP="008345A8">
      <w:pPr>
        <w:pStyle w:val="nl1"/>
        <w:spacing w:after="0"/>
      </w:pPr>
      <w:r w:rsidRPr="008345A8">
        <w:t>Each group draw</w:t>
      </w:r>
      <w:r w:rsidR="004D5A26" w:rsidRPr="008345A8">
        <w:t>s</w:t>
      </w:r>
      <w:r w:rsidRPr="008345A8">
        <w:t xml:space="preserve"> one of the following five passages, each of which tells the story of a significant event or events in David’s life:</w:t>
      </w:r>
    </w:p>
    <w:p w:rsidR="00943649" w:rsidRPr="008345A8" w:rsidRDefault="004D5A26" w:rsidP="008345A8">
      <w:pPr>
        <w:pStyle w:val="bl2"/>
      </w:pPr>
      <w:r w:rsidRPr="008345A8">
        <w:t xml:space="preserve">1 </w:t>
      </w:r>
      <w:r w:rsidR="00433CF3" w:rsidRPr="008345A8">
        <w:t>Samuel</w:t>
      </w:r>
      <w:r w:rsidRPr="008345A8">
        <w:t>, chapter</w:t>
      </w:r>
      <w:r w:rsidR="00433CF3" w:rsidRPr="008345A8">
        <w:t xml:space="preserve"> 16</w:t>
      </w:r>
      <w:r w:rsidR="006B4082" w:rsidRPr="008345A8">
        <w:t>;</w:t>
      </w:r>
      <w:r w:rsidR="00433CF3" w:rsidRPr="008345A8">
        <w:t xml:space="preserve"> and </w:t>
      </w:r>
      <w:r w:rsidRPr="008345A8">
        <w:t xml:space="preserve">1 </w:t>
      </w:r>
      <w:r w:rsidR="00433CF3" w:rsidRPr="008345A8">
        <w:t>Samuel 18:17</w:t>
      </w:r>
      <w:r w:rsidRPr="008345A8">
        <w:t>–</w:t>
      </w:r>
      <w:r w:rsidR="00433CF3" w:rsidRPr="008345A8">
        <w:t>30 (David’s anointing by Samuel, his calming effect on Saul, and his marriage to Michal)</w:t>
      </w:r>
    </w:p>
    <w:p w:rsidR="00943649" w:rsidRPr="008345A8" w:rsidRDefault="004D5A26" w:rsidP="008345A8">
      <w:pPr>
        <w:pStyle w:val="bl2"/>
      </w:pPr>
      <w:r w:rsidRPr="008345A8">
        <w:t xml:space="preserve">1 </w:t>
      </w:r>
      <w:r w:rsidR="00433CF3" w:rsidRPr="008345A8">
        <w:t>Samuel</w:t>
      </w:r>
      <w:r w:rsidRPr="008345A8">
        <w:t>, chapter</w:t>
      </w:r>
      <w:r w:rsidR="00433CF3" w:rsidRPr="008345A8">
        <w:t xml:space="preserve"> 17 (David</w:t>
      </w:r>
      <w:r w:rsidRPr="008345A8">
        <w:t>'s</w:t>
      </w:r>
      <w:r w:rsidR="00433CF3" w:rsidRPr="008345A8">
        <w:t xml:space="preserve"> killing Goliath)</w:t>
      </w:r>
    </w:p>
    <w:p w:rsidR="00943649" w:rsidRPr="008345A8" w:rsidRDefault="004D5A26" w:rsidP="008345A8">
      <w:pPr>
        <w:pStyle w:val="bl2"/>
      </w:pPr>
      <w:r w:rsidRPr="008345A8">
        <w:t xml:space="preserve">1 </w:t>
      </w:r>
      <w:r w:rsidR="00433CF3" w:rsidRPr="008345A8">
        <w:t>Samuel 25:2</w:t>
      </w:r>
      <w:r w:rsidRPr="008345A8">
        <w:t>–</w:t>
      </w:r>
      <w:r w:rsidR="00433CF3" w:rsidRPr="008345A8">
        <w:t>42 (David and Abigail)</w:t>
      </w:r>
    </w:p>
    <w:p w:rsidR="00943649" w:rsidRPr="008345A8" w:rsidRDefault="004D5A26" w:rsidP="008345A8">
      <w:pPr>
        <w:pStyle w:val="bl2"/>
      </w:pPr>
      <w:r w:rsidRPr="008345A8">
        <w:t xml:space="preserve">2 </w:t>
      </w:r>
      <w:r w:rsidR="00433CF3" w:rsidRPr="008345A8">
        <w:t>Samue</w:t>
      </w:r>
      <w:r w:rsidR="00EA3059" w:rsidRPr="008345A8">
        <w:t>l 6:1</w:t>
      </w:r>
      <w:r w:rsidR="008345A8" w:rsidRPr="008345A8">
        <w:t>–</w:t>
      </w:r>
      <w:r w:rsidR="00EA3059" w:rsidRPr="008345A8">
        <w:t>7:17 (David</w:t>
      </w:r>
      <w:r w:rsidRPr="008345A8">
        <w:t>'s</w:t>
      </w:r>
      <w:r w:rsidR="00EA3059" w:rsidRPr="008345A8">
        <w:t xml:space="preserve"> bringing the Ark of the C</w:t>
      </w:r>
      <w:r w:rsidR="00433CF3" w:rsidRPr="008345A8">
        <w:t xml:space="preserve">ovenant to Jerusalem and the Davidic </w:t>
      </w:r>
      <w:r w:rsidRPr="008345A8">
        <w:t>Covenant</w:t>
      </w:r>
      <w:r w:rsidR="00433CF3" w:rsidRPr="008345A8">
        <w:t>)</w:t>
      </w:r>
    </w:p>
    <w:p w:rsidR="00943649" w:rsidRPr="008345A8" w:rsidRDefault="004D5A26" w:rsidP="008345A8">
      <w:pPr>
        <w:pStyle w:val="bl2"/>
      </w:pPr>
      <w:r w:rsidRPr="008345A8">
        <w:t xml:space="preserve">2 </w:t>
      </w:r>
      <w:r w:rsidR="00433CF3" w:rsidRPr="008345A8">
        <w:t>Samuel 11:1</w:t>
      </w:r>
      <w:r w:rsidR="008345A8" w:rsidRPr="008345A8">
        <w:t>–</w:t>
      </w:r>
      <w:r w:rsidR="00433CF3" w:rsidRPr="008345A8">
        <w:t>12:25 (David and Bathsheba)</w:t>
      </w:r>
    </w:p>
    <w:p w:rsidR="00943649" w:rsidRDefault="00433CF3" w:rsidP="008345A8">
      <w:pPr>
        <w:pStyle w:val="nl1"/>
        <w:spacing w:after="0"/>
      </w:pPr>
      <w:r>
        <w:t>Each group will randomly draw one of the following television show genres:</w:t>
      </w:r>
    </w:p>
    <w:p w:rsidR="00943649" w:rsidRDefault="004D5A26" w:rsidP="00943649">
      <w:pPr>
        <w:pStyle w:val="bl2"/>
      </w:pPr>
      <w:r>
        <w:t xml:space="preserve">soap </w:t>
      </w:r>
      <w:r w:rsidR="00433CF3">
        <w:t xml:space="preserve">opera or </w:t>
      </w:r>
      <w:proofErr w:type="spellStart"/>
      <w:r w:rsidR="00943649" w:rsidRPr="00943649">
        <w:rPr>
          <w:i/>
        </w:rPr>
        <w:t>telenovela</w:t>
      </w:r>
      <w:proofErr w:type="spellEnd"/>
    </w:p>
    <w:p w:rsidR="00943649" w:rsidRDefault="004D5A26" w:rsidP="00943649">
      <w:pPr>
        <w:pStyle w:val="bl2"/>
      </w:pPr>
      <w:r>
        <w:t xml:space="preserve">history </w:t>
      </w:r>
      <w:r w:rsidR="00433CF3">
        <w:t>channel biography</w:t>
      </w:r>
      <w:r>
        <w:t xml:space="preserve"> </w:t>
      </w:r>
      <w:r w:rsidR="00433CF3">
        <w:t>/</w:t>
      </w:r>
      <w:r>
        <w:t xml:space="preserve"> </w:t>
      </w:r>
      <w:r w:rsidR="00433CF3">
        <w:t>documentary</w:t>
      </w:r>
    </w:p>
    <w:p w:rsidR="00943649" w:rsidRDefault="004D5A26" w:rsidP="00943649">
      <w:pPr>
        <w:pStyle w:val="bl2"/>
      </w:pPr>
      <w:r>
        <w:t>sitcom</w:t>
      </w:r>
    </w:p>
    <w:p w:rsidR="00943649" w:rsidRDefault="008345A8" w:rsidP="00943649">
      <w:pPr>
        <w:pStyle w:val="bl2"/>
      </w:pPr>
      <w:r>
        <w:t>B</w:t>
      </w:r>
      <w:r w:rsidR="004D5A26">
        <w:t xml:space="preserve">roadway </w:t>
      </w:r>
      <w:r w:rsidR="00433CF3">
        <w:t>show (drama or musical)</w:t>
      </w:r>
    </w:p>
    <w:p w:rsidR="00943649" w:rsidRDefault="004D5A26" w:rsidP="00943649">
      <w:pPr>
        <w:pStyle w:val="bl2"/>
      </w:pPr>
      <w:r>
        <w:t xml:space="preserve">courtroom </w:t>
      </w:r>
      <w:r w:rsidR="00433CF3">
        <w:t>show</w:t>
      </w:r>
    </w:p>
    <w:p w:rsidR="00943649" w:rsidRDefault="004D5A26" w:rsidP="00943649">
      <w:pPr>
        <w:pStyle w:val="bl2"/>
      </w:pPr>
      <w:r>
        <w:t xml:space="preserve">reality </w:t>
      </w:r>
      <w:r w:rsidR="00433CF3">
        <w:t>show</w:t>
      </w:r>
    </w:p>
    <w:p w:rsidR="00943649" w:rsidRDefault="004D5A26" w:rsidP="00943649">
      <w:pPr>
        <w:pStyle w:val="bl2"/>
      </w:pPr>
      <w:r>
        <w:t>p</w:t>
      </w:r>
      <w:r w:rsidR="00433CF3">
        <w:t>olice drama</w:t>
      </w:r>
    </w:p>
    <w:p w:rsidR="00943649" w:rsidRDefault="00433CF3" w:rsidP="00943649">
      <w:pPr>
        <w:pStyle w:val="bl2"/>
      </w:pPr>
      <w:r>
        <w:t>ESPN coverage of a sports event</w:t>
      </w:r>
    </w:p>
    <w:p w:rsidR="00943649" w:rsidRDefault="00433CF3" w:rsidP="008345A8">
      <w:pPr>
        <w:pStyle w:val="nl1"/>
        <w:spacing w:after="0"/>
      </w:pPr>
      <w:r>
        <w:t>Work with your group</w:t>
      </w:r>
      <w:r w:rsidR="004D5A26">
        <w:t xml:space="preserve"> to</w:t>
      </w:r>
      <w:r>
        <w:t xml:space="preserve"> create a “show” </w:t>
      </w:r>
      <w:r w:rsidR="004D5A26">
        <w:t xml:space="preserve">that focuses on the biblical passage your group drew in step 1 and that </w:t>
      </w:r>
      <w:r>
        <w:t>follow</w:t>
      </w:r>
      <w:r w:rsidR="004D5A26">
        <w:t>s</w:t>
      </w:r>
      <w:r>
        <w:t xml:space="preserve"> the conventions of </w:t>
      </w:r>
      <w:r w:rsidR="004D5A26">
        <w:t xml:space="preserve">the </w:t>
      </w:r>
      <w:r>
        <w:t>genre</w:t>
      </w:r>
      <w:r w:rsidR="004D5A26">
        <w:t xml:space="preserve"> your group chose in step 2</w:t>
      </w:r>
      <w:r>
        <w:t>.</w:t>
      </w:r>
      <w:r w:rsidR="004D5A26">
        <w:t xml:space="preserve"> Follow these guidelines in creating your show:</w:t>
      </w:r>
    </w:p>
    <w:p w:rsidR="00943649" w:rsidRDefault="00433CF3" w:rsidP="00943649">
      <w:pPr>
        <w:pStyle w:val="bl2"/>
      </w:pPr>
      <w:r>
        <w:t>Your show should be</w:t>
      </w:r>
      <w:r w:rsidR="00EA3059">
        <w:t xml:space="preserve"> about </w:t>
      </w:r>
      <w:r w:rsidR="00DF4BE6">
        <w:t xml:space="preserve">5 </w:t>
      </w:r>
      <w:r>
        <w:t>minutes long.</w:t>
      </w:r>
    </w:p>
    <w:p w:rsidR="00943649" w:rsidRDefault="004D5A26" w:rsidP="00943649">
      <w:pPr>
        <w:pStyle w:val="bl2"/>
      </w:pPr>
      <w:r>
        <w:t>I</w:t>
      </w:r>
      <w:r w:rsidR="00433CF3">
        <w:t>nclude the facts of what happens in your passage, but feel free to do that in a way that is engaging, entertaining, or even humorous.</w:t>
      </w:r>
    </w:p>
    <w:p w:rsidR="00943649" w:rsidRDefault="004D5A26">
      <w:pPr>
        <w:pStyle w:val="bl2"/>
      </w:pPr>
      <w:r>
        <w:t>D</w:t>
      </w:r>
      <w:r w:rsidR="00433CF3">
        <w:t xml:space="preserve">on’t </w:t>
      </w:r>
      <w:r>
        <w:t>read</w:t>
      </w:r>
      <w:r w:rsidR="00433CF3">
        <w:t xml:space="preserve"> your entire passage directly from the Bible</w:t>
      </w:r>
      <w:r>
        <w:t xml:space="preserve">, as </w:t>
      </w:r>
      <w:r w:rsidR="00433CF3">
        <w:t xml:space="preserve">this may </w:t>
      </w:r>
      <w:r w:rsidR="00433CF3">
        <w:rPr>
          <w:b/>
        </w:rPr>
        <w:t>bore</w:t>
      </w:r>
      <w:r w:rsidR="00433CF3">
        <w:t xml:space="preserve"> your audience.</w:t>
      </w:r>
    </w:p>
    <w:p w:rsidR="00943649" w:rsidRDefault="00433CF3">
      <w:pPr>
        <w:pStyle w:val="bl2"/>
      </w:pPr>
      <w:r>
        <w:t>Don’t change or update the story too much</w:t>
      </w:r>
      <w:r w:rsidR="004D5A26">
        <w:t xml:space="preserve">, as </w:t>
      </w:r>
      <w:r>
        <w:t xml:space="preserve">this may </w:t>
      </w:r>
      <w:r>
        <w:rPr>
          <w:b/>
        </w:rPr>
        <w:t>confuse</w:t>
      </w:r>
      <w:r>
        <w:t xml:space="preserve"> your audience.</w:t>
      </w:r>
    </w:p>
    <w:p w:rsidR="00333D70" w:rsidRDefault="00433CF3">
      <w:pPr>
        <w:pStyle w:val="bl2"/>
      </w:pPr>
      <w:r>
        <w:t>Costumes and props are optional, but encouraged.</w:t>
      </w:r>
      <w:bookmarkStart w:id="0" w:name="_GoBack"/>
      <w:bookmarkEnd w:id="0"/>
    </w:p>
    <w:sectPr w:rsidR="00333D70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BCF" w:rsidRDefault="00B66BCF" w:rsidP="004D0079">
      <w:r>
        <w:separator/>
      </w:r>
    </w:p>
  </w:endnote>
  <w:endnote w:type="continuationSeparator" w:id="0">
    <w:p w:rsidR="00B66BCF" w:rsidRDefault="00B66BCF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C06F1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6412AA">
                  <w:t xml:space="preserve"> </w:t>
                </w:r>
                <w:r w:rsidRPr="00C14BC7">
                  <w:t xml:space="preserve">Handout Page | </w:t>
                </w:r>
                <w:r w:rsidR="00C06F12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C06F12" w:rsidRPr="00C14BC7">
                  <w:fldChar w:fldCharType="separate"/>
                </w:r>
                <w:r w:rsidR="007E4610">
                  <w:rPr>
                    <w:noProof/>
                  </w:rPr>
                  <w:t>2</w:t>
                </w:r>
                <w:r w:rsidR="00C06F12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C06F1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074573">
                  <w:t>4094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BCF" w:rsidRDefault="00B66BCF" w:rsidP="004D0079">
      <w:r>
        <w:separator/>
      </w:r>
    </w:p>
  </w:footnote>
  <w:footnote w:type="continuationSeparator" w:id="0">
    <w:p w:rsidR="00B66BCF" w:rsidRDefault="00B66BCF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433CF3" w:rsidP="00B83DD6">
    <w:pPr>
      <w:pStyle w:val="Header2"/>
    </w:pPr>
    <w:r>
      <w:t>King David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F84496" w:rsidP="00784B03">
    <w:pPr>
      <w:pStyle w:val="Header1"/>
    </w:pPr>
    <w:r>
      <w:t>The Living Word</w:t>
    </w:r>
    <w:r w:rsidR="00FF7383">
      <w:t>: 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4407DF"/>
    <w:multiLevelType w:val="hybridMultilevel"/>
    <w:tmpl w:val="17C2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41962EF"/>
    <w:multiLevelType w:val="hybridMultilevel"/>
    <w:tmpl w:val="4ED80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D934418"/>
    <w:multiLevelType w:val="hybridMultilevel"/>
    <w:tmpl w:val="336AC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A7D5B"/>
    <w:multiLevelType w:val="hybridMultilevel"/>
    <w:tmpl w:val="4F225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5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DF10086"/>
    <w:multiLevelType w:val="hybridMultilevel"/>
    <w:tmpl w:val="95BA7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62352"/>
    <w:multiLevelType w:val="hybridMultilevel"/>
    <w:tmpl w:val="65DE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5"/>
  </w:num>
  <w:num w:numId="5">
    <w:abstractNumId w:val="16"/>
  </w:num>
  <w:num w:numId="6">
    <w:abstractNumId w:val="1"/>
  </w:num>
  <w:num w:numId="7">
    <w:abstractNumId w:val="20"/>
  </w:num>
  <w:num w:numId="8">
    <w:abstractNumId w:val="6"/>
  </w:num>
  <w:num w:numId="9">
    <w:abstractNumId w:val="23"/>
  </w:num>
  <w:num w:numId="10">
    <w:abstractNumId w:val="11"/>
  </w:num>
  <w:num w:numId="11">
    <w:abstractNumId w:val="9"/>
  </w:num>
  <w:num w:numId="12">
    <w:abstractNumId w:val="18"/>
  </w:num>
  <w:num w:numId="13">
    <w:abstractNumId w:val="2"/>
  </w:num>
  <w:num w:numId="14">
    <w:abstractNumId w:val="8"/>
  </w:num>
  <w:num w:numId="15">
    <w:abstractNumId w:val="4"/>
  </w:num>
  <w:num w:numId="16">
    <w:abstractNumId w:val="12"/>
  </w:num>
  <w:num w:numId="17">
    <w:abstractNumId w:val="17"/>
  </w:num>
  <w:num w:numId="18">
    <w:abstractNumId w:val="27"/>
  </w:num>
  <w:num w:numId="19">
    <w:abstractNumId w:val="32"/>
  </w:num>
  <w:num w:numId="20">
    <w:abstractNumId w:val="31"/>
  </w:num>
  <w:num w:numId="21">
    <w:abstractNumId w:val="25"/>
  </w:num>
  <w:num w:numId="22">
    <w:abstractNumId w:val="0"/>
  </w:num>
  <w:num w:numId="23">
    <w:abstractNumId w:val="7"/>
  </w:num>
  <w:num w:numId="24">
    <w:abstractNumId w:val="24"/>
  </w:num>
  <w:num w:numId="25">
    <w:abstractNumId w:val="24"/>
  </w:num>
  <w:num w:numId="26">
    <w:abstractNumId w:val="28"/>
  </w:num>
  <w:num w:numId="27">
    <w:abstractNumId w:val="5"/>
  </w:num>
  <w:num w:numId="28">
    <w:abstractNumId w:val="2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2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1794E"/>
    <w:rsid w:val="00022433"/>
    <w:rsid w:val="000262AD"/>
    <w:rsid w:val="00027333"/>
    <w:rsid w:val="000318AE"/>
    <w:rsid w:val="00063D93"/>
    <w:rsid w:val="0007457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D37BC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3D70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33CF3"/>
    <w:rsid w:val="004430F1"/>
    <w:rsid w:val="004517DA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5A26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12AA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4082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0"/>
    <w:rsid w:val="007E461F"/>
    <w:rsid w:val="007F1ADF"/>
    <w:rsid w:val="007F1D2D"/>
    <w:rsid w:val="008111FA"/>
    <w:rsid w:val="00811A84"/>
    <w:rsid w:val="00820449"/>
    <w:rsid w:val="0082780E"/>
    <w:rsid w:val="00830F2D"/>
    <w:rsid w:val="008345A8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1778F"/>
    <w:rsid w:val="00933E81"/>
    <w:rsid w:val="00935DBC"/>
    <w:rsid w:val="00943649"/>
    <w:rsid w:val="00945A73"/>
    <w:rsid w:val="009561A3"/>
    <w:rsid w:val="009563C5"/>
    <w:rsid w:val="00967112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6BCF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28D9"/>
    <w:rsid w:val="00BF4EEF"/>
    <w:rsid w:val="00C01E2D"/>
    <w:rsid w:val="00C06F12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F4BE6"/>
    <w:rsid w:val="00E02EAF"/>
    <w:rsid w:val="00E03003"/>
    <w:rsid w:val="00E16237"/>
    <w:rsid w:val="00E21B3C"/>
    <w:rsid w:val="00E253AA"/>
    <w:rsid w:val="00E37E56"/>
    <w:rsid w:val="00E4599A"/>
    <w:rsid w:val="00E667AB"/>
    <w:rsid w:val="00E71D43"/>
    <w:rsid w:val="00E74297"/>
    <w:rsid w:val="00E7545A"/>
    <w:rsid w:val="00EA1709"/>
    <w:rsid w:val="00EA305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4496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  <w:rsid w:val="00FF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63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F84496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F84496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DA34-AE5C-4A20-8573-F198BA61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233</Words>
  <Characters>1135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13</cp:revision>
  <cp:lastPrinted>2014-03-22T15:54:00Z</cp:lastPrinted>
  <dcterms:created xsi:type="dcterms:W3CDTF">2013-12-02T01:00:00Z</dcterms:created>
  <dcterms:modified xsi:type="dcterms:W3CDTF">2014-06-12T16:59:00Z</dcterms:modified>
</cp:coreProperties>
</file>