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3E" w:rsidRDefault="005A513E" w:rsidP="001C460B">
      <w:pPr>
        <w:pStyle w:val="A-BH"/>
      </w:pPr>
      <w:r>
        <w:t xml:space="preserve">Teachings from the </w:t>
      </w:r>
      <w:r w:rsidR="004614C8" w:rsidRPr="004614C8">
        <w:rPr>
          <w:i/>
        </w:rPr>
        <w:t>Catechism</w:t>
      </w:r>
    </w:p>
    <w:p w:rsidR="005A513E" w:rsidRDefault="005A513E" w:rsidP="001C460B">
      <w:pPr>
        <w:pStyle w:val="A-Text"/>
      </w:pPr>
      <w:r>
        <w:t xml:space="preserve">Read each short paragraph </w:t>
      </w:r>
      <w:r w:rsidR="00686431">
        <w:t>in the left-hand column</w:t>
      </w:r>
      <w:r>
        <w:t xml:space="preserve">, adapted from </w:t>
      </w:r>
      <w:r w:rsidR="009B4DE7" w:rsidRPr="001C460B">
        <w:rPr>
          <w:rStyle w:val="emphasis-italic"/>
          <w:i w:val="0"/>
          <w:sz w:val="22"/>
          <w:szCs w:val="22"/>
        </w:rPr>
        <w:t>the</w:t>
      </w:r>
      <w:r w:rsidRPr="001C460B">
        <w:rPr>
          <w:rStyle w:val="emphasis-italic"/>
          <w:sz w:val="22"/>
          <w:szCs w:val="22"/>
        </w:rPr>
        <w:t xml:space="preserve"> Catechism of the Catholic Church.</w:t>
      </w:r>
      <w:r w:rsidRPr="001C460B">
        <w:rPr>
          <w:szCs w:val="22"/>
        </w:rPr>
        <w:t xml:space="preserve"> </w:t>
      </w:r>
      <w:r>
        <w:t>Respond to the questions</w:t>
      </w:r>
      <w:r w:rsidR="00686431">
        <w:t xml:space="preserve"> in the next two columns,</w:t>
      </w:r>
      <w:r>
        <w:t xml:space="preserve"> and record your answers.</w:t>
      </w:r>
    </w:p>
    <w:p w:rsidR="005A513E" w:rsidRDefault="005A513E" w:rsidP="005A513E"/>
    <w:tbl>
      <w:tblPr>
        <w:tblStyle w:val="TableGrid"/>
        <w:tblW w:w="0" w:type="auto"/>
        <w:tblLook w:val="04A0"/>
      </w:tblPr>
      <w:tblGrid>
        <w:gridCol w:w="2208"/>
        <w:gridCol w:w="3183"/>
        <w:gridCol w:w="3454"/>
      </w:tblGrid>
      <w:tr w:rsidR="005A513E" w:rsidTr="001C460B">
        <w:trPr>
          <w:cantSplit/>
          <w:tblHeader/>
        </w:trPr>
        <w:tc>
          <w:tcPr>
            <w:tcW w:w="220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5A513E" w:rsidP="001C460B">
            <w:pPr>
              <w:pStyle w:val="A-Text"/>
              <w:rPr>
                <w:sz w:val="20"/>
              </w:rPr>
            </w:pPr>
          </w:p>
        </w:tc>
        <w:tc>
          <w:tcPr>
            <w:tcW w:w="318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What does God ask of me in my life? How do I follow this teaching? </w:t>
            </w:r>
          </w:p>
        </w:tc>
        <w:tc>
          <w:tcPr>
            <w:tcW w:w="345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How is this teaching lived out (or not) in society? How should it be lived out? </w:t>
            </w:r>
          </w:p>
        </w:tc>
      </w:tr>
      <w:tr w:rsidR="005A513E" w:rsidTr="001C460B">
        <w:trPr>
          <w:cantSplit/>
        </w:trPr>
        <w:tc>
          <w:tcPr>
            <w:tcW w:w="220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686431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Paragraph </w:t>
            </w:r>
            <w:r w:rsidR="005A513E" w:rsidRPr="001C460B">
              <w:rPr>
                <w:sz w:val="20"/>
              </w:rPr>
              <w:t>2197</w:t>
            </w: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>We should honor our parents who gave us life. We should honor and respect all those whom God has placed in authority over us, for our good.</w:t>
            </w:r>
          </w:p>
        </w:tc>
        <w:tc>
          <w:tcPr>
            <w:tcW w:w="318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  <w:tc>
          <w:tcPr>
            <w:tcW w:w="345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</w:tr>
      <w:tr w:rsidR="005A513E" w:rsidTr="001C460B">
        <w:trPr>
          <w:cantSplit/>
        </w:trPr>
        <w:tc>
          <w:tcPr>
            <w:tcW w:w="220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686431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Paragraph </w:t>
            </w:r>
            <w:r w:rsidR="005A513E" w:rsidRPr="001C460B">
              <w:rPr>
                <w:sz w:val="20"/>
              </w:rPr>
              <w:t>2200</w:t>
            </w:r>
          </w:p>
          <w:p w:rsidR="00686431" w:rsidRPr="001C460B" w:rsidRDefault="00686431" w:rsidP="001C460B">
            <w:pPr>
              <w:pStyle w:val="A-Text"/>
              <w:rPr>
                <w:sz w:val="20"/>
              </w:rPr>
            </w:pP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Fulfilling </w:t>
            </w:r>
            <w:r w:rsidR="00686431" w:rsidRPr="001C460B">
              <w:rPr>
                <w:sz w:val="20"/>
              </w:rPr>
              <w:t xml:space="preserve">the Fourth Commandment </w:t>
            </w:r>
            <w:r w:rsidRPr="001C460B">
              <w:rPr>
                <w:sz w:val="20"/>
              </w:rPr>
              <w:t xml:space="preserve">brings the fruits of peace and prosperity. Failure to fulfill it brings harm to individuals and communities. </w:t>
            </w:r>
          </w:p>
        </w:tc>
        <w:tc>
          <w:tcPr>
            <w:tcW w:w="318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  <w:tc>
          <w:tcPr>
            <w:tcW w:w="345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</w:tr>
      <w:tr w:rsidR="005A513E" w:rsidTr="001C460B">
        <w:trPr>
          <w:cantSplit/>
        </w:trPr>
        <w:tc>
          <w:tcPr>
            <w:tcW w:w="220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803EB0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Paragraph </w:t>
            </w:r>
            <w:r w:rsidR="005A513E" w:rsidRPr="001C460B">
              <w:rPr>
                <w:sz w:val="20"/>
              </w:rPr>
              <w:t>2212</w:t>
            </w:r>
          </w:p>
          <w:p w:rsidR="00803EB0" w:rsidRPr="001C460B" w:rsidRDefault="00803EB0" w:rsidP="001C460B">
            <w:pPr>
              <w:pStyle w:val="A-Text"/>
              <w:rPr>
                <w:sz w:val="20"/>
              </w:rPr>
            </w:pP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All people are children of fathers and mothers. Our fellow citizens are children of our country. Through Baptism, we are children of the Church. A person is not a cog in a wheel but an individual who deserves respect. </w:t>
            </w:r>
          </w:p>
        </w:tc>
        <w:tc>
          <w:tcPr>
            <w:tcW w:w="318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  <w:tc>
          <w:tcPr>
            <w:tcW w:w="345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</w:tr>
      <w:tr w:rsidR="005A513E" w:rsidTr="001C460B">
        <w:trPr>
          <w:cantSplit/>
        </w:trPr>
        <w:tc>
          <w:tcPr>
            <w:tcW w:w="220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803EB0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lastRenderedPageBreak/>
              <w:t xml:space="preserve">Paragraph </w:t>
            </w:r>
            <w:r w:rsidR="005A513E" w:rsidRPr="001C460B">
              <w:rPr>
                <w:sz w:val="20"/>
              </w:rPr>
              <w:t>2221</w:t>
            </w:r>
          </w:p>
          <w:p w:rsidR="00803EB0" w:rsidRPr="001C460B" w:rsidRDefault="00803EB0" w:rsidP="001C460B">
            <w:pPr>
              <w:pStyle w:val="A-Text"/>
              <w:rPr>
                <w:sz w:val="20"/>
              </w:rPr>
            </w:pP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>Parents have the right to educate their children. They must educate their children both morally and spiritually.</w:t>
            </w:r>
          </w:p>
        </w:tc>
        <w:tc>
          <w:tcPr>
            <w:tcW w:w="318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  <w:tc>
          <w:tcPr>
            <w:tcW w:w="345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</w:tr>
      <w:tr w:rsidR="005A513E" w:rsidTr="001C460B">
        <w:trPr>
          <w:cantSplit/>
        </w:trPr>
        <w:tc>
          <w:tcPr>
            <w:tcW w:w="220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803EB0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Paragraph </w:t>
            </w:r>
            <w:r w:rsidR="005A513E" w:rsidRPr="001C460B">
              <w:rPr>
                <w:sz w:val="20"/>
              </w:rPr>
              <w:t>2222</w:t>
            </w:r>
          </w:p>
          <w:p w:rsidR="00803EB0" w:rsidRPr="001C460B" w:rsidRDefault="00803EB0" w:rsidP="001C460B">
            <w:pPr>
              <w:pStyle w:val="A-Text"/>
              <w:rPr>
                <w:sz w:val="20"/>
              </w:rPr>
            </w:pP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Parents must see their children as children of God. They must respect their children as human persons. </w:t>
            </w:r>
          </w:p>
        </w:tc>
        <w:tc>
          <w:tcPr>
            <w:tcW w:w="318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  <w:tc>
          <w:tcPr>
            <w:tcW w:w="345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</w:tr>
      <w:tr w:rsidR="005A513E" w:rsidTr="001C460B">
        <w:trPr>
          <w:cantSplit/>
        </w:trPr>
        <w:tc>
          <w:tcPr>
            <w:tcW w:w="220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Pr="001C460B" w:rsidRDefault="00803EB0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Paragraph </w:t>
            </w:r>
            <w:r w:rsidR="005A513E" w:rsidRPr="001C460B">
              <w:rPr>
                <w:sz w:val="20"/>
              </w:rPr>
              <w:t>2223</w:t>
            </w:r>
          </w:p>
          <w:p w:rsidR="00803EB0" w:rsidRPr="001C460B" w:rsidRDefault="00803EB0" w:rsidP="001C460B">
            <w:pPr>
              <w:pStyle w:val="A-Text"/>
              <w:rPr>
                <w:sz w:val="20"/>
              </w:rPr>
            </w:pP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Parents must provide a home for their children in </w:t>
            </w:r>
            <w:proofErr w:type="gramStart"/>
            <w:r w:rsidRPr="001C460B">
              <w:rPr>
                <w:sz w:val="20"/>
              </w:rPr>
              <w:t>which</w:t>
            </w:r>
            <w:proofErr w:type="gramEnd"/>
            <w:r w:rsidRPr="001C460B">
              <w:rPr>
                <w:sz w:val="20"/>
              </w:rPr>
              <w:t xml:space="preserve"> they teach the virtues of self-denial, sound judgment, and self-mastery. They must </w:t>
            </w:r>
            <w:r w:rsidR="009B4DE7" w:rsidRPr="001C460B">
              <w:rPr>
                <w:sz w:val="20"/>
              </w:rPr>
              <w:t>be good examples</w:t>
            </w:r>
            <w:r w:rsidRPr="001C460B">
              <w:rPr>
                <w:sz w:val="20"/>
              </w:rPr>
              <w:t xml:space="preserve"> to their children.</w:t>
            </w:r>
          </w:p>
        </w:tc>
        <w:tc>
          <w:tcPr>
            <w:tcW w:w="318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  <w:tc>
          <w:tcPr>
            <w:tcW w:w="345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</w:tr>
      <w:tr w:rsidR="005A513E" w:rsidTr="001C460B">
        <w:trPr>
          <w:cantSplit/>
        </w:trPr>
        <w:tc>
          <w:tcPr>
            <w:tcW w:w="220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803EB0" w:rsidRPr="001C460B" w:rsidRDefault="00803EB0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Paragraph </w:t>
            </w:r>
            <w:r w:rsidR="005A513E" w:rsidRPr="001C460B">
              <w:rPr>
                <w:sz w:val="20"/>
              </w:rPr>
              <w:t>2237</w:t>
            </w: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</w:p>
          <w:p w:rsidR="005A513E" w:rsidRPr="001C460B" w:rsidRDefault="005A513E" w:rsidP="001C460B">
            <w:pPr>
              <w:pStyle w:val="A-Text"/>
              <w:rPr>
                <w:sz w:val="20"/>
              </w:rPr>
            </w:pPr>
            <w:r w:rsidRPr="001C460B">
              <w:rPr>
                <w:sz w:val="20"/>
              </w:rPr>
              <w:t xml:space="preserve">Civil authorities must respect the fundamental rights of the human person, especially the rights of families and the disadvantaged. </w:t>
            </w:r>
          </w:p>
        </w:tc>
        <w:tc>
          <w:tcPr>
            <w:tcW w:w="3183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  <w:tc>
          <w:tcPr>
            <w:tcW w:w="3454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A513E" w:rsidRDefault="005A513E" w:rsidP="00737215"/>
        </w:tc>
      </w:tr>
    </w:tbl>
    <w:p w:rsidR="00B967C9" w:rsidRPr="007553F7" w:rsidRDefault="00B967C9" w:rsidP="005A513E"/>
    <w:sectPr w:rsidR="00B967C9" w:rsidRPr="007553F7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BA747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AD9" w:rsidRDefault="00D22AD9" w:rsidP="004D0079">
      <w:r>
        <w:separator/>
      </w:r>
    </w:p>
  </w:endnote>
  <w:endnote w:type="continuationSeparator" w:id="0">
    <w:p w:rsidR="00D22AD9" w:rsidRDefault="00D22AD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89647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896471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896471" w:rsidRPr="00C14BC7">
                  <w:fldChar w:fldCharType="separate"/>
                </w:r>
                <w:r w:rsidR="001C460B">
                  <w:rPr>
                    <w:noProof/>
                  </w:rPr>
                  <w:t>2</w:t>
                </w:r>
                <w:r w:rsidR="00896471" w:rsidRPr="00C14BC7">
                  <w:fldChar w:fldCharType="end"/>
                </w:r>
              </w:p>
              <w:p w:rsidR="002C182D" w:rsidRPr="00346154" w:rsidRDefault="005A513E" w:rsidP="00C14BC7">
                <w:pPr>
                  <w:pStyle w:val="Footer1"/>
                </w:pPr>
                <w:r w:rsidRPr="009B4DE7">
                  <w:t>Catholic Connections</w:t>
                </w:r>
                <w:r w:rsidR="00C14BC7" w:rsidRPr="00C14BC7">
                  <w:tab/>
                  <w:t>Document #: TX00</w:t>
                </w:r>
                <w:r w:rsidR="009B4DE7">
                  <w:t>5172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89647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513E" w:rsidP="00FE06A6">
                <w:pPr>
                  <w:pStyle w:val="Footer1"/>
                </w:pPr>
                <w:r w:rsidRPr="009B4DE7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9B4DE7">
                  <w:t>5172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AD9" w:rsidRDefault="00D22AD9" w:rsidP="004D0079">
      <w:r>
        <w:separator/>
      </w:r>
    </w:p>
  </w:footnote>
  <w:footnote w:type="continuationSeparator" w:id="0">
    <w:p w:rsidR="00D22AD9" w:rsidRDefault="00D22AD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B0" w:rsidRPr="001C460B" w:rsidRDefault="009B4DE7" w:rsidP="00803EB0">
    <w:pPr>
      <w:pStyle w:val="Header1"/>
      <w:rPr>
        <w:sz w:val="18"/>
        <w:szCs w:val="18"/>
      </w:rPr>
    </w:pPr>
    <w:r w:rsidRPr="001C460B">
      <w:rPr>
        <w:i w:val="0"/>
        <w:sz w:val="18"/>
        <w:szCs w:val="18"/>
      </w:rPr>
      <w:t xml:space="preserve">Teachings from the </w:t>
    </w:r>
    <w:r w:rsidRPr="001C460B">
      <w:rPr>
        <w:sz w:val="18"/>
        <w:szCs w:val="18"/>
      </w:rPr>
      <w:t>Catechism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31" w:rsidRDefault="00686431" w:rsidP="00686431">
    <w:pPr>
      <w:pStyle w:val="Header1"/>
    </w:pPr>
    <w:r>
      <w:t>Christian Morality and Social Justice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204459AE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67BFF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C460B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458E8"/>
    <w:rsid w:val="00454A1D"/>
    <w:rsid w:val="00460918"/>
    <w:rsid w:val="004614C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0C0A"/>
    <w:rsid w:val="00531116"/>
    <w:rsid w:val="005444AC"/>
    <w:rsid w:val="00545244"/>
    <w:rsid w:val="0055536D"/>
    <w:rsid w:val="00555EA6"/>
    <w:rsid w:val="005812B0"/>
    <w:rsid w:val="005A0D08"/>
    <w:rsid w:val="005A110B"/>
    <w:rsid w:val="005A4359"/>
    <w:rsid w:val="005A513E"/>
    <w:rsid w:val="005A533B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4E05"/>
    <w:rsid w:val="00626E0C"/>
    <w:rsid w:val="006336EF"/>
    <w:rsid w:val="00645A10"/>
    <w:rsid w:val="00652A68"/>
    <w:rsid w:val="006609CF"/>
    <w:rsid w:val="006657B4"/>
    <w:rsid w:val="00681256"/>
    <w:rsid w:val="00686431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0BEF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EB0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96471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B4DE7"/>
    <w:rsid w:val="009B5684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0679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5823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2A73"/>
    <w:rsid w:val="00D139D1"/>
    <w:rsid w:val="00D14D22"/>
    <w:rsid w:val="00D15F6B"/>
    <w:rsid w:val="00D22AD9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28CD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02BA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1C46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0B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1C460B"/>
    <w:pPr>
      <w:numPr>
        <w:ilvl w:val="6"/>
        <w:numId w:val="31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1C460B"/>
    <w:pPr>
      <w:spacing w:line="276" w:lineRule="auto"/>
      <w:ind w:firstLine="360"/>
      <w:contextualSpacing/>
    </w:pPr>
    <w:rPr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1C460B"/>
    <w:pPr>
      <w:tabs>
        <w:tab w:val="right" w:pos="8550"/>
      </w:tabs>
    </w:pPr>
    <w:rPr>
      <w:rFonts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locked/>
    <w:rsid w:val="005A513E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80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803E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EB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0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EB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-BH">
    <w:name w:val="A- BH"/>
    <w:basedOn w:val="Normal"/>
    <w:link w:val="A-BHChar"/>
    <w:qFormat/>
    <w:rsid w:val="001C460B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1C460B"/>
    <w:rPr>
      <w:rFonts w:ascii="Arial" w:hAnsi="Arial" w:cs="Arial"/>
      <w:b/>
      <w:sz w:val="44"/>
      <w:szCs w:val="48"/>
    </w:rPr>
  </w:style>
  <w:style w:type="paragraph" w:customStyle="1" w:styleId="A-DHfollowingCH">
    <w:name w:val="A- DH following CH"/>
    <w:basedOn w:val="Normal"/>
    <w:link w:val="A-DHfollowingCHChar"/>
    <w:qFormat/>
    <w:rsid w:val="001C460B"/>
    <w:pPr>
      <w:spacing w:before="36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1C460B"/>
    <w:rPr>
      <w:rFonts w:ascii="Arial" w:hAnsi="Arial" w:cs="Times New Roman"/>
      <w:b/>
      <w:sz w:val="28"/>
      <w:szCs w:val="40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C460B"/>
    <w:pPr>
      <w:spacing w:after="240" w:line="276" w:lineRule="auto"/>
    </w:pPr>
    <w:rPr>
      <w:rFonts w:eastAsiaTheme="minorHAnsi" w:cs="Arial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1C460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C460B"/>
    <w:pPr>
      <w:tabs>
        <w:tab w:val="left" w:pos="450"/>
      </w:tabs>
      <w:spacing w:line="276" w:lineRule="auto"/>
    </w:pPr>
    <w:rPr>
      <w:rFonts w:eastAsiaTheme="minorHAnsi"/>
      <w:sz w:val="22"/>
    </w:rPr>
  </w:style>
  <w:style w:type="character" w:customStyle="1" w:styleId="A-TextChar">
    <w:name w:val="A- Text Char"/>
    <w:basedOn w:val="A-Text-withspaceafterChar"/>
    <w:link w:val="A-Text"/>
    <w:rsid w:val="001C46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0E35-9F2E-4528-BCFB-F4A2AC25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1341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6</cp:revision>
  <cp:lastPrinted>2010-01-08T18:19:00Z</cp:lastPrinted>
  <dcterms:created xsi:type="dcterms:W3CDTF">2014-12-14T02:26:00Z</dcterms:created>
  <dcterms:modified xsi:type="dcterms:W3CDTF">2014-12-30T11:54:00Z</dcterms:modified>
</cp:coreProperties>
</file>