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34" w:rsidRDefault="00C63534" w:rsidP="00C63534">
      <w:pPr>
        <w:pStyle w:val="A-BH"/>
      </w:pPr>
      <w:bookmarkStart w:id="0" w:name="_GoBack"/>
      <w:bookmarkEnd w:id="0"/>
      <w:r>
        <w:t xml:space="preserve">Getting to Know </w:t>
      </w:r>
      <w:r w:rsidR="000332BD">
        <w:t>Jesus</w:t>
      </w:r>
    </w:p>
    <w:p w:rsidR="00C63534" w:rsidRDefault="00C63534" w:rsidP="00C63534">
      <w:pPr>
        <w:pStyle w:val="A-Text"/>
        <w:spacing w:after="40"/>
      </w:pPr>
      <w:r>
        <w:t xml:space="preserve">With your partner, look up the following Scripture passages in </w:t>
      </w:r>
      <w:r w:rsidR="00232A40">
        <w:t>the</w:t>
      </w:r>
      <w:r>
        <w:t xml:space="preserve"> Bible.</w:t>
      </w:r>
      <w:r w:rsidR="000332BD">
        <w:t xml:space="preserve"> </w:t>
      </w:r>
      <w:r>
        <w:t xml:space="preserve">Write </w:t>
      </w:r>
      <w:r w:rsidR="000332BD">
        <w:t>a brief summary of each miracle.</w:t>
      </w:r>
      <w:r w:rsidR="000332BD" w:rsidRPr="000332BD">
        <w:t xml:space="preserve"> </w:t>
      </w:r>
      <w:r w:rsidR="000332BD">
        <w:t>In the last row, select a miracle of your own choosing, and complete the row with related information.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7182"/>
      </w:tblGrid>
      <w:tr w:rsidR="000332BD" w:rsidTr="00F833A9">
        <w:trPr>
          <w:trHeight w:val="63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2BD" w:rsidRPr="003263BE" w:rsidRDefault="000332BD" w:rsidP="003263BE">
            <w:pPr>
              <w:pStyle w:val="A-Text"/>
              <w:rPr>
                <w:b/>
                <w:szCs w:val="20"/>
              </w:rPr>
            </w:pPr>
            <w:r w:rsidRPr="003263BE">
              <w:rPr>
                <w:b/>
                <w:szCs w:val="20"/>
              </w:rPr>
              <w:t>Scripture Passage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2BD" w:rsidRPr="003263BE" w:rsidRDefault="000332BD" w:rsidP="003263BE">
            <w:pPr>
              <w:pStyle w:val="A-Text"/>
              <w:jc w:val="center"/>
              <w:rPr>
                <w:b/>
              </w:rPr>
            </w:pPr>
            <w:r w:rsidRPr="003263BE">
              <w:rPr>
                <w:b/>
              </w:rPr>
              <w:t>Summary</w:t>
            </w: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B16110">
            <w:pPr>
              <w:pStyle w:val="A-ChartHeads"/>
            </w:pPr>
            <w:r>
              <w:t>Matthew 20:29</w:t>
            </w:r>
            <w:r w:rsidR="00B16110">
              <w:t>–</w:t>
            </w:r>
            <w:r>
              <w:t>34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8671C9">
            <w:pPr>
              <w:pStyle w:val="A-ChartHeads"/>
            </w:pPr>
            <w:r>
              <w:t>Matthew 9:1</w:t>
            </w:r>
            <w:r w:rsidR="00B16110">
              <w:t>–</w:t>
            </w:r>
            <w:r>
              <w:t>8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8671C9">
            <w:pPr>
              <w:pStyle w:val="A-ChartHeads"/>
            </w:pPr>
            <w:r>
              <w:t>Luke 5:1</w:t>
            </w:r>
            <w:r w:rsidR="00B16110">
              <w:t>–</w:t>
            </w:r>
            <w:r>
              <w:t>11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0332BD">
            <w:pPr>
              <w:pStyle w:val="A-ChartHeads"/>
            </w:pPr>
            <w:r>
              <w:t>Matthew 9:18</w:t>
            </w:r>
            <w:r w:rsidR="00B16110">
              <w:t>–</w:t>
            </w:r>
            <w:r>
              <w:t>26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8671C9">
            <w:pPr>
              <w:pStyle w:val="A-ChartHeads"/>
            </w:pPr>
            <w:r>
              <w:t>John 11:1</w:t>
            </w:r>
            <w:r w:rsidR="00B16110">
              <w:t>–</w:t>
            </w:r>
            <w:r>
              <w:t>44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63534" w:rsidTr="00E73CB3">
        <w:trPr>
          <w:trHeight w:val="133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0332BD" w:rsidP="008671C9">
            <w:pPr>
              <w:pStyle w:val="A-ChartHeads"/>
            </w:pPr>
            <w:r>
              <w:t>Mark 8:1</w:t>
            </w:r>
            <w:r w:rsidR="00B16110">
              <w:t>–</w:t>
            </w:r>
            <w:r>
              <w:t>10</w:t>
            </w:r>
          </w:p>
        </w:tc>
        <w:tc>
          <w:tcPr>
            <w:tcW w:w="7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534" w:rsidRDefault="00C63534" w:rsidP="008671C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C63534" w:rsidRDefault="00C63534" w:rsidP="00C63534">
      <w:pPr>
        <w:pStyle w:val="handouttextleft"/>
      </w:pPr>
    </w:p>
    <w:p w:rsidR="0042550A" w:rsidRDefault="00C63534" w:rsidP="0042550A">
      <w:pPr>
        <w:pStyle w:val="A-Text"/>
      </w:pPr>
      <w:r>
        <w:lastRenderedPageBreak/>
        <w:t xml:space="preserve">On your own, </w:t>
      </w:r>
      <w:r w:rsidR="00232A40">
        <w:t>either in your learning journal or on a</w:t>
      </w:r>
      <w:r>
        <w:t xml:space="preserve"> sheet of paper</w:t>
      </w:r>
      <w:r w:rsidR="00232A40">
        <w:t xml:space="preserve">, </w:t>
      </w:r>
      <w:r>
        <w:t xml:space="preserve">write </w:t>
      </w:r>
      <w:r w:rsidR="000332BD">
        <w:t>an essay</w:t>
      </w:r>
      <w:r>
        <w:t xml:space="preserve"> </w:t>
      </w:r>
      <w:r w:rsidR="00D30D4E">
        <w:t>about Jesus</w:t>
      </w:r>
      <w:r w:rsidR="000332BD">
        <w:t xml:space="preserve"> based on what you know or have learned about him through </w:t>
      </w:r>
      <w:r w:rsidR="00B16110">
        <w:t xml:space="preserve">the </w:t>
      </w:r>
      <w:r w:rsidR="000332BD">
        <w:t xml:space="preserve">miracles he performed. </w:t>
      </w:r>
      <w:r>
        <w:t>Let these Scripture passages guide the development of your story.</w:t>
      </w:r>
      <w:r w:rsidR="0042550A">
        <w:t xml:space="preserve"> Think about Jesus as both human and divine as you develop your story. Think about how his actions help us </w:t>
      </w:r>
      <w:r w:rsidR="00B16110">
        <w:t xml:space="preserve">to </w:t>
      </w:r>
      <w:r w:rsidR="0042550A">
        <w:t>understand that he is both God and man.</w:t>
      </w:r>
    </w:p>
    <w:p w:rsidR="00C5305C" w:rsidRPr="005F36A4" w:rsidRDefault="00C5305C" w:rsidP="00C63534">
      <w:pPr>
        <w:pStyle w:val="A-Text"/>
        <w:spacing w:after="120"/>
        <w:rPr>
          <w:rFonts w:cs="Arial"/>
        </w:rPr>
      </w:pPr>
    </w:p>
    <w:sectPr w:rsidR="00C5305C" w:rsidRPr="005F36A4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15" w:rsidRDefault="00686D15" w:rsidP="004D0079">
      <w:r>
        <w:separator/>
      </w:r>
    </w:p>
    <w:p w:rsidR="00686D15" w:rsidRDefault="00686D15"/>
  </w:endnote>
  <w:endnote w:type="continuationSeparator" w:id="0">
    <w:p w:rsidR="00686D15" w:rsidRDefault="00686D15" w:rsidP="004D0079">
      <w:r>
        <w:continuationSeparator/>
      </w:r>
    </w:p>
    <w:p w:rsidR="00686D15" w:rsidRDefault="00686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FC013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812F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3793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002641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FC013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1611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5087E" w:rsidRPr="00A508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B161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2641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15" w:rsidRDefault="00686D15" w:rsidP="004D0079">
      <w:r>
        <w:separator/>
      </w:r>
    </w:p>
    <w:p w:rsidR="00686D15" w:rsidRDefault="00686D15"/>
  </w:footnote>
  <w:footnote w:type="continuationSeparator" w:id="0">
    <w:p w:rsidR="00686D15" w:rsidRDefault="00686D15" w:rsidP="004D0079">
      <w:r>
        <w:continuationSeparator/>
      </w:r>
    </w:p>
    <w:p w:rsidR="00686D15" w:rsidRDefault="00686D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E73CB3" w:rsidP="00DC08C5">
    <w:pPr>
      <w:pStyle w:val="A-Header-articletitlepage2"/>
    </w:pPr>
    <w:r w:rsidRPr="00E73CB3">
      <w:t>Getting to Know Jesus</w:t>
    </w:r>
    <w:r w:rsidR="006C6F41">
      <w:tab/>
    </w:r>
    <w:r w:rsidR="00C07507" w:rsidRPr="00F82D2A">
      <w:t xml:space="preserve">Page | </w:t>
    </w:r>
    <w:r w:rsidR="00D82583" w:rsidRPr="00F82D2A">
      <w:fldChar w:fldCharType="begin"/>
    </w:r>
    <w:r w:rsidR="00C07507" w:rsidRPr="00F82D2A">
      <w:instrText xml:space="preserve"> PAGE   \* MERGEFORMAT </w:instrText>
    </w:r>
    <w:r w:rsidR="00D82583" w:rsidRPr="00F82D2A">
      <w:fldChar w:fldCharType="separate"/>
    </w:r>
    <w:r w:rsidR="00FC0139">
      <w:rPr>
        <w:noProof/>
      </w:rPr>
      <w:t>2</w:t>
    </w:r>
    <w:r w:rsidR="00D82583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1C6A"/>
    <w:rsid w:val="000174A3"/>
    <w:rsid w:val="000262AD"/>
    <w:rsid w:val="00026B17"/>
    <w:rsid w:val="000318AE"/>
    <w:rsid w:val="000332BD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37937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32A40"/>
    <w:rsid w:val="00232DE9"/>
    <w:rsid w:val="00253BF4"/>
    <w:rsid w:val="00254E02"/>
    <w:rsid w:val="00261080"/>
    <w:rsid w:val="00265087"/>
    <w:rsid w:val="00272AE8"/>
    <w:rsid w:val="002768C3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3BE"/>
    <w:rsid w:val="00326542"/>
    <w:rsid w:val="003365CF"/>
    <w:rsid w:val="00340334"/>
    <w:rsid w:val="0034656C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2550A"/>
    <w:rsid w:val="004311A3"/>
    <w:rsid w:val="00454A1D"/>
    <w:rsid w:val="00460918"/>
    <w:rsid w:val="00475571"/>
    <w:rsid w:val="00491C75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6DDA"/>
    <w:rsid w:val="005A4359"/>
    <w:rsid w:val="005A6944"/>
    <w:rsid w:val="005E0C08"/>
    <w:rsid w:val="005F36A4"/>
    <w:rsid w:val="005F599B"/>
    <w:rsid w:val="0060248C"/>
    <w:rsid w:val="006067CC"/>
    <w:rsid w:val="00614B48"/>
    <w:rsid w:val="0061740F"/>
    <w:rsid w:val="00623829"/>
    <w:rsid w:val="00624A61"/>
    <w:rsid w:val="00645A10"/>
    <w:rsid w:val="00652A68"/>
    <w:rsid w:val="006609CF"/>
    <w:rsid w:val="00670AE9"/>
    <w:rsid w:val="00686D15"/>
    <w:rsid w:val="0069306F"/>
    <w:rsid w:val="006A5B02"/>
    <w:rsid w:val="006B3F4F"/>
    <w:rsid w:val="006C15BE"/>
    <w:rsid w:val="006C2FB1"/>
    <w:rsid w:val="006C6F41"/>
    <w:rsid w:val="006D4A7D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019F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7563"/>
    <w:rsid w:val="009D36BA"/>
    <w:rsid w:val="009F2BD3"/>
    <w:rsid w:val="00A00D1F"/>
    <w:rsid w:val="00A072A2"/>
    <w:rsid w:val="00A227F9"/>
    <w:rsid w:val="00A234BF"/>
    <w:rsid w:val="00A5087E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6110"/>
    <w:rsid w:val="00B47B42"/>
    <w:rsid w:val="00B51054"/>
    <w:rsid w:val="00B572B7"/>
    <w:rsid w:val="00B5794C"/>
    <w:rsid w:val="00B96BF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5305C"/>
    <w:rsid w:val="00C6161A"/>
    <w:rsid w:val="00C63534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30D4E"/>
    <w:rsid w:val="00D45298"/>
    <w:rsid w:val="00D57D5E"/>
    <w:rsid w:val="00D64EB1"/>
    <w:rsid w:val="00D80DBD"/>
    <w:rsid w:val="00D82358"/>
    <w:rsid w:val="00D82583"/>
    <w:rsid w:val="00D83EE1"/>
    <w:rsid w:val="00DB4EA7"/>
    <w:rsid w:val="00DC08C5"/>
    <w:rsid w:val="00DD28A2"/>
    <w:rsid w:val="00E02EAF"/>
    <w:rsid w:val="00E16237"/>
    <w:rsid w:val="00E73CB3"/>
    <w:rsid w:val="00E7545A"/>
    <w:rsid w:val="00E812F7"/>
    <w:rsid w:val="00EB1125"/>
    <w:rsid w:val="00EC358B"/>
    <w:rsid w:val="00EC52EC"/>
    <w:rsid w:val="00ED2474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6F5C"/>
    <w:rsid w:val="00F713FF"/>
    <w:rsid w:val="00F7282A"/>
    <w:rsid w:val="00F80D72"/>
    <w:rsid w:val="00F82D2A"/>
    <w:rsid w:val="00F833A9"/>
    <w:rsid w:val="00F95DBB"/>
    <w:rsid w:val="00FA5405"/>
    <w:rsid w:val="00FA5E9A"/>
    <w:rsid w:val="00FC0139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  <w:style w:type="paragraph" w:customStyle="1" w:styleId="A-BulletList-quadleft">
    <w:name w:val="A- Bullet List - quad left"/>
    <w:basedOn w:val="A-BulletList"/>
    <w:qFormat/>
    <w:rsid w:val="00C63534"/>
    <w:pPr>
      <w:numPr>
        <w:numId w:val="0"/>
      </w:numPr>
      <w:tabs>
        <w:tab w:val="num" w:pos="360"/>
      </w:tabs>
      <w:ind w:left="360" w:hanging="360"/>
    </w:pPr>
  </w:style>
  <w:style w:type="paragraph" w:customStyle="1" w:styleId="NoParagraphStyle">
    <w:name w:val="[No Paragraph Style]"/>
    <w:rsid w:val="00C6353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  <w:style w:type="paragraph" w:customStyle="1" w:styleId="A-BulletList-quadleft">
    <w:name w:val="A- Bullet List - quad left"/>
    <w:basedOn w:val="A-BulletList"/>
    <w:qFormat/>
    <w:rsid w:val="00C63534"/>
    <w:pPr>
      <w:numPr>
        <w:numId w:val="0"/>
      </w:numPr>
      <w:tabs>
        <w:tab w:val="num" w:pos="360"/>
      </w:tabs>
      <w:ind w:left="360" w:hanging="360"/>
    </w:pPr>
  </w:style>
  <w:style w:type="paragraph" w:customStyle="1" w:styleId="NoParagraphStyle">
    <w:name w:val="[No Paragraph Style]"/>
    <w:rsid w:val="00C6353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AB6B-D6E9-40AA-9DA1-1C8C6555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14</cp:revision>
  <cp:lastPrinted>2012-06-01T18:18:00Z</cp:lastPrinted>
  <dcterms:created xsi:type="dcterms:W3CDTF">2012-03-05T19:04:00Z</dcterms:created>
  <dcterms:modified xsi:type="dcterms:W3CDTF">2012-06-01T18:18:00Z</dcterms:modified>
</cp:coreProperties>
</file>