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73" w:rsidRDefault="00BF2A73" w:rsidP="00264C29">
      <w:pPr>
        <w:pStyle w:val="A-BH"/>
      </w:pPr>
      <w:r>
        <w:t>Vocabulary for Unit 4</w:t>
      </w:r>
    </w:p>
    <w:p w:rsidR="00BF2A73" w:rsidRPr="00264C29" w:rsidRDefault="00BF2A73" w:rsidP="00264C29">
      <w:pPr>
        <w:pStyle w:val="A-BulletList-withspaceafter"/>
        <w:spacing w:after="120"/>
      </w:pPr>
      <w:r w:rsidRPr="00264C29">
        <w:rPr>
          <w:b/>
          <w:bCs/>
        </w:rPr>
        <w:t>Apostolic Succession:</w:t>
      </w:r>
      <w:r w:rsidRPr="00264C29">
        <w:t xml:space="preserve">  The uninterrupted passing on of apostolic preaching and authority from the Apostles directly to all bishops. It is accomplished through the laying on of hands when a bishop is ordained in the Sacrament of Holy Orders as instituted by Christ. The office of b</w:t>
      </w:r>
      <w:r w:rsidR="00CF48E9">
        <w:t>ishop is permanent, because at o</w:t>
      </w:r>
      <w:r w:rsidRPr="00264C29">
        <w:t>rdination a bishop is marked with an indelible, sacred character.</w:t>
      </w:r>
    </w:p>
    <w:p w:rsidR="00BF2A73" w:rsidRPr="00264C29" w:rsidRDefault="00BF2A73" w:rsidP="00264C29">
      <w:pPr>
        <w:pStyle w:val="A-BulletList-withspaceafter"/>
        <w:spacing w:after="120"/>
      </w:pPr>
      <w:proofErr w:type="spellStart"/>
      <w:r w:rsidRPr="00264C29">
        <w:rPr>
          <w:b/>
        </w:rPr>
        <w:t>charism</w:t>
      </w:r>
      <w:proofErr w:type="spellEnd"/>
      <w:r w:rsidRPr="00264C29">
        <w:rPr>
          <w:b/>
        </w:rPr>
        <w:t>:</w:t>
      </w:r>
      <w:r w:rsidRPr="00264C29">
        <w:t xml:space="preserve">  A special gift or grace of the Holy Spirit given to an individual Christian or community, commonly for the benefit and building up of the entire Church.</w:t>
      </w:r>
    </w:p>
    <w:p w:rsidR="00BF2A73" w:rsidRPr="00264C29" w:rsidRDefault="00BF2A73" w:rsidP="00264C29">
      <w:pPr>
        <w:pStyle w:val="A-BulletList-withspaceafter"/>
        <w:spacing w:after="120"/>
      </w:pPr>
      <w:proofErr w:type="gramStart"/>
      <w:r w:rsidRPr="00264C29">
        <w:rPr>
          <w:b/>
        </w:rPr>
        <w:t>charismatic</w:t>
      </w:r>
      <w:proofErr w:type="gramEnd"/>
      <w:r w:rsidRPr="00264C29">
        <w:rPr>
          <w:b/>
        </w:rPr>
        <w:t>:</w:t>
      </w:r>
      <w:r w:rsidRPr="00264C29">
        <w:t xml:space="preserve">  The word refers to a person gifted with the </w:t>
      </w:r>
      <w:proofErr w:type="spellStart"/>
      <w:r w:rsidRPr="00264C29">
        <w:t>charisms</w:t>
      </w:r>
      <w:proofErr w:type="spellEnd"/>
      <w:r w:rsidRPr="00264C29">
        <w:t xml:space="preserve"> or graces of the Holy Spirit such as healing, prophecy, and speaking in tongues. Because self-deception is always possible, the </w:t>
      </w:r>
      <w:proofErr w:type="spellStart"/>
      <w:r w:rsidRPr="00264C29">
        <w:t>charisms</w:t>
      </w:r>
      <w:proofErr w:type="spellEnd"/>
      <w:r w:rsidRPr="00264C29">
        <w:t xml:space="preserve"> claimed by such a person must be verified by the Church.</w:t>
      </w:r>
    </w:p>
    <w:p w:rsidR="00BF2A73" w:rsidRPr="00264C29" w:rsidRDefault="00BF2A73" w:rsidP="00264C29">
      <w:pPr>
        <w:pStyle w:val="A-BulletList-withspaceafter"/>
        <w:spacing w:after="120"/>
      </w:pPr>
      <w:r w:rsidRPr="00264C29">
        <w:rPr>
          <w:b/>
          <w:bCs/>
        </w:rPr>
        <w:t>Confirmation, Sacrament of:</w:t>
      </w:r>
      <w:r w:rsidRPr="00264C29">
        <w:t xml:space="preserve">  With Baptism and the Eucharist, one of the three Sacraments of Christian Initiation. Through an outpouring of </w:t>
      </w:r>
      <w:r w:rsidR="009D4C7A">
        <w:t xml:space="preserve">the </w:t>
      </w:r>
      <w:r w:rsidRPr="00264C29">
        <w:t xml:space="preserve">special Gifts of the Holy Spirit, Confirmation completes the grace of Baptism by confirming </w:t>
      </w:r>
      <w:r w:rsidR="009D4C7A">
        <w:t>or</w:t>
      </w:r>
      <w:bookmarkStart w:id="0" w:name="_GoBack"/>
      <w:bookmarkEnd w:id="0"/>
      <w:r w:rsidRPr="00264C29">
        <w:t xml:space="preserve"> “sealing” the baptized person’s union with Christ and by equipping that person for active participation in the life of the Church.</w:t>
      </w:r>
    </w:p>
    <w:p w:rsidR="00BF2A73" w:rsidRPr="00264C29" w:rsidRDefault="00BF2A73" w:rsidP="00264C29">
      <w:pPr>
        <w:pStyle w:val="A-BulletList-withspaceafter"/>
        <w:spacing w:after="120"/>
      </w:pPr>
      <w:r w:rsidRPr="00264C29">
        <w:rPr>
          <w:b/>
          <w:bCs/>
        </w:rPr>
        <w:t xml:space="preserve">Pentecost: </w:t>
      </w:r>
      <w:r w:rsidRPr="00264C29">
        <w:t xml:space="preserve"> The biblical event following the Resurrection and Ascension of Jesus at which the Holy Spirit was poured out on his disciples; in the Christian liturgical year, the first fifty days after Easter on which the biblical event of Pentecost is recalled and celebrated.</w:t>
      </w:r>
    </w:p>
    <w:sectPr w:rsidR="00BF2A73" w:rsidRPr="00264C29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39" w:rsidRDefault="003B2539" w:rsidP="004D0079">
      <w:r>
        <w:separator/>
      </w:r>
    </w:p>
    <w:p w:rsidR="003B2539" w:rsidRDefault="003B2539"/>
  </w:endnote>
  <w:endnote w:type="continuationSeparator" w:id="0">
    <w:p w:rsidR="003B2539" w:rsidRDefault="003B2539" w:rsidP="004D0079">
      <w:r>
        <w:continuationSeparator/>
      </w:r>
    </w:p>
    <w:p w:rsidR="003B2539" w:rsidRDefault="003B2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73" w:rsidRPr="00F82D2A" w:rsidRDefault="003B253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BF2A73" w:rsidRPr="006216DF" w:rsidRDefault="00BF2A7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6216D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6216D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F2A73" w:rsidRPr="000318AE" w:rsidRDefault="00BF2A73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6216DF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216D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216D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16A2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TX002108</w:t>
                </w:r>
              </w:p>
              <w:p w:rsidR="00BF2A73" w:rsidRPr="000318AE" w:rsidRDefault="00BF2A73" w:rsidP="000318AE"/>
            </w:txbxContent>
          </v:textbox>
        </v:shape>
      </w:pict>
    </w:r>
    <w:r w:rsidR="00CF48E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73" w:rsidRDefault="003B253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BF2A73" w:rsidRPr="006216DF" w:rsidRDefault="00BF2A7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6216D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6216D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F2A73" w:rsidRPr="000318AE" w:rsidRDefault="00BF2A73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6216DF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216D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216D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16A2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TX002108</w:t>
                </w:r>
              </w:p>
              <w:p w:rsidR="00BF2A73" w:rsidRPr="000E1ADA" w:rsidRDefault="00BF2A7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F48E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39" w:rsidRDefault="003B2539" w:rsidP="004D0079">
      <w:r>
        <w:separator/>
      </w:r>
    </w:p>
    <w:p w:rsidR="003B2539" w:rsidRDefault="003B2539"/>
  </w:footnote>
  <w:footnote w:type="continuationSeparator" w:id="0">
    <w:p w:rsidR="003B2539" w:rsidRDefault="003B2539" w:rsidP="004D0079">
      <w:r>
        <w:continuationSeparator/>
      </w:r>
    </w:p>
    <w:p w:rsidR="003B2539" w:rsidRDefault="003B25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73" w:rsidRDefault="00BF2A73" w:rsidP="00DC08C5">
    <w:pPr>
      <w:pStyle w:val="A-Header-articletitlepage2"/>
      <w:rPr>
        <w:rFonts w:cs="Times New Roman"/>
      </w:rPr>
    </w:pPr>
    <w:r w:rsidRPr="00616A2E">
      <w:t>Vocabulary for Unit 4</w:t>
    </w:r>
    <w:r>
      <w:rPr>
        <w:rFonts w:cs="Times New Roman"/>
      </w:rPr>
      <w:tab/>
    </w:r>
    <w:r w:rsidRPr="00F82D2A">
      <w:t xml:space="preserve">Page | </w:t>
    </w:r>
    <w:r w:rsidR="00BA4F88">
      <w:fldChar w:fldCharType="begin"/>
    </w:r>
    <w:r w:rsidR="00BA4F88">
      <w:instrText xml:space="preserve"> PAGE   \* MERGEFORMAT </w:instrText>
    </w:r>
    <w:r w:rsidR="00BA4F88">
      <w:fldChar w:fldCharType="separate"/>
    </w:r>
    <w:r w:rsidR="00264C29">
      <w:rPr>
        <w:noProof/>
      </w:rPr>
      <w:t>2</w:t>
    </w:r>
    <w:r w:rsidR="00BA4F88">
      <w:rPr>
        <w:noProof/>
      </w:rPr>
      <w:fldChar w:fldCharType="end"/>
    </w:r>
  </w:p>
  <w:p w:rsidR="00BF2A73" w:rsidRDefault="00BF2A73"/>
  <w:p w:rsidR="00BF2A73" w:rsidRDefault="00BF2A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73" w:rsidRPr="003E24F6" w:rsidRDefault="00BF2A73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062F8"/>
    <w:rsid w:val="000174A3"/>
    <w:rsid w:val="0002055A"/>
    <w:rsid w:val="000262AD"/>
    <w:rsid w:val="00026B17"/>
    <w:rsid w:val="000318AE"/>
    <w:rsid w:val="00056DA9"/>
    <w:rsid w:val="00084EB9"/>
    <w:rsid w:val="00093CB0"/>
    <w:rsid w:val="00093F2A"/>
    <w:rsid w:val="00096C66"/>
    <w:rsid w:val="000A391A"/>
    <w:rsid w:val="000B4E68"/>
    <w:rsid w:val="000C5F25"/>
    <w:rsid w:val="000D5ED9"/>
    <w:rsid w:val="000E1ADA"/>
    <w:rsid w:val="000E564B"/>
    <w:rsid w:val="000F6CCE"/>
    <w:rsid w:val="00103E1C"/>
    <w:rsid w:val="001178E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4C29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B2539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4628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16A2E"/>
    <w:rsid w:val="006216DF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81D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1D86"/>
    <w:rsid w:val="00883D20"/>
    <w:rsid w:val="008A5FEE"/>
    <w:rsid w:val="008B14A0"/>
    <w:rsid w:val="008C2FC3"/>
    <w:rsid w:val="008D10BC"/>
    <w:rsid w:val="008F12F7"/>
    <w:rsid w:val="008F22A0"/>
    <w:rsid w:val="008F4660"/>
    <w:rsid w:val="008F58B2"/>
    <w:rsid w:val="009064EC"/>
    <w:rsid w:val="009109F3"/>
    <w:rsid w:val="00933E81"/>
    <w:rsid w:val="00945A73"/>
    <w:rsid w:val="009563C5"/>
    <w:rsid w:val="00972002"/>
    <w:rsid w:val="00997818"/>
    <w:rsid w:val="009D36BA"/>
    <w:rsid w:val="009D4C7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85863"/>
    <w:rsid w:val="00BA32E8"/>
    <w:rsid w:val="00BA4F88"/>
    <w:rsid w:val="00BC1E13"/>
    <w:rsid w:val="00BC4453"/>
    <w:rsid w:val="00BC71B6"/>
    <w:rsid w:val="00BD06B0"/>
    <w:rsid w:val="00BE1C44"/>
    <w:rsid w:val="00BE3E0E"/>
    <w:rsid w:val="00BF2A73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48E9"/>
    <w:rsid w:val="00D02316"/>
    <w:rsid w:val="00D04A29"/>
    <w:rsid w:val="00D05E8E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3EDB"/>
    <w:rsid w:val="00D944A4"/>
    <w:rsid w:val="00D974A5"/>
    <w:rsid w:val="00DB4EA7"/>
    <w:rsid w:val="00DC08C5"/>
    <w:rsid w:val="00DD28A2"/>
    <w:rsid w:val="00DE3F54"/>
    <w:rsid w:val="00E02EAF"/>
    <w:rsid w:val="00E069BA"/>
    <w:rsid w:val="00E122F4"/>
    <w:rsid w:val="00E12E92"/>
    <w:rsid w:val="00E16237"/>
    <w:rsid w:val="00E2045E"/>
    <w:rsid w:val="00E40848"/>
    <w:rsid w:val="00E51E59"/>
    <w:rsid w:val="00E7545A"/>
    <w:rsid w:val="00E80F96"/>
    <w:rsid w:val="00EB1125"/>
    <w:rsid w:val="00EB42CE"/>
    <w:rsid w:val="00EB621C"/>
    <w:rsid w:val="00EC358B"/>
    <w:rsid w:val="00EC52EC"/>
    <w:rsid w:val="00EE07AB"/>
    <w:rsid w:val="00EE0D45"/>
    <w:rsid w:val="00EE658A"/>
    <w:rsid w:val="00EF441F"/>
    <w:rsid w:val="00F06D17"/>
    <w:rsid w:val="00F104D2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B358E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BA4F88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BA4F88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BA4F88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BA4F88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BA4F88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BA4F88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BA4F8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BA4F88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BA4F88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BA4F88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BA4F88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BA4F88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BA4F88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BA4F88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BA4F88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BA4F88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BA4F88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BA4F88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BA4F88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BA4F8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BA4F88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BA4F88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BA4F8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BA4F88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BA4F88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BA4F8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BA4F88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BA4F88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BA4F88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BA4F88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BA4F88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BA4F88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BA4F88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BA4F88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BA4F88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BA4F88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BA4F88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BA4F88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BA4F88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BA4F88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BA4F88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BA4F88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BA4F88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BA4F88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BA4F88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BA4F88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BA4F88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BA4F88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BA4F88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BA4F88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BA4F88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BA4F88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BA4F88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BA4F88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BA4F88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BA4F88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BA4F88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BA4F88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BA4F88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customStyle="1" w:styleId="FreeForm">
    <w:name w:val="Free Form"/>
    <w:uiPriority w:val="99"/>
    <w:rsid w:val="00D05E8E"/>
    <w:pPr>
      <w:spacing w:after="200" w:line="276" w:lineRule="auto"/>
    </w:pPr>
    <w:rPr>
      <w:rFonts w:ascii="Times New Roman" w:hAnsi="Times New Roman"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9109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9109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56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2011-06-07T18:59:00Z</dcterms:created>
  <dcterms:modified xsi:type="dcterms:W3CDTF">2011-11-17T01:32:00Z</dcterms:modified>
</cp:coreProperties>
</file>