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E34" w:rsidRPr="00E21E8C" w:rsidRDefault="00960E34" w:rsidP="00552630">
      <w:pPr>
        <w:pStyle w:val="A-BH"/>
        <w:spacing w:before="0"/>
        <w:rPr>
          <w:sz w:val="43"/>
          <w:szCs w:val="43"/>
        </w:rPr>
      </w:pPr>
      <w:bookmarkStart w:id="0" w:name="_GoBack"/>
      <w:bookmarkEnd w:id="0"/>
      <w:r w:rsidRPr="00E21E8C">
        <w:rPr>
          <w:sz w:val="43"/>
          <w:szCs w:val="43"/>
        </w:rPr>
        <w:t>Rubric for Final Performance Tasks for Unit 7</w:t>
      </w:r>
    </w:p>
    <w:tbl>
      <w:tblPr>
        <w:tblW w:w="5263" w:type="pct"/>
        <w:tblInd w:w="-162" w:type="dxa"/>
        <w:tblLayout w:type="fixed"/>
        <w:tblCellMar>
          <w:left w:w="10" w:type="dxa"/>
          <w:right w:w="10" w:type="dxa"/>
        </w:tblCellMar>
        <w:tblLook w:val="04A0" w:firstRow="1" w:lastRow="0" w:firstColumn="1" w:lastColumn="0" w:noHBand="0" w:noVBand="1"/>
      </w:tblPr>
      <w:tblGrid>
        <w:gridCol w:w="2611"/>
        <w:gridCol w:w="1891"/>
        <w:gridCol w:w="1889"/>
        <w:gridCol w:w="1891"/>
        <w:gridCol w:w="1798"/>
      </w:tblGrid>
      <w:tr w:rsidR="00176264" w:rsidRPr="00176264" w:rsidTr="00176264">
        <w:tc>
          <w:tcPr>
            <w:tcW w:w="1295"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E21E8C" w:rsidRDefault="00960E34" w:rsidP="007F1FD7">
            <w:pPr>
              <w:pStyle w:val="A-ChartHeads"/>
              <w:spacing w:before="120"/>
              <w:jc w:val="center"/>
              <w:rPr>
                <w:sz w:val="18"/>
                <w:szCs w:val="18"/>
              </w:rPr>
            </w:pPr>
            <w:r w:rsidRPr="00E21E8C">
              <w:rPr>
                <w:sz w:val="18"/>
                <w:szCs w:val="18"/>
              </w:rPr>
              <w:t>Criteria</w:t>
            </w:r>
          </w:p>
        </w:tc>
        <w:tc>
          <w:tcPr>
            <w:tcW w:w="938"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4</w:t>
            </w:r>
          </w:p>
        </w:tc>
        <w:tc>
          <w:tcPr>
            <w:tcW w:w="937"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3</w:t>
            </w:r>
          </w:p>
        </w:tc>
        <w:tc>
          <w:tcPr>
            <w:tcW w:w="938"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2</w:t>
            </w:r>
          </w:p>
        </w:tc>
        <w:tc>
          <w:tcPr>
            <w:tcW w:w="8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1</w:t>
            </w:r>
          </w:p>
        </w:tc>
      </w:tr>
      <w:tr w:rsidR="00176264" w:rsidRPr="00176264" w:rsidTr="00176264">
        <w:tc>
          <w:tcPr>
            <w:tcW w:w="1295"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E21E8C" w:rsidRDefault="00960E34" w:rsidP="007F1FD7">
            <w:pPr>
              <w:pStyle w:val="A-ChartHeads"/>
              <w:spacing w:before="120"/>
              <w:jc w:val="center"/>
              <w:rPr>
                <w:sz w:val="18"/>
                <w:szCs w:val="18"/>
              </w:rPr>
            </w:pPr>
            <w:r w:rsidRPr="00E21E8C">
              <w:rPr>
                <w:sz w:val="18"/>
                <w:szCs w:val="18"/>
              </w:rPr>
              <w:t>Assignment includes all items requested in the directions.</w:t>
            </w:r>
          </w:p>
        </w:tc>
        <w:tc>
          <w:tcPr>
            <w:tcW w:w="938"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 xml:space="preserve">Assignment not only </w:t>
            </w:r>
            <w:r w:rsidR="00C846D0" w:rsidRPr="00176264">
              <w:t xml:space="preserve">includes </w:t>
            </w:r>
            <w:r w:rsidRPr="00176264">
              <w:t>all items requested</w:t>
            </w:r>
            <w:r w:rsidR="00E972D6" w:rsidRPr="00176264">
              <w:t>,</w:t>
            </w:r>
            <w:r w:rsidRPr="00176264">
              <w:t xml:space="preserve"> but they are completed above expectations.</w:t>
            </w:r>
          </w:p>
        </w:tc>
        <w:tc>
          <w:tcPr>
            <w:tcW w:w="937"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Assignment includes all items requested.</w:t>
            </w:r>
          </w:p>
        </w:tc>
        <w:tc>
          <w:tcPr>
            <w:tcW w:w="938"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Assignment includes more than half of the items requested.</w:t>
            </w:r>
          </w:p>
        </w:tc>
        <w:tc>
          <w:tcPr>
            <w:tcW w:w="8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 xml:space="preserve">Assignment includes less than half of the </w:t>
            </w:r>
            <w:r w:rsidR="00E21E8C">
              <w:br/>
            </w:r>
            <w:r w:rsidRPr="00176264">
              <w:t>items requested.</w:t>
            </w:r>
          </w:p>
        </w:tc>
      </w:tr>
      <w:tr w:rsidR="00176264" w:rsidRPr="00176264" w:rsidTr="00176264">
        <w:tc>
          <w:tcPr>
            <w:tcW w:w="1295"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E21E8C" w:rsidRDefault="00960E34" w:rsidP="007F1FD7">
            <w:pPr>
              <w:pStyle w:val="A-ChartHeads"/>
              <w:spacing w:before="120"/>
              <w:jc w:val="center"/>
              <w:rPr>
                <w:sz w:val="18"/>
                <w:szCs w:val="18"/>
              </w:rPr>
            </w:pPr>
            <w:r w:rsidRPr="00E21E8C">
              <w:rPr>
                <w:sz w:val="18"/>
                <w:szCs w:val="18"/>
              </w:rPr>
              <w:t>Assignment sho</w:t>
            </w:r>
            <w:r w:rsidR="00C846D0" w:rsidRPr="00E21E8C">
              <w:rPr>
                <w:sz w:val="18"/>
                <w:szCs w:val="18"/>
              </w:rPr>
              <w:t>ws understanding of the concept</w:t>
            </w:r>
            <w:r w:rsidRPr="00E21E8C">
              <w:rPr>
                <w:sz w:val="18"/>
                <w:szCs w:val="18"/>
              </w:rPr>
              <w:t xml:space="preserve"> </w:t>
            </w:r>
            <w:r w:rsidRPr="00E21E8C">
              <w:rPr>
                <w:i/>
                <w:sz w:val="18"/>
                <w:szCs w:val="18"/>
              </w:rPr>
              <w:t xml:space="preserve">the Magisterium interprets how </w:t>
            </w:r>
            <w:r w:rsidR="00C846D0" w:rsidRPr="00E21E8C">
              <w:rPr>
                <w:i/>
                <w:sz w:val="18"/>
                <w:szCs w:val="18"/>
              </w:rPr>
              <w:t xml:space="preserve">the </w:t>
            </w:r>
            <w:r w:rsidRPr="00E21E8C">
              <w:rPr>
                <w:i/>
                <w:sz w:val="18"/>
                <w:szCs w:val="18"/>
              </w:rPr>
              <w:t>Scripture</w:t>
            </w:r>
            <w:r w:rsidR="00C846D0" w:rsidRPr="00E21E8C">
              <w:rPr>
                <w:i/>
                <w:sz w:val="18"/>
                <w:szCs w:val="18"/>
              </w:rPr>
              <w:t>s</w:t>
            </w:r>
            <w:r w:rsidRPr="00E21E8C">
              <w:rPr>
                <w:i/>
                <w:sz w:val="18"/>
                <w:szCs w:val="18"/>
              </w:rPr>
              <w:t xml:space="preserve"> and Tradition relate to the events and challenges of today.</w:t>
            </w:r>
          </w:p>
        </w:tc>
        <w:tc>
          <w:tcPr>
            <w:tcW w:w="938"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Assignment shows unusually insightful understanding of</w:t>
            </w:r>
            <w:r w:rsidR="00E21E8C">
              <w:br/>
            </w:r>
            <w:r w:rsidRPr="00176264">
              <w:t xml:space="preserve"> this concept.</w:t>
            </w:r>
          </w:p>
        </w:tc>
        <w:tc>
          <w:tcPr>
            <w:tcW w:w="937"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Assignment shows good understanding of this concept.</w:t>
            </w:r>
          </w:p>
        </w:tc>
        <w:tc>
          <w:tcPr>
            <w:tcW w:w="938"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 xml:space="preserve">Assignment shows adequate understanding of </w:t>
            </w:r>
            <w:r w:rsidR="00E21E8C">
              <w:br/>
            </w:r>
            <w:r w:rsidRPr="00176264">
              <w:t>this concept.</w:t>
            </w:r>
          </w:p>
        </w:tc>
        <w:tc>
          <w:tcPr>
            <w:tcW w:w="8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Assignment shows little understanding of this concept.</w:t>
            </w:r>
          </w:p>
        </w:tc>
      </w:tr>
      <w:tr w:rsidR="00176264" w:rsidRPr="00176264" w:rsidTr="00176264">
        <w:tc>
          <w:tcPr>
            <w:tcW w:w="1295"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E21E8C" w:rsidRDefault="00960E34" w:rsidP="007F1FD7">
            <w:pPr>
              <w:pStyle w:val="A-ChartHeads"/>
              <w:spacing w:before="120"/>
              <w:jc w:val="center"/>
              <w:rPr>
                <w:i/>
                <w:sz w:val="18"/>
                <w:szCs w:val="18"/>
                <w:u w:val="single"/>
              </w:rPr>
            </w:pPr>
            <w:r w:rsidRPr="00E21E8C">
              <w:rPr>
                <w:sz w:val="18"/>
                <w:szCs w:val="18"/>
              </w:rPr>
              <w:t>Assignment shows understanding of the concept</w:t>
            </w:r>
            <w:r w:rsidR="00C846D0" w:rsidRPr="00E21E8C">
              <w:rPr>
                <w:sz w:val="18"/>
                <w:szCs w:val="18"/>
              </w:rPr>
              <w:t xml:space="preserve"> </w:t>
            </w:r>
            <w:r w:rsidRPr="00E21E8C">
              <w:rPr>
                <w:i/>
                <w:sz w:val="18"/>
                <w:szCs w:val="18"/>
              </w:rPr>
              <w:t>the Magisterium communicates its teaching in a variety of different ways and at different levels</w:t>
            </w:r>
            <w:r w:rsidR="00C846D0" w:rsidRPr="00E21E8C">
              <w:rPr>
                <w:i/>
                <w:sz w:val="18"/>
                <w:szCs w:val="18"/>
              </w:rPr>
              <w:t>―</w:t>
            </w:r>
            <w:r w:rsidRPr="00E21E8C">
              <w:rPr>
                <w:i/>
                <w:sz w:val="18"/>
                <w:szCs w:val="18"/>
              </w:rPr>
              <w:t>from the Vatican, national conferences of bishops, bishops’ teaching, the preaching of the priest at Mass, teachers and catechists, and the conduct and words of everyday Catholics.</w:t>
            </w:r>
          </w:p>
        </w:tc>
        <w:tc>
          <w:tcPr>
            <w:tcW w:w="938"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Assignment shows unusually insightful understanding of</w:t>
            </w:r>
            <w:r w:rsidR="00E21E8C">
              <w:br/>
            </w:r>
            <w:r w:rsidRPr="00176264">
              <w:t xml:space="preserve"> this concept.</w:t>
            </w:r>
          </w:p>
        </w:tc>
        <w:tc>
          <w:tcPr>
            <w:tcW w:w="937"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Assignment shows good understanding of this concept.</w:t>
            </w:r>
          </w:p>
        </w:tc>
        <w:tc>
          <w:tcPr>
            <w:tcW w:w="938"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 xml:space="preserve">Assignment shows adequate understanding of </w:t>
            </w:r>
            <w:r w:rsidR="00E21E8C">
              <w:br/>
            </w:r>
            <w:r w:rsidRPr="00176264">
              <w:t>this concept.</w:t>
            </w:r>
          </w:p>
        </w:tc>
        <w:tc>
          <w:tcPr>
            <w:tcW w:w="8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Assignment shows little understanding of this concept.</w:t>
            </w:r>
          </w:p>
        </w:tc>
      </w:tr>
      <w:tr w:rsidR="00176264" w:rsidRPr="00176264" w:rsidTr="00176264">
        <w:tc>
          <w:tcPr>
            <w:tcW w:w="1295"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E21E8C" w:rsidRDefault="00960E34" w:rsidP="007F1FD7">
            <w:pPr>
              <w:pStyle w:val="A-ChartHeads"/>
              <w:spacing w:before="120"/>
              <w:jc w:val="center"/>
              <w:rPr>
                <w:i/>
                <w:sz w:val="18"/>
                <w:szCs w:val="18"/>
                <w:u w:val="single"/>
              </w:rPr>
            </w:pPr>
            <w:r w:rsidRPr="00E21E8C">
              <w:rPr>
                <w:sz w:val="18"/>
                <w:szCs w:val="18"/>
              </w:rPr>
              <w:t>Assignment shows understanding of the concept</w:t>
            </w:r>
            <w:r w:rsidR="00C846D0" w:rsidRPr="00E21E8C">
              <w:rPr>
                <w:sz w:val="18"/>
                <w:szCs w:val="18"/>
              </w:rPr>
              <w:t xml:space="preserve"> </w:t>
            </w:r>
            <w:r w:rsidRPr="00E21E8C">
              <w:rPr>
                <w:i/>
                <w:sz w:val="18"/>
                <w:szCs w:val="18"/>
              </w:rPr>
              <w:t>Church members must learn how to make decisions about applying Church teaching to individual circumstances</w:t>
            </w:r>
            <w:r w:rsidRPr="00E21E8C">
              <w:rPr>
                <w:sz w:val="18"/>
                <w:szCs w:val="18"/>
              </w:rPr>
              <w:t>.</w:t>
            </w:r>
          </w:p>
        </w:tc>
        <w:tc>
          <w:tcPr>
            <w:tcW w:w="938"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 xml:space="preserve">Assignment shows unusually insightful understanding of </w:t>
            </w:r>
            <w:r w:rsidR="00E21E8C">
              <w:br/>
            </w:r>
            <w:r w:rsidRPr="00176264">
              <w:t>this concept.</w:t>
            </w:r>
          </w:p>
        </w:tc>
        <w:tc>
          <w:tcPr>
            <w:tcW w:w="937"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Assignment shows good understanding of this concept.</w:t>
            </w:r>
          </w:p>
        </w:tc>
        <w:tc>
          <w:tcPr>
            <w:tcW w:w="938"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 xml:space="preserve">Assignment shows adequate understanding of </w:t>
            </w:r>
            <w:r w:rsidR="00E21E8C">
              <w:br/>
            </w:r>
            <w:r w:rsidRPr="00176264">
              <w:t>this concept.</w:t>
            </w:r>
          </w:p>
        </w:tc>
        <w:tc>
          <w:tcPr>
            <w:tcW w:w="8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Assignment shows little understanding of this concept.</w:t>
            </w:r>
          </w:p>
        </w:tc>
      </w:tr>
      <w:tr w:rsidR="00176264" w:rsidRPr="00176264" w:rsidTr="00176264">
        <w:tc>
          <w:tcPr>
            <w:tcW w:w="1295"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E21E8C" w:rsidRDefault="00960E34" w:rsidP="007F1FD7">
            <w:pPr>
              <w:pStyle w:val="A-ChartHeads"/>
              <w:spacing w:before="120"/>
              <w:jc w:val="center"/>
              <w:rPr>
                <w:sz w:val="18"/>
                <w:szCs w:val="18"/>
              </w:rPr>
            </w:pPr>
            <w:r w:rsidRPr="00E21E8C">
              <w:rPr>
                <w:sz w:val="18"/>
                <w:szCs w:val="18"/>
              </w:rPr>
              <w:t>Assignment shows understanding of the concept</w:t>
            </w:r>
            <w:r w:rsidR="00C846D0" w:rsidRPr="00E21E8C">
              <w:rPr>
                <w:i/>
                <w:sz w:val="18"/>
                <w:szCs w:val="18"/>
              </w:rPr>
              <w:t xml:space="preserve"> t</w:t>
            </w:r>
            <w:r w:rsidRPr="00E21E8C">
              <w:rPr>
                <w:i/>
                <w:sz w:val="18"/>
                <w:szCs w:val="18"/>
              </w:rPr>
              <w:t>he Church makes moral judgment about political and social matters when human dignity or salvation is at risk. The Church’s mission is distinct from political authorities even when it speaks in the political arena</w:t>
            </w:r>
            <w:r w:rsidRPr="00E21E8C">
              <w:rPr>
                <w:sz w:val="18"/>
                <w:szCs w:val="18"/>
              </w:rPr>
              <w:t>.</w:t>
            </w:r>
          </w:p>
        </w:tc>
        <w:tc>
          <w:tcPr>
            <w:tcW w:w="938"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 xml:space="preserve">Assignment shows unusually insightful understanding of </w:t>
            </w:r>
            <w:r w:rsidR="00E21E8C">
              <w:br/>
            </w:r>
            <w:r w:rsidRPr="00176264">
              <w:t>this concept.</w:t>
            </w:r>
          </w:p>
        </w:tc>
        <w:tc>
          <w:tcPr>
            <w:tcW w:w="937"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Assignment shows good understanding of this concept.</w:t>
            </w:r>
          </w:p>
        </w:tc>
        <w:tc>
          <w:tcPr>
            <w:tcW w:w="938"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 xml:space="preserve">Assignment shows adequate understanding of </w:t>
            </w:r>
            <w:r w:rsidR="00E21E8C">
              <w:br/>
            </w:r>
            <w:r w:rsidRPr="00176264">
              <w:t>this concept.</w:t>
            </w:r>
          </w:p>
        </w:tc>
        <w:tc>
          <w:tcPr>
            <w:tcW w:w="8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Assignment shows little understanding of this concept.</w:t>
            </w:r>
          </w:p>
        </w:tc>
      </w:tr>
      <w:tr w:rsidR="00176264" w:rsidRPr="00176264" w:rsidTr="00176264">
        <w:tc>
          <w:tcPr>
            <w:tcW w:w="1295"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E21E8C" w:rsidRDefault="00960E34" w:rsidP="007F1FD7">
            <w:pPr>
              <w:pStyle w:val="A-ChartHeads"/>
              <w:spacing w:before="120"/>
              <w:jc w:val="center"/>
              <w:rPr>
                <w:sz w:val="18"/>
                <w:szCs w:val="18"/>
              </w:rPr>
            </w:pPr>
            <w:r w:rsidRPr="00E21E8C">
              <w:rPr>
                <w:sz w:val="18"/>
                <w:szCs w:val="18"/>
              </w:rPr>
              <w:t>Assignment uses proper grammar and spelling.</w:t>
            </w:r>
          </w:p>
        </w:tc>
        <w:tc>
          <w:tcPr>
            <w:tcW w:w="938"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 xml:space="preserve">Assignment has </w:t>
            </w:r>
            <w:r w:rsidR="00E21E8C">
              <w:br/>
            </w:r>
            <w:r w:rsidRPr="00176264">
              <w:t>no grammar or spelling errors.</w:t>
            </w:r>
          </w:p>
        </w:tc>
        <w:tc>
          <w:tcPr>
            <w:tcW w:w="937"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 xml:space="preserve">Assignment has </w:t>
            </w:r>
            <w:r w:rsidR="00E21E8C">
              <w:br/>
            </w:r>
            <w:r w:rsidRPr="00176264">
              <w:t>one grammar or spelling error.</w:t>
            </w:r>
          </w:p>
        </w:tc>
        <w:tc>
          <w:tcPr>
            <w:tcW w:w="938" w:type="pct"/>
            <w:tcBorders>
              <w:top w:val="single" w:sz="4" w:space="0" w:color="000000"/>
              <w:left w:val="single" w:sz="4" w:space="0" w:color="000000"/>
              <w:bottom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Assignment has</w:t>
            </w:r>
            <w:r w:rsidR="00E21E8C">
              <w:br/>
            </w:r>
            <w:r w:rsidRPr="00176264">
              <w:t>two grammar or spelling errors.</w:t>
            </w:r>
          </w:p>
        </w:tc>
        <w:tc>
          <w:tcPr>
            <w:tcW w:w="8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E34" w:rsidRPr="00176264" w:rsidRDefault="00960E34" w:rsidP="007F1FD7">
            <w:pPr>
              <w:pStyle w:val="A-ChartText"/>
              <w:spacing w:before="120"/>
              <w:jc w:val="center"/>
            </w:pPr>
            <w:r w:rsidRPr="00176264">
              <w:t>Assignment has more than two grammar or spelling errors.</w:t>
            </w:r>
          </w:p>
        </w:tc>
      </w:tr>
    </w:tbl>
    <w:p w:rsidR="00BB73B5" w:rsidRPr="00176264" w:rsidRDefault="00BB73B5" w:rsidP="003B0E7A">
      <w:pPr>
        <w:rPr>
          <w:rFonts w:ascii="Arial" w:hAnsi="Arial" w:cs="Arial"/>
        </w:rPr>
      </w:pPr>
    </w:p>
    <w:sectPr w:rsidR="00BB73B5" w:rsidRPr="00176264" w:rsidSect="00CD2136">
      <w:headerReference w:type="even" r:id="rId8"/>
      <w:headerReference w:type="default" r:id="rId9"/>
      <w:footerReference w:type="even" r:id="rId10"/>
      <w:footerReference w:type="default" r:id="rId11"/>
      <w:headerReference w:type="first" r:id="rId12"/>
      <w:footerReference w:type="first" r:id="rId13"/>
      <w:pgSz w:w="12240" w:h="15840"/>
      <w:pgMar w:top="90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A55" w:rsidRDefault="007E5A55" w:rsidP="004D0079">
      <w:r>
        <w:separator/>
      </w:r>
    </w:p>
    <w:p w:rsidR="007E5A55" w:rsidRDefault="007E5A55"/>
  </w:endnote>
  <w:endnote w:type="continuationSeparator" w:id="0">
    <w:p w:rsidR="007E5A55" w:rsidRDefault="007E5A55" w:rsidP="004D0079">
      <w:r>
        <w:continuationSeparator/>
      </w:r>
    </w:p>
    <w:p w:rsidR="007E5A55" w:rsidRDefault="007E5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Default="009D2A83">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Pr="00F82D2A" w:rsidRDefault="002C56E4" w:rsidP="00F82D2A">
    <w:r>
      <w:rPr>
        <w:noProof/>
      </w:rPr>
      <mc:AlternateContent>
        <mc:Choice Requires="wps">
          <w:drawing>
            <wp:anchor distT="0" distB="0" distL="114300" distR="114300" simplePos="0" relativeHeight="251658240" behindDoc="0" locked="0" layoutInCell="1" allowOverlap="1">
              <wp:simplePos x="0" y="0"/>
              <wp:positionH relativeFrom="column">
                <wp:posOffset>467360</wp:posOffset>
              </wp:positionH>
              <wp:positionV relativeFrom="paragraph">
                <wp:posOffset>24130</wp:posOffset>
              </wp:positionV>
              <wp:extent cx="5615940" cy="447040"/>
              <wp:effectExtent l="635" t="0" r="3175"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83" w:rsidRPr="00960E34" w:rsidRDefault="009D2A83" w:rsidP="000318AE">
                          <w:pPr>
                            <w:tabs>
                              <w:tab w:val="left" w:pos="5610"/>
                            </w:tabs>
                            <w:spacing w:line="276" w:lineRule="auto"/>
                            <w:rPr>
                              <w:rFonts w:ascii="Arial" w:hAnsi="Arial" w:cs="Arial"/>
                              <w:color w:val="000000"/>
                              <w:sz w:val="21"/>
                              <w:szCs w:val="21"/>
                            </w:rPr>
                          </w:pPr>
                          <w:r w:rsidRPr="00960E34">
                            <w:rPr>
                              <w:rFonts w:ascii="Arial" w:hAnsi="Arial" w:cs="Arial"/>
                              <w:color w:val="000000"/>
                              <w:sz w:val="21"/>
                              <w:szCs w:val="21"/>
                            </w:rPr>
                            <w:t>© 2010 by Saint Mary’s Press</w:t>
                          </w:r>
                        </w:p>
                        <w:p w:rsidR="009D2A83" w:rsidRPr="000318AE" w:rsidRDefault="009D2A83" w:rsidP="000318AE">
                          <w:pPr>
                            <w:tabs>
                              <w:tab w:val="right" w:pos="8550"/>
                            </w:tabs>
                            <w:rPr>
                              <w:rFonts w:ascii="Calibri" w:hAnsi="Calibri"/>
                              <w:color w:val="000000"/>
                              <w:sz w:val="22"/>
                              <w:szCs w:val="22"/>
                            </w:rPr>
                          </w:pPr>
                          <w:r w:rsidRPr="00960E34">
                            <w:rPr>
                              <w:rFonts w:ascii="Arial" w:hAnsi="Arial" w:cs="Arial"/>
                              <w:color w:val="000000"/>
                              <w:sz w:val="19"/>
                              <w:szCs w:val="19"/>
                            </w:rPr>
                            <w:t>Living in Christ Series</w:t>
                          </w:r>
                          <w:r w:rsidRPr="00960E34">
                            <w:rPr>
                              <w:rFonts w:ascii="Arial" w:hAnsi="Arial" w:cs="Arial"/>
                              <w:color w:val="000000"/>
                              <w:sz w:val="21"/>
                              <w:szCs w:val="21"/>
                            </w:rPr>
                            <w:tab/>
                          </w:r>
                          <w:r w:rsidRPr="00960E34">
                            <w:rPr>
                              <w:rFonts w:ascii="Arial" w:hAnsi="Arial" w:cs="Arial"/>
                              <w:color w:val="000000"/>
                              <w:sz w:val="18"/>
                              <w:szCs w:val="18"/>
                            </w:rPr>
                            <w:t xml:space="preserve">Document #: </w:t>
                          </w:r>
                          <w:r w:rsidR="0024299A" w:rsidRPr="0024299A">
                            <w:rPr>
                              <w:rFonts w:ascii="Arial" w:hAnsi="Arial" w:cs="Arial"/>
                              <w:color w:val="000000"/>
                              <w:sz w:val="18"/>
                              <w:szCs w:val="18"/>
                            </w:rPr>
                            <w:t>TX001488</w:t>
                          </w:r>
                        </w:p>
                        <w:p w:rsidR="009D2A83" w:rsidRPr="000318AE" w:rsidRDefault="009D2A83"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6.8pt;margin-top:1.9pt;width:442.2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O0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dWDjtLMCAAC6BQAADgAA&#10;AAAAAAAAAAAAAAAuAgAAZHJzL2Uyb0RvYy54bWxQSwECLQAUAAYACAAAACEAKZXpxdsAAAAHAQAA&#10;DwAAAAAAAAAAAAAAAAANBQAAZHJzL2Rvd25yZXYueG1sUEsFBgAAAAAEAAQA8wAAABUGAAAAAA==&#10;" filled="f" stroked="f">
              <v:textbox>
                <w:txbxContent>
                  <w:p w:rsidR="009D2A83" w:rsidRPr="00960E34" w:rsidRDefault="009D2A83" w:rsidP="000318AE">
                    <w:pPr>
                      <w:tabs>
                        <w:tab w:val="left" w:pos="5610"/>
                      </w:tabs>
                      <w:spacing w:line="276" w:lineRule="auto"/>
                      <w:rPr>
                        <w:rFonts w:ascii="Arial" w:hAnsi="Arial" w:cs="Arial"/>
                        <w:color w:val="000000"/>
                        <w:sz w:val="21"/>
                        <w:szCs w:val="21"/>
                      </w:rPr>
                    </w:pPr>
                    <w:r w:rsidRPr="00960E34">
                      <w:rPr>
                        <w:rFonts w:ascii="Arial" w:hAnsi="Arial" w:cs="Arial"/>
                        <w:color w:val="000000"/>
                        <w:sz w:val="21"/>
                        <w:szCs w:val="21"/>
                      </w:rPr>
                      <w:t>© 2010 by Saint Mary’s Press</w:t>
                    </w:r>
                  </w:p>
                  <w:p w:rsidR="009D2A83" w:rsidRPr="000318AE" w:rsidRDefault="009D2A83" w:rsidP="000318AE">
                    <w:pPr>
                      <w:tabs>
                        <w:tab w:val="right" w:pos="8550"/>
                      </w:tabs>
                      <w:rPr>
                        <w:rFonts w:ascii="Calibri" w:hAnsi="Calibri"/>
                        <w:color w:val="000000"/>
                        <w:sz w:val="22"/>
                        <w:szCs w:val="22"/>
                      </w:rPr>
                    </w:pPr>
                    <w:r w:rsidRPr="00960E34">
                      <w:rPr>
                        <w:rFonts w:ascii="Arial" w:hAnsi="Arial" w:cs="Arial"/>
                        <w:color w:val="000000"/>
                        <w:sz w:val="19"/>
                        <w:szCs w:val="19"/>
                      </w:rPr>
                      <w:t>Living in Christ Series</w:t>
                    </w:r>
                    <w:r w:rsidRPr="00960E34">
                      <w:rPr>
                        <w:rFonts w:ascii="Arial" w:hAnsi="Arial" w:cs="Arial"/>
                        <w:color w:val="000000"/>
                        <w:sz w:val="21"/>
                        <w:szCs w:val="21"/>
                      </w:rPr>
                      <w:tab/>
                    </w:r>
                    <w:r w:rsidRPr="00960E34">
                      <w:rPr>
                        <w:rFonts w:ascii="Arial" w:hAnsi="Arial" w:cs="Arial"/>
                        <w:color w:val="000000"/>
                        <w:sz w:val="18"/>
                        <w:szCs w:val="18"/>
                      </w:rPr>
                      <w:t xml:space="preserve">Document #: </w:t>
                    </w:r>
                    <w:r w:rsidR="0024299A" w:rsidRPr="0024299A">
                      <w:rPr>
                        <w:rFonts w:ascii="Arial" w:hAnsi="Arial" w:cs="Arial"/>
                        <w:color w:val="000000"/>
                        <w:sz w:val="18"/>
                        <w:szCs w:val="18"/>
                      </w:rPr>
                      <w:t>TX001488</w:t>
                    </w:r>
                  </w:p>
                  <w:p w:rsidR="009D2A83" w:rsidRPr="000318AE" w:rsidRDefault="009D2A83" w:rsidP="000318AE">
                    <w:pPr>
                      <w:rPr>
                        <w:szCs w:val="21"/>
                      </w:rPr>
                    </w:pPr>
                  </w:p>
                </w:txbxContent>
              </v:textbox>
            </v:shape>
          </w:pict>
        </mc:Fallback>
      </mc:AlternateContent>
    </w:r>
    <w:r>
      <w:rPr>
        <w:noProof/>
      </w:rPr>
      <w:drawing>
        <wp:inline distT="0" distB="0" distL="0" distR="0">
          <wp:extent cx="447675" cy="428625"/>
          <wp:effectExtent l="0" t="0" r="9525" b="9525"/>
          <wp:docPr id="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Default="002C56E4">
    <w:r>
      <w:rPr>
        <w:noProof/>
      </w:rPr>
      <mc:AlternateContent>
        <mc:Choice Requires="wps">
          <w:drawing>
            <wp:anchor distT="0" distB="0" distL="114300" distR="114300" simplePos="0" relativeHeight="251657216" behindDoc="0" locked="0" layoutInCell="1" allowOverlap="1">
              <wp:simplePos x="0" y="0"/>
              <wp:positionH relativeFrom="column">
                <wp:posOffset>461645</wp:posOffset>
              </wp:positionH>
              <wp:positionV relativeFrom="paragraph">
                <wp:posOffset>36830</wp:posOffset>
              </wp:positionV>
              <wp:extent cx="5615305" cy="397510"/>
              <wp:effectExtent l="4445" t="0" r="0" b="38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83" w:rsidRPr="00960E34" w:rsidRDefault="009D2A83" w:rsidP="000318AE">
                          <w:pPr>
                            <w:tabs>
                              <w:tab w:val="left" w:pos="5610"/>
                            </w:tabs>
                            <w:spacing w:line="276" w:lineRule="auto"/>
                            <w:rPr>
                              <w:rFonts w:ascii="Arial" w:hAnsi="Arial" w:cs="Arial"/>
                              <w:color w:val="000000"/>
                              <w:sz w:val="21"/>
                              <w:szCs w:val="21"/>
                            </w:rPr>
                          </w:pPr>
                          <w:r w:rsidRPr="00960E34">
                            <w:rPr>
                              <w:rFonts w:ascii="Arial" w:hAnsi="Arial" w:cs="Arial"/>
                              <w:color w:val="000000"/>
                              <w:sz w:val="21"/>
                              <w:szCs w:val="21"/>
                            </w:rPr>
                            <w:t>© 2010 by Saint Mary’s Press</w:t>
                          </w:r>
                        </w:p>
                        <w:p w:rsidR="009D2A83" w:rsidRPr="000318AE" w:rsidRDefault="009D2A83" w:rsidP="000318AE">
                          <w:pPr>
                            <w:tabs>
                              <w:tab w:val="right" w:pos="8550"/>
                            </w:tabs>
                            <w:rPr>
                              <w:rFonts w:ascii="Calibri" w:hAnsi="Calibri"/>
                              <w:color w:val="000000"/>
                              <w:sz w:val="22"/>
                              <w:szCs w:val="22"/>
                            </w:rPr>
                          </w:pPr>
                          <w:r w:rsidRPr="00960E34">
                            <w:rPr>
                              <w:rFonts w:ascii="Arial" w:hAnsi="Arial" w:cs="Arial"/>
                              <w:color w:val="000000"/>
                              <w:sz w:val="19"/>
                              <w:szCs w:val="19"/>
                            </w:rPr>
                            <w:t>Living in Christ Series</w:t>
                          </w:r>
                          <w:r w:rsidRPr="00960E34">
                            <w:rPr>
                              <w:rFonts w:ascii="Arial" w:hAnsi="Arial" w:cs="Arial"/>
                              <w:color w:val="000000"/>
                              <w:sz w:val="21"/>
                              <w:szCs w:val="21"/>
                            </w:rPr>
                            <w:tab/>
                          </w:r>
                          <w:r w:rsidRPr="00960E34">
                            <w:rPr>
                              <w:rFonts w:ascii="Arial" w:hAnsi="Arial" w:cs="Arial"/>
                              <w:color w:val="000000"/>
                              <w:sz w:val="18"/>
                              <w:szCs w:val="18"/>
                            </w:rPr>
                            <w:t xml:space="preserve">Document #: </w:t>
                          </w:r>
                          <w:r w:rsidR="0024299A" w:rsidRPr="0024299A">
                            <w:rPr>
                              <w:rFonts w:ascii="Arial" w:hAnsi="Arial" w:cs="Arial"/>
                              <w:color w:val="000000"/>
                              <w:sz w:val="18"/>
                              <w:szCs w:val="18"/>
                            </w:rPr>
                            <w:t>TX001488</w:t>
                          </w:r>
                        </w:p>
                        <w:p w:rsidR="009D2A83" w:rsidRPr="000E1ADA" w:rsidRDefault="009D2A83"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35pt;margin-top:2.9pt;width:442.1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1rHuw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" filled="f" stroked="f">
              <v:textbox>
                <w:txbxContent>
                  <w:p w:rsidR="009D2A83" w:rsidRPr="00960E34" w:rsidRDefault="009D2A83" w:rsidP="000318AE">
                    <w:pPr>
                      <w:tabs>
                        <w:tab w:val="left" w:pos="5610"/>
                      </w:tabs>
                      <w:spacing w:line="276" w:lineRule="auto"/>
                      <w:rPr>
                        <w:rFonts w:ascii="Arial" w:hAnsi="Arial" w:cs="Arial"/>
                        <w:color w:val="000000"/>
                        <w:sz w:val="21"/>
                        <w:szCs w:val="21"/>
                      </w:rPr>
                    </w:pPr>
                    <w:r w:rsidRPr="00960E34">
                      <w:rPr>
                        <w:rFonts w:ascii="Arial" w:hAnsi="Arial" w:cs="Arial"/>
                        <w:color w:val="000000"/>
                        <w:sz w:val="21"/>
                        <w:szCs w:val="21"/>
                      </w:rPr>
                      <w:t>© 2010 by Saint Mary’s Press</w:t>
                    </w:r>
                  </w:p>
                  <w:p w:rsidR="009D2A83" w:rsidRPr="000318AE" w:rsidRDefault="009D2A83" w:rsidP="000318AE">
                    <w:pPr>
                      <w:tabs>
                        <w:tab w:val="right" w:pos="8550"/>
                      </w:tabs>
                      <w:rPr>
                        <w:rFonts w:ascii="Calibri" w:hAnsi="Calibri"/>
                        <w:color w:val="000000"/>
                        <w:sz w:val="22"/>
                        <w:szCs w:val="22"/>
                      </w:rPr>
                    </w:pPr>
                    <w:r w:rsidRPr="00960E34">
                      <w:rPr>
                        <w:rFonts w:ascii="Arial" w:hAnsi="Arial" w:cs="Arial"/>
                        <w:color w:val="000000"/>
                        <w:sz w:val="19"/>
                        <w:szCs w:val="19"/>
                      </w:rPr>
                      <w:t>Living in Christ Series</w:t>
                    </w:r>
                    <w:r w:rsidRPr="00960E34">
                      <w:rPr>
                        <w:rFonts w:ascii="Arial" w:hAnsi="Arial" w:cs="Arial"/>
                        <w:color w:val="000000"/>
                        <w:sz w:val="21"/>
                        <w:szCs w:val="21"/>
                      </w:rPr>
                      <w:tab/>
                    </w:r>
                    <w:r w:rsidRPr="00960E34">
                      <w:rPr>
                        <w:rFonts w:ascii="Arial" w:hAnsi="Arial" w:cs="Arial"/>
                        <w:color w:val="000000"/>
                        <w:sz w:val="18"/>
                        <w:szCs w:val="18"/>
                      </w:rPr>
                      <w:t xml:space="preserve">Document #: </w:t>
                    </w:r>
                    <w:r w:rsidR="0024299A" w:rsidRPr="0024299A">
                      <w:rPr>
                        <w:rFonts w:ascii="Arial" w:hAnsi="Arial" w:cs="Arial"/>
                        <w:color w:val="000000"/>
                        <w:sz w:val="18"/>
                        <w:szCs w:val="18"/>
                      </w:rPr>
                      <w:t>TX001488</w:t>
                    </w:r>
                  </w:p>
                  <w:p w:rsidR="009D2A83" w:rsidRPr="000E1ADA" w:rsidRDefault="009D2A83" w:rsidP="000318AE">
                    <w:pPr>
                      <w:tabs>
                        <w:tab w:val="left" w:pos="5610"/>
                      </w:tabs>
                      <w:rPr>
                        <w:sz w:val="18"/>
                        <w:szCs w:val="18"/>
                      </w:rPr>
                    </w:pPr>
                  </w:p>
                </w:txbxContent>
              </v:textbox>
            </v:shape>
          </w:pict>
        </mc:Fallback>
      </mc:AlternateContent>
    </w:r>
    <w:r>
      <w:rPr>
        <w:noProof/>
      </w:rPr>
      <w:drawing>
        <wp:inline distT="0" distB="0" distL="0" distR="0">
          <wp:extent cx="447675" cy="428625"/>
          <wp:effectExtent l="0" t="0" r="9525" b="9525"/>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A55" w:rsidRDefault="007E5A55" w:rsidP="004D0079">
      <w:r>
        <w:separator/>
      </w:r>
    </w:p>
    <w:p w:rsidR="007E5A55" w:rsidRDefault="007E5A55"/>
  </w:footnote>
  <w:footnote w:type="continuationSeparator" w:id="0">
    <w:p w:rsidR="007E5A55" w:rsidRDefault="007E5A55" w:rsidP="004D0079">
      <w:r>
        <w:continuationSeparator/>
      </w:r>
    </w:p>
    <w:p w:rsidR="007E5A55" w:rsidRDefault="007E5A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Default="009D2A83"/>
  <w:p w:rsidR="009D2A83" w:rsidRDefault="009D2A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Default="00176264" w:rsidP="00DC08C5">
    <w:pPr>
      <w:pStyle w:val="A-Header-articletitlepage2"/>
    </w:pPr>
    <w:r w:rsidRPr="00176264">
      <w:t>Rubric for Final Performance Tasks for Unit 7</w:t>
    </w:r>
    <w:r w:rsidR="009D2A83">
      <w:tab/>
    </w:r>
    <w:r w:rsidR="009D2A83" w:rsidRPr="00F82D2A">
      <w:t xml:space="preserve">Page | </w:t>
    </w:r>
    <w:r w:rsidR="00E65288">
      <w:fldChar w:fldCharType="begin"/>
    </w:r>
    <w:r w:rsidR="00E65288">
      <w:instrText xml:space="preserve"> PAGE   \* MERGEFORMAT </w:instrText>
    </w:r>
    <w:r w:rsidR="00E65288">
      <w:fldChar w:fldCharType="separate"/>
    </w:r>
    <w:r w:rsidR="00E21E8C">
      <w:rPr>
        <w:noProof/>
      </w:rPr>
      <w:t>2</w:t>
    </w:r>
    <w:r w:rsidR="00E65288">
      <w:fldChar w:fldCharType="end"/>
    </w:r>
  </w:p>
  <w:p w:rsidR="009D2A83" w:rsidRDefault="009D2A83"/>
  <w:p w:rsidR="009D2A83" w:rsidRDefault="009D2A8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Pr="0024299A" w:rsidRDefault="00F11008" w:rsidP="0024299A">
    <w:pPr>
      <w:pStyle w:val="A-Header-coursetitlesubtitlepage1"/>
    </w:pPr>
    <w:r>
      <w:t xml:space="preserve">The Church: </w:t>
    </w:r>
    <w:r w:rsidR="0024299A">
      <w:t>Christ in the World Today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8"/>
  </w:num>
  <w:num w:numId="4">
    <w:abstractNumId w:val="9"/>
  </w:num>
  <w:num w:numId="5">
    <w:abstractNumId w:val="10"/>
  </w:num>
  <w:num w:numId="6">
    <w:abstractNumId w:val="0"/>
  </w:num>
  <w:num w:numId="7">
    <w:abstractNumId w:val="13"/>
  </w:num>
  <w:num w:numId="8">
    <w:abstractNumId w:val="3"/>
  </w:num>
  <w:num w:numId="9">
    <w:abstractNumId w:val="14"/>
  </w:num>
  <w:num w:numId="10">
    <w:abstractNumId w:val="7"/>
  </w:num>
  <w:num w:numId="11">
    <w:abstractNumId w:val="5"/>
  </w:num>
  <w:num w:numId="12">
    <w:abstractNumId w:val="11"/>
  </w:num>
  <w:num w:numId="13">
    <w:abstractNumId w:val="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174A3"/>
    <w:rsid w:val="000262AD"/>
    <w:rsid w:val="000318AE"/>
    <w:rsid w:val="00084EB9"/>
    <w:rsid w:val="00093CB0"/>
    <w:rsid w:val="000A391A"/>
    <w:rsid w:val="000B4E68"/>
    <w:rsid w:val="000C5F25"/>
    <w:rsid w:val="000D5ED9"/>
    <w:rsid w:val="000E1ADA"/>
    <w:rsid w:val="000E564B"/>
    <w:rsid w:val="000F6CCE"/>
    <w:rsid w:val="00103E1C"/>
    <w:rsid w:val="00122197"/>
    <w:rsid w:val="001309E6"/>
    <w:rsid w:val="001334C6"/>
    <w:rsid w:val="00152401"/>
    <w:rsid w:val="00171695"/>
    <w:rsid w:val="00175D31"/>
    <w:rsid w:val="00176264"/>
    <w:rsid w:val="00184505"/>
    <w:rsid w:val="0019539C"/>
    <w:rsid w:val="001A2984"/>
    <w:rsid w:val="001A6BFB"/>
    <w:rsid w:val="001A74FD"/>
    <w:rsid w:val="001C0A8C"/>
    <w:rsid w:val="001C0EF4"/>
    <w:rsid w:val="001E41A0"/>
    <w:rsid w:val="001E5675"/>
    <w:rsid w:val="001E64A9"/>
    <w:rsid w:val="001F322F"/>
    <w:rsid w:val="001F7384"/>
    <w:rsid w:val="00207B0F"/>
    <w:rsid w:val="0022450E"/>
    <w:rsid w:val="00225B1E"/>
    <w:rsid w:val="00231C40"/>
    <w:rsid w:val="00241671"/>
    <w:rsid w:val="00241EEF"/>
    <w:rsid w:val="0024299A"/>
    <w:rsid w:val="00254E02"/>
    <w:rsid w:val="00261080"/>
    <w:rsid w:val="00263165"/>
    <w:rsid w:val="00265087"/>
    <w:rsid w:val="00272AE8"/>
    <w:rsid w:val="00284A63"/>
    <w:rsid w:val="00292C4F"/>
    <w:rsid w:val="002A4E6A"/>
    <w:rsid w:val="002C56E4"/>
    <w:rsid w:val="002E0443"/>
    <w:rsid w:val="002E1A1D"/>
    <w:rsid w:val="002E77F4"/>
    <w:rsid w:val="002F78AB"/>
    <w:rsid w:val="002F791E"/>
    <w:rsid w:val="003037EB"/>
    <w:rsid w:val="0031278E"/>
    <w:rsid w:val="003157D0"/>
    <w:rsid w:val="003236A3"/>
    <w:rsid w:val="00326542"/>
    <w:rsid w:val="003313A4"/>
    <w:rsid w:val="003365CF"/>
    <w:rsid w:val="00340334"/>
    <w:rsid w:val="003477AC"/>
    <w:rsid w:val="003668AB"/>
    <w:rsid w:val="0037014E"/>
    <w:rsid w:val="003739CB"/>
    <w:rsid w:val="0038139E"/>
    <w:rsid w:val="003B0E7A"/>
    <w:rsid w:val="003B1173"/>
    <w:rsid w:val="003D381C"/>
    <w:rsid w:val="003E24F6"/>
    <w:rsid w:val="003F5CF4"/>
    <w:rsid w:val="00401EE6"/>
    <w:rsid w:val="00405DC9"/>
    <w:rsid w:val="00423B78"/>
    <w:rsid w:val="004311A3"/>
    <w:rsid w:val="00444C9F"/>
    <w:rsid w:val="00454A1D"/>
    <w:rsid w:val="00460918"/>
    <w:rsid w:val="00475571"/>
    <w:rsid w:val="00483769"/>
    <w:rsid w:val="004A3116"/>
    <w:rsid w:val="004A76B5"/>
    <w:rsid w:val="004A7DE2"/>
    <w:rsid w:val="004C5561"/>
    <w:rsid w:val="004D0079"/>
    <w:rsid w:val="004D74F6"/>
    <w:rsid w:val="004D7A2E"/>
    <w:rsid w:val="004D7A4E"/>
    <w:rsid w:val="004E5DFC"/>
    <w:rsid w:val="004F1ADF"/>
    <w:rsid w:val="00500FAD"/>
    <w:rsid w:val="00530BF0"/>
    <w:rsid w:val="00545244"/>
    <w:rsid w:val="00552630"/>
    <w:rsid w:val="00555CB8"/>
    <w:rsid w:val="00555EA6"/>
    <w:rsid w:val="00595266"/>
    <w:rsid w:val="005A4359"/>
    <w:rsid w:val="005A6944"/>
    <w:rsid w:val="005D25EB"/>
    <w:rsid w:val="005D66E4"/>
    <w:rsid w:val="005E0C08"/>
    <w:rsid w:val="005F4242"/>
    <w:rsid w:val="005F599B"/>
    <w:rsid w:val="0060248C"/>
    <w:rsid w:val="00602EA4"/>
    <w:rsid w:val="006067CC"/>
    <w:rsid w:val="00614B48"/>
    <w:rsid w:val="00623829"/>
    <w:rsid w:val="00624A61"/>
    <w:rsid w:val="006413D6"/>
    <w:rsid w:val="00645A10"/>
    <w:rsid w:val="00652A68"/>
    <w:rsid w:val="006609CF"/>
    <w:rsid w:val="006664EB"/>
    <w:rsid w:val="006767C9"/>
    <w:rsid w:val="00687802"/>
    <w:rsid w:val="0069306F"/>
    <w:rsid w:val="006A5B02"/>
    <w:rsid w:val="006B3F4F"/>
    <w:rsid w:val="006C2FB1"/>
    <w:rsid w:val="006C6F41"/>
    <w:rsid w:val="006D6EE7"/>
    <w:rsid w:val="006E4F88"/>
    <w:rsid w:val="006F5958"/>
    <w:rsid w:val="0070169A"/>
    <w:rsid w:val="007034FE"/>
    <w:rsid w:val="007050D5"/>
    <w:rsid w:val="00706C52"/>
    <w:rsid w:val="007137D5"/>
    <w:rsid w:val="0073114D"/>
    <w:rsid w:val="0074663C"/>
    <w:rsid w:val="00750DCB"/>
    <w:rsid w:val="007554A3"/>
    <w:rsid w:val="00781027"/>
    <w:rsid w:val="00781585"/>
    <w:rsid w:val="00784075"/>
    <w:rsid w:val="00786E12"/>
    <w:rsid w:val="007D41EB"/>
    <w:rsid w:val="007E01EA"/>
    <w:rsid w:val="007E5A55"/>
    <w:rsid w:val="007F14E0"/>
    <w:rsid w:val="007F1D2D"/>
    <w:rsid w:val="007F1FD7"/>
    <w:rsid w:val="008019E5"/>
    <w:rsid w:val="008111FA"/>
    <w:rsid w:val="00811A84"/>
    <w:rsid w:val="00820449"/>
    <w:rsid w:val="008440AF"/>
    <w:rsid w:val="00847B4C"/>
    <w:rsid w:val="008541FB"/>
    <w:rsid w:val="0085547F"/>
    <w:rsid w:val="00861A93"/>
    <w:rsid w:val="00883D20"/>
    <w:rsid w:val="008A5FEE"/>
    <w:rsid w:val="008B14A0"/>
    <w:rsid w:val="008D10BC"/>
    <w:rsid w:val="008F12F7"/>
    <w:rsid w:val="008F22A0"/>
    <w:rsid w:val="008F58B2"/>
    <w:rsid w:val="009007CA"/>
    <w:rsid w:val="009064EC"/>
    <w:rsid w:val="0093212A"/>
    <w:rsid w:val="00933E81"/>
    <w:rsid w:val="00945A73"/>
    <w:rsid w:val="009563C5"/>
    <w:rsid w:val="00960E34"/>
    <w:rsid w:val="00972002"/>
    <w:rsid w:val="009D2A83"/>
    <w:rsid w:val="009D36BA"/>
    <w:rsid w:val="009D55FC"/>
    <w:rsid w:val="009F2BD3"/>
    <w:rsid w:val="00A00D1F"/>
    <w:rsid w:val="00A072A2"/>
    <w:rsid w:val="00A234BF"/>
    <w:rsid w:val="00A51E67"/>
    <w:rsid w:val="00A552FD"/>
    <w:rsid w:val="00A55D18"/>
    <w:rsid w:val="00A60740"/>
    <w:rsid w:val="00A63150"/>
    <w:rsid w:val="00A64499"/>
    <w:rsid w:val="00A70CF3"/>
    <w:rsid w:val="00A720D7"/>
    <w:rsid w:val="00A82B01"/>
    <w:rsid w:val="00A8313D"/>
    <w:rsid w:val="00AA1AF1"/>
    <w:rsid w:val="00AA7F49"/>
    <w:rsid w:val="00AD6F0C"/>
    <w:rsid w:val="00AD7A51"/>
    <w:rsid w:val="00AF2A78"/>
    <w:rsid w:val="00AF4B1B"/>
    <w:rsid w:val="00B11A16"/>
    <w:rsid w:val="00B11C59"/>
    <w:rsid w:val="00B1337E"/>
    <w:rsid w:val="00B15B28"/>
    <w:rsid w:val="00B22326"/>
    <w:rsid w:val="00B47B42"/>
    <w:rsid w:val="00B51054"/>
    <w:rsid w:val="00B572B7"/>
    <w:rsid w:val="00BB73B5"/>
    <w:rsid w:val="00BC1E13"/>
    <w:rsid w:val="00BC4453"/>
    <w:rsid w:val="00BD06B0"/>
    <w:rsid w:val="00BE1C44"/>
    <w:rsid w:val="00BE3E0E"/>
    <w:rsid w:val="00C01E2D"/>
    <w:rsid w:val="00C0627A"/>
    <w:rsid w:val="00C07507"/>
    <w:rsid w:val="00C13310"/>
    <w:rsid w:val="00C261F2"/>
    <w:rsid w:val="00C3410A"/>
    <w:rsid w:val="00C3609F"/>
    <w:rsid w:val="00C36F22"/>
    <w:rsid w:val="00C4361D"/>
    <w:rsid w:val="00C46278"/>
    <w:rsid w:val="00C473D9"/>
    <w:rsid w:val="00C50BCE"/>
    <w:rsid w:val="00C760F8"/>
    <w:rsid w:val="00C846D0"/>
    <w:rsid w:val="00C91156"/>
    <w:rsid w:val="00CA149D"/>
    <w:rsid w:val="00CC176C"/>
    <w:rsid w:val="00CC2CF3"/>
    <w:rsid w:val="00CC5843"/>
    <w:rsid w:val="00CD1FEA"/>
    <w:rsid w:val="00CD2136"/>
    <w:rsid w:val="00CE767B"/>
    <w:rsid w:val="00CF03E7"/>
    <w:rsid w:val="00D04A29"/>
    <w:rsid w:val="00D105EA"/>
    <w:rsid w:val="00D14D22"/>
    <w:rsid w:val="00D42FA1"/>
    <w:rsid w:val="00D45298"/>
    <w:rsid w:val="00D57D5E"/>
    <w:rsid w:val="00D63089"/>
    <w:rsid w:val="00D64EB1"/>
    <w:rsid w:val="00D80DBD"/>
    <w:rsid w:val="00D82358"/>
    <w:rsid w:val="00D83EE1"/>
    <w:rsid w:val="00D93B43"/>
    <w:rsid w:val="00DB4EA7"/>
    <w:rsid w:val="00DC08C5"/>
    <w:rsid w:val="00DC3378"/>
    <w:rsid w:val="00DD28A2"/>
    <w:rsid w:val="00E02EAF"/>
    <w:rsid w:val="00E16237"/>
    <w:rsid w:val="00E21E8C"/>
    <w:rsid w:val="00E515AB"/>
    <w:rsid w:val="00E65288"/>
    <w:rsid w:val="00E7545A"/>
    <w:rsid w:val="00E972D6"/>
    <w:rsid w:val="00EB1125"/>
    <w:rsid w:val="00EC358B"/>
    <w:rsid w:val="00EC52EC"/>
    <w:rsid w:val="00EE07AB"/>
    <w:rsid w:val="00EE0D45"/>
    <w:rsid w:val="00EE658A"/>
    <w:rsid w:val="00EF441F"/>
    <w:rsid w:val="00F06D17"/>
    <w:rsid w:val="00F11008"/>
    <w:rsid w:val="00F352E1"/>
    <w:rsid w:val="00F40A11"/>
    <w:rsid w:val="00F443B7"/>
    <w:rsid w:val="00F447FB"/>
    <w:rsid w:val="00F713FF"/>
    <w:rsid w:val="00F7282A"/>
    <w:rsid w:val="00F80D72"/>
    <w:rsid w:val="00F82D2A"/>
    <w:rsid w:val="00F95DBB"/>
    <w:rsid w:val="00FA5405"/>
    <w:rsid w:val="00FA5E9A"/>
    <w:rsid w:val="00FB49E3"/>
    <w:rsid w:val="00FC0585"/>
    <w:rsid w:val="00FD28A1"/>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unhideWhenUsed="1" w:qFormat="1"/>
    <w:lsdException w:name="Title" w:locked="1" w:semiHidden="0" w:uiPriority="10" w:qFormat="1"/>
    <w:lsdException w:name="Default Paragraph Font" w:uiPriority="1" w:unhideWhenUsed="1"/>
    <w:lsdException w:name="Subtitle" w:locked="1" w:semiHidden="0" w:uiPriority="11" w:qFormat="1"/>
    <w:lsdException w:name="Hyperlink" w:uiPriority="0" w:unhideWhenUsed="1" w:qFormat="1"/>
    <w:lsdException w:name="Strong" w:locked="1" w:semiHidden="0" w:uiPriority="22" w:qFormat="1"/>
    <w:lsdException w:name="Emphasis" w:locked="1" w:semiHidden="0" w:uiPriority="20"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43B7"/>
    <w:rPr>
      <w:rFonts w:ascii="Times New Roman" w:eastAsia="Times New Roman" w:hAnsi="Times New Roman"/>
      <w:sz w:val="24"/>
    </w:rPr>
  </w:style>
  <w:style w:type="paragraph" w:styleId="Heading1">
    <w:name w:val="heading 1"/>
    <w:basedOn w:val="Normal"/>
    <w:next w:val="Normal"/>
    <w:link w:val="Heading1Char"/>
    <w:uiPriority w:val="9"/>
    <w:qFormat/>
    <w:locked/>
    <w:rsid w:val="0038139E"/>
    <w:pPr>
      <w:keepNext/>
      <w:keepLines/>
      <w:spacing w:before="480" w:line="276" w:lineRule="auto"/>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lang w:val="x-none" w:eastAsia="x-none"/>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lang w:val="x-none" w:eastAsia="x-none"/>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lang w:val="x-none" w:eastAsia="x-none"/>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Calibri" w:hAnsi="Arial"/>
      <w:b/>
      <w:sz w:val="44"/>
      <w:szCs w:val="48"/>
      <w:lang w:val="x-none" w:eastAsia="x-none"/>
    </w:rPr>
  </w:style>
  <w:style w:type="character" w:customStyle="1" w:styleId="A-BHChar">
    <w:name w:val="A- BH Char"/>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lang w:val="x-none" w:eastAsia="x-none"/>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lang w:val="x-none" w:eastAsia="x-none"/>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lang w:val="x-none" w:eastAsia="x-none"/>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lang w:val="x-none" w:eastAsia="x-none"/>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lang w:val="x-none" w:eastAsia="x-none"/>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lang w:val="x-none" w:eastAsia="x-none"/>
    </w:rPr>
  </w:style>
  <w:style w:type="character" w:customStyle="1" w:styleId="A-DHfollowingCHChar">
    <w:name w:val="A- DH following CH Char"/>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lang w:val="x-none" w:eastAsia="x-none"/>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lang w:val="x-none" w:eastAsia="x-none"/>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lang w:val="x-none" w:eastAsia="x-none"/>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lang w:val="x-none" w:eastAsia="x-none"/>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lang w:val="x-none" w:eastAsia="x-none"/>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lang w:val="x-none" w:eastAsia="x-none"/>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lang w:val="x-none" w:eastAsia="x-none"/>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24A6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lang w:val="x-none" w:eastAsia="x-none"/>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paragraph" w:styleId="Header">
    <w:name w:val="header"/>
    <w:basedOn w:val="Normal"/>
    <w:link w:val="HeaderChar"/>
    <w:uiPriority w:val="99"/>
    <w:unhideWhenUsed/>
    <w:rsid w:val="00BB73B5"/>
    <w:pPr>
      <w:tabs>
        <w:tab w:val="center" w:pos="4680"/>
        <w:tab w:val="right" w:pos="9360"/>
      </w:tabs>
    </w:pPr>
    <w:rPr>
      <w:rFonts w:ascii="Calibri" w:hAnsi="Calibri"/>
      <w:sz w:val="20"/>
      <w:lang w:val="x-none" w:eastAsia="x-none"/>
    </w:rPr>
  </w:style>
  <w:style w:type="character" w:customStyle="1" w:styleId="HeaderChar">
    <w:name w:val="Header Char"/>
    <w:link w:val="Header"/>
    <w:uiPriority w:val="99"/>
    <w:rsid w:val="00BB73B5"/>
    <w:rPr>
      <w:rFonts w:eastAsia="Times New Roman"/>
    </w:rPr>
  </w:style>
  <w:style w:type="character" w:styleId="Hyperlink">
    <w:name w:val="Hyperlink"/>
    <w:unhideWhenUsed/>
    <w:qFormat/>
    <w:rsid w:val="00BB73B5"/>
    <w:rPr>
      <w:color w:val="0000FF"/>
      <w:u w:val="single"/>
    </w:rPr>
  </w:style>
  <w:style w:type="paragraph" w:customStyle="1" w:styleId="text">
    <w:name w:val="text"/>
    <w:link w:val="textChar"/>
    <w:uiPriority w:val="99"/>
    <w:rsid w:val="00960E34"/>
    <w:pPr>
      <w:tabs>
        <w:tab w:val="left" w:pos="720"/>
      </w:tabs>
      <w:spacing w:line="480" w:lineRule="auto"/>
    </w:pPr>
    <w:rPr>
      <w:rFonts w:ascii="Book Antiqua" w:eastAsia="Times New Roman" w:hAnsi="Book Antiqua"/>
      <w:color w:val="000000"/>
      <w:sz w:val="24"/>
    </w:rPr>
  </w:style>
  <w:style w:type="character" w:customStyle="1" w:styleId="textChar">
    <w:name w:val="text Char"/>
    <w:link w:val="text"/>
    <w:uiPriority w:val="99"/>
    <w:locked/>
    <w:rsid w:val="00960E34"/>
    <w:rPr>
      <w:rFonts w:ascii="Book Antiqua" w:eastAsia="Times New Roman" w:hAnsi="Book Antiqua"/>
      <w:color w:val="000000"/>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unhideWhenUsed="1" w:qFormat="1"/>
    <w:lsdException w:name="Title" w:locked="1" w:semiHidden="0" w:uiPriority="10" w:qFormat="1"/>
    <w:lsdException w:name="Default Paragraph Font" w:uiPriority="1" w:unhideWhenUsed="1"/>
    <w:lsdException w:name="Subtitle" w:locked="1" w:semiHidden="0" w:uiPriority="11" w:qFormat="1"/>
    <w:lsdException w:name="Hyperlink" w:uiPriority="0" w:unhideWhenUsed="1" w:qFormat="1"/>
    <w:lsdException w:name="Strong" w:locked="1" w:semiHidden="0" w:uiPriority="22" w:qFormat="1"/>
    <w:lsdException w:name="Emphasis" w:locked="1" w:semiHidden="0" w:uiPriority="20"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43B7"/>
    <w:rPr>
      <w:rFonts w:ascii="Times New Roman" w:eastAsia="Times New Roman" w:hAnsi="Times New Roman"/>
      <w:sz w:val="24"/>
    </w:rPr>
  </w:style>
  <w:style w:type="paragraph" w:styleId="Heading1">
    <w:name w:val="heading 1"/>
    <w:basedOn w:val="Normal"/>
    <w:next w:val="Normal"/>
    <w:link w:val="Heading1Char"/>
    <w:uiPriority w:val="9"/>
    <w:qFormat/>
    <w:locked/>
    <w:rsid w:val="0038139E"/>
    <w:pPr>
      <w:keepNext/>
      <w:keepLines/>
      <w:spacing w:before="480" w:line="276" w:lineRule="auto"/>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lang w:val="x-none" w:eastAsia="x-none"/>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lang w:val="x-none" w:eastAsia="x-none"/>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lang w:val="x-none" w:eastAsia="x-none"/>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Calibri" w:hAnsi="Arial"/>
      <w:b/>
      <w:sz w:val="44"/>
      <w:szCs w:val="48"/>
      <w:lang w:val="x-none" w:eastAsia="x-none"/>
    </w:rPr>
  </w:style>
  <w:style w:type="character" w:customStyle="1" w:styleId="A-BHChar">
    <w:name w:val="A- BH Char"/>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lang w:val="x-none" w:eastAsia="x-none"/>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lang w:val="x-none" w:eastAsia="x-none"/>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lang w:val="x-none" w:eastAsia="x-none"/>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lang w:val="x-none" w:eastAsia="x-none"/>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lang w:val="x-none" w:eastAsia="x-none"/>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lang w:val="x-none" w:eastAsia="x-none"/>
    </w:rPr>
  </w:style>
  <w:style w:type="character" w:customStyle="1" w:styleId="A-DHfollowingCHChar">
    <w:name w:val="A- DH following CH Char"/>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lang w:val="x-none" w:eastAsia="x-none"/>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lang w:val="x-none" w:eastAsia="x-none"/>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lang w:val="x-none" w:eastAsia="x-none"/>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lang w:val="x-none" w:eastAsia="x-none"/>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lang w:val="x-none" w:eastAsia="x-none"/>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lang w:val="x-none" w:eastAsia="x-none"/>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lang w:val="x-none" w:eastAsia="x-none"/>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24A6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lang w:val="x-none" w:eastAsia="x-none"/>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paragraph" w:styleId="Header">
    <w:name w:val="header"/>
    <w:basedOn w:val="Normal"/>
    <w:link w:val="HeaderChar"/>
    <w:uiPriority w:val="99"/>
    <w:unhideWhenUsed/>
    <w:rsid w:val="00BB73B5"/>
    <w:pPr>
      <w:tabs>
        <w:tab w:val="center" w:pos="4680"/>
        <w:tab w:val="right" w:pos="9360"/>
      </w:tabs>
    </w:pPr>
    <w:rPr>
      <w:rFonts w:ascii="Calibri" w:hAnsi="Calibri"/>
      <w:sz w:val="20"/>
      <w:lang w:val="x-none" w:eastAsia="x-none"/>
    </w:rPr>
  </w:style>
  <w:style w:type="character" w:customStyle="1" w:styleId="HeaderChar">
    <w:name w:val="Header Char"/>
    <w:link w:val="Header"/>
    <w:uiPriority w:val="99"/>
    <w:rsid w:val="00BB73B5"/>
    <w:rPr>
      <w:rFonts w:eastAsia="Times New Roman"/>
    </w:rPr>
  </w:style>
  <w:style w:type="character" w:styleId="Hyperlink">
    <w:name w:val="Hyperlink"/>
    <w:unhideWhenUsed/>
    <w:qFormat/>
    <w:rsid w:val="00BB73B5"/>
    <w:rPr>
      <w:color w:val="0000FF"/>
      <w:u w:val="single"/>
    </w:rPr>
  </w:style>
  <w:style w:type="paragraph" w:customStyle="1" w:styleId="text">
    <w:name w:val="text"/>
    <w:link w:val="textChar"/>
    <w:uiPriority w:val="99"/>
    <w:rsid w:val="00960E34"/>
    <w:pPr>
      <w:tabs>
        <w:tab w:val="left" w:pos="720"/>
      </w:tabs>
      <w:spacing w:line="480" w:lineRule="auto"/>
    </w:pPr>
    <w:rPr>
      <w:rFonts w:ascii="Book Antiqua" w:eastAsia="Times New Roman" w:hAnsi="Book Antiqua"/>
      <w:color w:val="000000"/>
      <w:sz w:val="24"/>
    </w:rPr>
  </w:style>
  <w:style w:type="character" w:customStyle="1" w:styleId="textChar">
    <w:name w:val="text Char"/>
    <w:link w:val="text"/>
    <w:uiPriority w:val="99"/>
    <w:locked/>
    <w:rsid w:val="00960E34"/>
    <w:rPr>
      <w:rFonts w:ascii="Book Antiqua" w:eastAsia="Times New Roman" w:hAnsi="Book Antiqua"/>
      <w:color w:val="00000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cyang</cp:lastModifiedBy>
  <cp:revision>2</cp:revision>
  <cp:lastPrinted>2010-12-22T21:46:00Z</cp:lastPrinted>
  <dcterms:created xsi:type="dcterms:W3CDTF">2010-12-22T21:46:00Z</dcterms:created>
  <dcterms:modified xsi:type="dcterms:W3CDTF">2010-12-22T21:46:00Z</dcterms:modified>
</cp:coreProperties>
</file>