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2F0" w:rsidRPr="00D16A33" w:rsidRDefault="001402F0" w:rsidP="00797261">
      <w:pPr>
        <w:pStyle w:val="A-BH"/>
        <w:spacing w:before="0"/>
      </w:pPr>
      <w:r w:rsidRPr="00D16A33">
        <w:t>Vocabulary for Unit 8</w:t>
      </w:r>
    </w:p>
    <w:p w:rsidR="001402F0" w:rsidRPr="00D16A33" w:rsidRDefault="00D97921" w:rsidP="002F278F">
      <w:pPr>
        <w:pStyle w:val="A-Text"/>
        <w:spacing w:after="240"/>
      </w:pPr>
      <w:r w:rsidRPr="00D16A33">
        <w:rPr>
          <w:b/>
        </w:rPr>
        <w:t xml:space="preserve">age </w:t>
      </w:r>
      <w:r w:rsidR="001402F0" w:rsidRPr="00D16A33">
        <w:rPr>
          <w:b/>
        </w:rPr>
        <w:t xml:space="preserve">of </w:t>
      </w:r>
      <w:r w:rsidRPr="00D16A33">
        <w:rPr>
          <w:b/>
        </w:rPr>
        <w:t>reason</w:t>
      </w:r>
      <w:r w:rsidR="001402F0" w:rsidRPr="006C749D">
        <w:rPr>
          <w:b/>
        </w:rPr>
        <w:t>:</w:t>
      </w:r>
      <w:r w:rsidR="001402F0" w:rsidRPr="00D16A33">
        <w:t xml:space="preserve"> </w:t>
      </w:r>
      <w:r w:rsidRPr="00D16A33">
        <w:t xml:space="preserve"> </w:t>
      </w:r>
      <w:r w:rsidR="001402F0" w:rsidRPr="00D16A33">
        <w:t>The age at which a person can be morally responsible. This is generally regarded to be the age of seven.</w:t>
      </w:r>
    </w:p>
    <w:p w:rsidR="001402F0" w:rsidRDefault="00D97921" w:rsidP="002F278F">
      <w:pPr>
        <w:pStyle w:val="A-Text"/>
        <w:spacing w:after="240"/>
        <w:rPr>
          <w:lang w:val="en-US"/>
        </w:rPr>
      </w:pPr>
      <w:r w:rsidRPr="00D16A33">
        <w:rPr>
          <w:b/>
        </w:rPr>
        <w:t>aspiration</w:t>
      </w:r>
      <w:r w:rsidR="001402F0" w:rsidRPr="006C749D">
        <w:rPr>
          <w:b/>
        </w:rPr>
        <w:t>:</w:t>
      </w:r>
      <w:r w:rsidR="001402F0" w:rsidRPr="00D16A33">
        <w:t xml:space="preserve"> </w:t>
      </w:r>
      <w:r w:rsidRPr="00D16A33">
        <w:t xml:space="preserve"> </w:t>
      </w:r>
      <w:r w:rsidR="001402F0" w:rsidRPr="00D16A33">
        <w:t xml:space="preserve">A short prayer meant to be memorized and repeated throughout the day. The word comes from the Latin </w:t>
      </w:r>
      <w:proofErr w:type="spellStart"/>
      <w:r w:rsidR="001402F0" w:rsidRPr="00D16A33">
        <w:rPr>
          <w:i/>
        </w:rPr>
        <w:t>aspirare</w:t>
      </w:r>
      <w:proofErr w:type="spellEnd"/>
      <w:r w:rsidR="001402F0" w:rsidRPr="00D16A33">
        <w:t>, “to breathe upon.” In this way we can heed S</w:t>
      </w:r>
      <w:r w:rsidRPr="00D16A33">
        <w:t>aint</w:t>
      </w:r>
      <w:r w:rsidR="001402F0" w:rsidRPr="00D16A33">
        <w:t xml:space="preserve"> Paul’s injunction to pray without ceasing and continually turn our thoughts toward God.</w:t>
      </w:r>
    </w:p>
    <w:p w:rsidR="002E6545" w:rsidRPr="002E6545" w:rsidRDefault="002E6545" w:rsidP="002F278F">
      <w:pPr>
        <w:pStyle w:val="A-Text"/>
        <w:spacing w:after="240"/>
        <w:rPr>
          <w:lang w:val="en-US"/>
        </w:rPr>
      </w:pPr>
      <w:bookmarkStart w:id="0" w:name="_GoBack"/>
      <w:r w:rsidRPr="002E6545">
        <w:rPr>
          <w:b/>
          <w:lang w:val="en-US"/>
        </w:rPr>
        <w:t>Body of Christ:</w:t>
      </w:r>
      <w:r w:rsidRPr="002E6545">
        <w:rPr>
          <w:lang w:val="en-US"/>
        </w:rPr>
        <w:t xml:space="preserve"> </w:t>
      </w:r>
      <w:bookmarkEnd w:id="0"/>
      <w:r w:rsidRPr="002E6545">
        <w:rPr>
          <w:lang w:val="en-US"/>
        </w:rPr>
        <w:t>A term that when capitalized designates Jesus’ Body in the Eucharist, or the entire Church, which is also referred to as the Mystical Body of Christ.</w:t>
      </w:r>
    </w:p>
    <w:p w:rsidR="00BB73B5" w:rsidRDefault="00D97921" w:rsidP="002F278F">
      <w:pPr>
        <w:pStyle w:val="A-Text"/>
        <w:rPr>
          <w:lang w:val="en-US"/>
        </w:rPr>
      </w:pPr>
      <w:r w:rsidRPr="00D16A33">
        <w:rPr>
          <w:b/>
        </w:rPr>
        <w:t>ministry</w:t>
      </w:r>
      <w:r w:rsidR="001402F0" w:rsidRPr="006C749D">
        <w:rPr>
          <w:b/>
        </w:rPr>
        <w:t>:</w:t>
      </w:r>
      <w:r w:rsidR="001402F0" w:rsidRPr="00D16A33">
        <w:t xml:space="preserve"> </w:t>
      </w:r>
      <w:r w:rsidRPr="00D16A33">
        <w:t xml:space="preserve"> </w:t>
      </w:r>
      <w:r w:rsidR="006C749D" w:rsidRPr="00522CEE">
        <w:t>Based on a word for “service</w:t>
      </w:r>
      <w:r w:rsidR="006C749D">
        <w:t>,</w:t>
      </w:r>
      <w:r w:rsidR="006C749D" w:rsidRPr="00522CEE">
        <w:t xml:space="preserve">” </w:t>
      </w:r>
      <w:r w:rsidR="006C749D">
        <w:t xml:space="preserve">a way of caring for and serving others and helping the Church fulfill its mission. </w:t>
      </w:r>
      <w:r w:rsidR="006C749D">
        <w:rPr>
          <w:i/>
          <w:iCs/>
        </w:rPr>
        <w:t>Ministry</w:t>
      </w:r>
      <w:r w:rsidR="006C749D">
        <w:t xml:space="preserve"> especially refers to the work of sanctification performed by those in Holy Orders through the preaching of God’s Word and the celebration of the Sacraments. The laity helps the Church fulfill its mission through lay ministries, such as that of lector or catechist.</w:t>
      </w:r>
    </w:p>
    <w:p w:rsidR="002E6545" w:rsidRPr="002E6545" w:rsidRDefault="002E6545" w:rsidP="002F278F">
      <w:pPr>
        <w:pStyle w:val="A-Text"/>
        <w:rPr>
          <w:lang w:val="en-US"/>
        </w:rPr>
      </w:pPr>
    </w:p>
    <w:p w:rsidR="002E6545" w:rsidRPr="002E6545" w:rsidRDefault="002E6545" w:rsidP="002F278F">
      <w:pPr>
        <w:pStyle w:val="A-Text"/>
        <w:rPr>
          <w:lang w:val="en-US"/>
        </w:rPr>
      </w:pPr>
      <w:r w:rsidRPr="002E6545">
        <w:rPr>
          <w:b/>
          <w:lang w:val="en-US"/>
        </w:rPr>
        <w:t>Sacred Chrism:</w:t>
      </w:r>
      <w:r w:rsidRPr="002E6545">
        <w:rPr>
          <w:lang w:val="en-US"/>
        </w:rPr>
        <w:t xml:space="preserve"> Perfumed olive oil that has been consecrated. It is used for anointing in the Sacraments of Baptism, Confirmation, and Holy Orders.</w:t>
      </w:r>
    </w:p>
    <w:sectPr w:rsidR="002E6545" w:rsidRPr="002E6545"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C12" w:rsidRDefault="004A1C12" w:rsidP="004D0079">
      <w:r>
        <w:separator/>
      </w:r>
    </w:p>
    <w:p w:rsidR="004A1C12" w:rsidRDefault="004A1C12"/>
  </w:endnote>
  <w:endnote w:type="continuationSeparator" w:id="0">
    <w:p w:rsidR="004A1C12" w:rsidRDefault="004A1C12" w:rsidP="004D0079">
      <w:r>
        <w:continuationSeparator/>
      </w:r>
    </w:p>
    <w:p w:rsidR="004A1C12" w:rsidRDefault="004A1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9D2A83">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Pr="00F82D2A" w:rsidRDefault="00216810" w:rsidP="00F82D2A">
    <w:r>
      <w:rPr>
        <w:noProof/>
      </w:rPr>
      <mc:AlternateContent>
        <mc:Choice Requires="wps">
          <w:drawing>
            <wp:anchor distT="0" distB="0" distL="114300" distR="114300" simplePos="0" relativeHeight="251658240"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83" w:rsidRPr="001402F0" w:rsidRDefault="009D2A83" w:rsidP="000318AE">
                          <w:pPr>
                            <w:tabs>
                              <w:tab w:val="left" w:pos="5610"/>
                            </w:tabs>
                            <w:spacing w:line="276" w:lineRule="auto"/>
                            <w:rPr>
                              <w:rFonts w:ascii="Arial" w:hAnsi="Arial" w:cs="Arial"/>
                              <w:color w:val="000000"/>
                              <w:sz w:val="21"/>
                              <w:szCs w:val="21"/>
                            </w:rPr>
                          </w:pPr>
                          <w:r w:rsidRPr="001402F0">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1402F0">
                            <w:rPr>
                              <w:rFonts w:ascii="Arial" w:hAnsi="Arial" w:cs="Arial"/>
                              <w:color w:val="000000"/>
                              <w:sz w:val="19"/>
                              <w:szCs w:val="19"/>
                            </w:rPr>
                            <w:t>Living in Christ Series</w:t>
                          </w:r>
                          <w:r w:rsidRPr="001402F0">
                            <w:rPr>
                              <w:rFonts w:ascii="Arial" w:hAnsi="Arial" w:cs="Arial"/>
                              <w:color w:val="000000"/>
                              <w:sz w:val="21"/>
                              <w:szCs w:val="21"/>
                            </w:rPr>
                            <w:tab/>
                          </w:r>
                          <w:r w:rsidRPr="001402F0">
                            <w:rPr>
                              <w:rFonts w:ascii="Arial" w:hAnsi="Arial" w:cs="Arial"/>
                              <w:color w:val="000000"/>
                              <w:sz w:val="18"/>
                              <w:szCs w:val="18"/>
                            </w:rPr>
                            <w:t xml:space="preserve">Document #: </w:t>
                          </w:r>
                          <w:proofErr w:type="spellStart"/>
                          <w:r w:rsidRPr="000318AE">
                            <w:rPr>
                              <w:rFonts w:ascii="Arial" w:hAnsi="Arial" w:cs="Arial"/>
                              <w:color w:val="000000"/>
                              <w:sz w:val="18"/>
                              <w:szCs w:val="18"/>
                            </w:rPr>
                            <w:t>TX</w:t>
                          </w:r>
                          <w:r>
                            <w:rPr>
                              <w:rFonts w:ascii="Arial" w:hAnsi="Arial" w:cs="Arial"/>
                              <w:color w:val="000000"/>
                              <w:sz w:val="18"/>
                              <w:szCs w:val="18"/>
                            </w:rPr>
                            <w:t>xxxxxx</w:t>
                          </w:r>
                          <w:proofErr w:type="spellEnd"/>
                        </w:p>
                        <w:p w:rsidR="009D2A83" w:rsidRPr="000318AE" w:rsidRDefault="009D2A83"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9D2A83" w:rsidRPr="001402F0" w:rsidRDefault="009D2A83" w:rsidP="000318AE">
                    <w:pPr>
                      <w:tabs>
                        <w:tab w:val="left" w:pos="5610"/>
                      </w:tabs>
                      <w:spacing w:line="276" w:lineRule="auto"/>
                      <w:rPr>
                        <w:rFonts w:ascii="Arial" w:hAnsi="Arial" w:cs="Arial"/>
                        <w:color w:val="000000"/>
                        <w:sz w:val="21"/>
                        <w:szCs w:val="21"/>
                      </w:rPr>
                    </w:pPr>
                    <w:r w:rsidRPr="001402F0">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1402F0">
                      <w:rPr>
                        <w:rFonts w:ascii="Arial" w:hAnsi="Arial" w:cs="Arial"/>
                        <w:color w:val="000000"/>
                        <w:sz w:val="19"/>
                        <w:szCs w:val="19"/>
                      </w:rPr>
                      <w:t>Living in Christ Series</w:t>
                    </w:r>
                    <w:r w:rsidRPr="001402F0">
                      <w:rPr>
                        <w:rFonts w:ascii="Arial" w:hAnsi="Arial" w:cs="Arial"/>
                        <w:color w:val="000000"/>
                        <w:sz w:val="21"/>
                        <w:szCs w:val="21"/>
                      </w:rPr>
                      <w:tab/>
                    </w:r>
                    <w:r w:rsidRPr="001402F0">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xxxxxx</w:t>
                    </w:r>
                  </w:p>
                  <w:p w:rsidR="009D2A83" w:rsidRPr="000318AE" w:rsidRDefault="009D2A83" w:rsidP="000318AE">
                    <w:pPr>
                      <w:rPr>
                        <w:szCs w:val="21"/>
                      </w:rPr>
                    </w:pPr>
                  </w:p>
                </w:txbxContent>
              </v:textbox>
            </v:shape>
          </w:pict>
        </mc:Fallback>
      </mc:AlternateContent>
    </w:r>
    <w:r>
      <w:rPr>
        <w:noProof/>
      </w:rPr>
      <w:drawing>
        <wp:inline distT="0" distB="0" distL="0" distR="0">
          <wp:extent cx="447040" cy="42735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42735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216810">
    <w:r>
      <w:rPr>
        <w:noProof/>
      </w:rPr>
      <mc:AlternateContent>
        <mc:Choice Requires="wps">
          <w:drawing>
            <wp:anchor distT="0" distB="0" distL="114300" distR="114300" simplePos="0" relativeHeight="251657216"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83" w:rsidRPr="001402F0" w:rsidRDefault="009D2A83" w:rsidP="000318AE">
                          <w:pPr>
                            <w:tabs>
                              <w:tab w:val="left" w:pos="5610"/>
                            </w:tabs>
                            <w:spacing w:line="276" w:lineRule="auto"/>
                            <w:rPr>
                              <w:rFonts w:ascii="Arial" w:hAnsi="Arial" w:cs="Arial"/>
                              <w:color w:val="000000"/>
                              <w:sz w:val="21"/>
                              <w:szCs w:val="21"/>
                            </w:rPr>
                          </w:pPr>
                          <w:r w:rsidRPr="001402F0">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1402F0">
                            <w:rPr>
                              <w:rFonts w:ascii="Arial" w:hAnsi="Arial" w:cs="Arial"/>
                              <w:color w:val="000000"/>
                              <w:sz w:val="19"/>
                              <w:szCs w:val="19"/>
                            </w:rPr>
                            <w:t>Living in Christ Series</w:t>
                          </w:r>
                          <w:r w:rsidRPr="001402F0">
                            <w:rPr>
                              <w:rFonts w:ascii="Arial" w:hAnsi="Arial" w:cs="Arial"/>
                              <w:color w:val="000000"/>
                              <w:sz w:val="21"/>
                              <w:szCs w:val="21"/>
                            </w:rPr>
                            <w:tab/>
                          </w:r>
                          <w:r w:rsidRPr="001402F0">
                            <w:rPr>
                              <w:rFonts w:ascii="Arial" w:hAnsi="Arial" w:cs="Arial"/>
                              <w:color w:val="000000"/>
                              <w:sz w:val="18"/>
                              <w:szCs w:val="18"/>
                            </w:rPr>
                            <w:t xml:space="preserve">Document #: </w:t>
                          </w:r>
                          <w:r w:rsidR="00B057F5" w:rsidRPr="00B057F5">
                            <w:rPr>
                              <w:rFonts w:ascii="Arial" w:hAnsi="Arial" w:cs="Arial"/>
                              <w:color w:val="000000"/>
                              <w:sz w:val="18"/>
                              <w:szCs w:val="18"/>
                            </w:rPr>
                            <w:t>TX001497</w:t>
                          </w:r>
                        </w:p>
                        <w:p w:rsidR="009D2A83" w:rsidRPr="000E1ADA" w:rsidRDefault="009D2A83"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9D2A83" w:rsidRPr="001402F0" w:rsidRDefault="009D2A83" w:rsidP="000318AE">
                    <w:pPr>
                      <w:tabs>
                        <w:tab w:val="left" w:pos="5610"/>
                      </w:tabs>
                      <w:spacing w:line="276" w:lineRule="auto"/>
                      <w:rPr>
                        <w:rFonts w:ascii="Arial" w:hAnsi="Arial" w:cs="Arial"/>
                        <w:color w:val="000000"/>
                        <w:sz w:val="21"/>
                        <w:szCs w:val="21"/>
                      </w:rPr>
                    </w:pPr>
                    <w:r w:rsidRPr="001402F0">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1402F0">
                      <w:rPr>
                        <w:rFonts w:ascii="Arial" w:hAnsi="Arial" w:cs="Arial"/>
                        <w:color w:val="000000"/>
                        <w:sz w:val="19"/>
                        <w:szCs w:val="19"/>
                      </w:rPr>
                      <w:t>Living in Christ Series</w:t>
                    </w:r>
                    <w:r w:rsidRPr="001402F0">
                      <w:rPr>
                        <w:rFonts w:ascii="Arial" w:hAnsi="Arial" w:cs="Arial"/>
                        <w:color w:val="000000"/>
                        <w:sz w:val="21"/>
                        <w:szCs w:val="21"/>
                      </w:rPr>
                      <w:tab/>
                    </w:r>
                    <w:r w:rsidRPr="001402F0">
                      <w:rPr>
                        <w:rFonts w:ascii="Arial" w:hAnsi="Arial" w:cs="Arial"/>
                        <w:color w:val="000000"/>
                        <w:sz w:val="18"/>
                        <w:szCs w:val="18"/>
                      </w:rPr>
                      <w:t xml:space="preserve">Document #: </w:t>
                    </w:r>
                    <w:r w:rsidR="00B057F5" w:rsidRPr="00B057F5">
                      <w:rPr>
                        <w:rFonts w:ascii="Arial" w:hAnsi="Arial" w:cs="Arial"/>
                        <w:color w:val="000000"/>
                        <w:sz w:val="18"/>
                        <w:szCs w:val="18"/>
                      </w:rPr>
                      <w:t>TX001497</w:t>
                    </w:r>
                  </w:p>
                  <w:p w:rsidR="009D2A83" w:rsidRPr="000E1ADA" w:rsidRDefault="009D2A83" w:rsidP="000318AE">
                    <w:pPr>
                      <w:tabs>
                        <w:tab w:val="left" w:pos="5610"/>
                      </w:tabs>
                      <w:rPr>
                        <w:sz w:val="18"/>
                        <w:szCs w:val="18"/>
                      </w:rPr>
                    </w:pPr>
                  </w:p>
                </w:txbxContent>
              </v:textbox>
            </v:shape>
          </w:pict>
        </mc:Fallback>
      </mc:AlternateContent>
    </w:r>
    <w:r>
      <w:rPr>
        <w:noProof/>
      </w:rPr>
      <w:drawing>
        <wp:inline distT="0" distB="0" distL="0" distR="0">
          <wp:extent cx="447040" cy="42735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42735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C12" w:rsidRDefault="004A1C12" w:rsidP="004D0079">
      <w:r>
        <w:separator/>
      </w:r>
    </w:p>
    <w:p w:rsidR="004A1C12" w:rsidRDefault="004A1C12"/>
  </w:footnote>
  <w:footnote w:type="continuationSeparator" w:id="0">
    <w:p w:rsidR="004A1C12" w:rsidRDefault="004A1C12" w:rsidP="004D0079">
      <w:r>
        <w:continuationSeparator/>
      </w:r>
    </w:p>
    <w:p w:rsidR="004A1C12" w:rsidRDefault="004A1C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9D2A83"/>
  <w:p w:rsidR="009D2A83" w:rsidRDefault="009D2A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9D2A83" w:rsidP="00DC08C5">
    <w:pPr>
      <w:pStyle w:val="A-Header-articletitlepage2"/>
    </w:pPr>
    <w:r w:rsidRPr="00A82B01">
      <w:t>Title of article here</w:t>
    </w:r>
    <w:r>
      <w:tab/>
    </w:r>
    <w:r w:rsidRPr="00F82D2A">
      <w:t xml:space="preserve">Page | </w:t>
    </w:r>
    <w:r w:rsidR="00A10ED4">
      <w:fldChar w:fldCharType="begin"/>
    </w:r>
    <w:r w:rsidR="00A10ED4">
      <w:instrText xml:space="preserve"> PAGE   \* MERGEFORMAT </w:instrText>
    </w:r>
    <w:r w:rsidR="00A10ED4">
      <w:fldChar w:fldCharType="separate"/>
    </w:r>
    <w:r w:rsidR="002F791E">
      <w:rPr>
        <w:noProof/>
      </w:rPr>
      <w:t>4</w:t>
    </w:r>
    <w:r w:rsidR="00A10ED4">
      <w:fldChar w:fldCharType="end"/>
    </w:r>
  </w:p>
  <w:p w:rsidR="009D2A83" w:rsidRDefault="009D2A83"/>
  <w:p w:rsidR="009D2A83" w:rsidRDefault="009D2A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Pr="003E24F6" w:rsidRDefault="009906E9" w:rsidP="00B057F5">
    <w:pPr>
      <w:pStyle w:val="A-Header-coursetitlesubtitlepage1"/>
    </w:pPr>
    <w:r>
      <w:t xml:space="preserve">The Church: </w:t>
    </w:r>
    <w:r w:rsidR="00B057F5">
      <w:t>Christ in the World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174A3"/>
    <w:rsid w:val="000262AD"/>
    <w:rsid w:val="000318AE"/>
    <w:rsid w:val="00084EB9"/>
    <w:rsid w:val="00093CB0"/>
    <w:rsid w:val="000A391A"/>
    <w:rsid w:val="000B4E68"/>
    <w:rsid w:val="000C5F25"/>
    <w:rsid w:val="000D5ED9"/>
    <w:rsid w:val="000E1ADA"/>
    <w:rsid w:val="000E564B"/>
    <w:rsid w:val="000F6CCE"/>
    <w:rsid w:val="00103E1C"/>
    <w:rsid w:val="00122197"/>
    <w:rsid w:val="001309E6"/>
    <w:rsid w:val="001334C6"/>
    <w:rsid w:val="001402F0"/>
    <w:rsid w:val="00152401"/>
    <w:rsid w:val="00175D31"/>
    <w:rsid w:val="0019539C"/>
    <w:rsid w:val="001A2984"/>
    <w:rsid w:val="001A74FD"/>
    <w:rsid w:val="001C0A8C"/>
    <w:rsid w:val="001C0EF4"/>
    <w:rsid w:val="001E5675"/>
    <w:rsid w:val="001E635A"/>
    <w:rsid w:val="001E64A9"/>
    <w:rsid w:val="001F141D"/>
    <w:rsid w:val="001F322F"/>
    <w:rsid w:val="001F7384"/>
    <w:rsid w:val="00207B0F"/>
    <w:rsid w:val="00216810"/>
    <w:rsid w:val="0022450E"/>
    <w:rsid w:val="00225B1E"/>
    <w:rsid w:val="00231C40"/>
    <w:rsid w:val="00241EEF"/>
    <w:rsid w:val="00254E02"/>
    <w:rsid w:val="00261080"/>
    <w:rsid w:val="00263165"/>
    <w:rsid w:val="00265087"/>
    <w:rsid w:val="00272AE8"/>
    <w:rsid w:val="00284A63"/>
    <w:rsid w:val="00292C4F"/>
    <w:rsid w:val="002A4E6A"/>
    <w:rsid w:val="002E0443"/>
    <w:rsid w:val="002E1A1D"/>
    <w:rsid w:val="002E6545"/>
    <w:rsid w:val="002E77F4"/>
    <w:rsid w:val="002F278F"/>
    <w:rsid w:val="002F78AB"/>
    <w:rsid w:val="002F791E"/>
    <w:rsid w:val="003037EB"/>
    <w:rsid w:val="0031278E"/>
    <w:rsid w:val="003157D0"/>
    <w:rsid w:val="003236A3"/>
    <w:rsid w:val="00326542"/>
    <w:rsid w:val="003313A4"/>
    <w:rsid w:val="003365CF"/>
    <w:rsid w:val="00340334"/>
    <w:rsid w:val="003477AC"/>
    <w:rsid w:val="003668AB"/>
    <w:rsid w:val="0037014E"/>
    <w:rsid w:val="003739CB"/>
    <w:rsid w:val="0038139E"/>
    <w:rsid w:val="003B0E7A"/>
    <w:rsid w:val="003B1173"/>
    <w:rsid w:val="003D381C"/>
    <w:rsid w:val="003E24F6"/>
    <w:rsid w:val="003F5CF4"/>
    <w:rsid w:val="00405DC9"/>
    <w:rsid w:val="00423B78"/>
    <w:rsid w:val="004311A3"/>
    <w:rsid w:val="00444C9F"/>
    <w:rsid w:val="00454A1D"/>
    <w:rsid w:val="00460918"/>
    <w:rsid w:val="00475571"/>
    <w:rsid w:val="00483769"/>
    <w:rsid w:val="004A1C12"/>
    <w:rsid w:val="004A3116"/>
    <w:rsid w:val="004A7DE2"/>
    <w:rsid w:val="004C5561"/>
    <w:rsid w:val="004D0079"/>
    <w:rsid w:val="004D74F6"/>
    <w:rsid w:val="004D7A2E"/>
    <w:rsid w:val="004D7A4E"/>
    <w:rsid w:val="004E5DFC"/>
    <w:rsid w:val="004F1ADF"/>
    <w:rsid w:val="004F70E1"/>
    <w:rsid w:val="00500FAD"/>
    <w:rsid w:val="005162DF"/>
    <w:rsid w:val="00545244"/>
    <w:rsid w:val="00555CB8"/>
    <w:rsid w:val="00555EA6"/>
    <w:rsid w:val="00595266"/>
    <w:rsid w:val="005A4359"/>
    <w:rsid w:val="005A6944"/>
    <w:rsid w:val="005D66E4"/>
    <w:rsid w:val="005E0C08"/>
    <w:rsid w:val="005F599B"/>
    <w:rsid w:val="0060248C"/>
    <w:rsid w:val="00602EA4"/>
    <w:rsid w:val="006067CC"/>
    <w:rsid w:val="00614B48"/>
    <w:rsid w:val="00623829"/>
    <w:rsid w:val="00624A61"/>
    <w:rsid w:val="006413D6"/>
    <w:rsid w:val="00645A10"/>
    <w:rsid w:val="00652A68"/>
    <w:rsid w:val="006609CF"/>
    <w:rsid w:val="006767C9"/>
    <w:rsid w:val="00687802"/>
    <w:rsid w:val="0069306F"/>
    <w:rsid w:val="006A5B02"/>
    <w:rsid w:val="006B3F4F"/>
    <w:rsid w:val="006B7A9F"/>
    <w:rsid w:val="006C2FB1"/>
    <w:rsid w:val="006C6F41"/>
    <w:rsid w:val="006C749D"/>
    <w:rsid w:val="006D6EE7"/>
    <w:rsid w:val="006E4F88"/>
    <w:rsid w:val="006F5958"/>
    <w:rsid w:val="0070169A"/>
    <w:rsid w:val="007034FE"/>
    <w:rsid w:val="007050D5"/>
    <w:rsid w:val="00706C52"/>
    <w:rsid w:val="007137D5"/>
    <w:rsid w:val="0073114D"/>
    <w:rsid w:val="0074663C"/>
    <w:rsid w:val="00750DCB"/>
    <w:rsid w:val="007554A3"/>
    <w:rsid w:val="00781027"/>
    <w:rsid w:val="00781585"/>
    <w:rsid w:val="00784075"/>
    <w:rsid w:val="00786E12"/>
    <w:rsid w:val="00797261"/>
    <w:rsid w:val="007A6941"/>
    <w:rsid w:val="007D41EB"/>
    <w:rsid w:val="007E01EA"/>
    <w:rsid w:val="007F14E0"/>
    <w:rsid w:val="007F1D2D"/>
    <w:rsid w:val="008111FA"/>
    <w:rsid w:val="00811A84"/>
    <w:rsid w:val="00820449"/>
    <w:rsid w:val="00847B4C"/>
    <w:rsid w:val="008541FB"/>
    <w:rsid w:val="0085547F"/>
    <w:rsid w:val="00861A93"/>
    <w:rsid w:val="008661FE"/>
    <w:rsid w:val="008758BD"/>
    <w:rsid w:val="00883D20"/>
    <w:rsid w:val="008A5FEE"/>
    <w:rsid w:val="008B14A0"/>
    <w:rsid w:val="008D10BC"/>
    <w:rsid w:val="008F12F7"/>
    <w:rsid w:val="008F22A0"/>
    <w:rsid w:val="008F58B2"/>
    <w:rsid w:val="009007CA"/>
    <w:rsid w:val="009064EC"/>
    <w:rsid w:val="009219CC"/>
    <w:rsid w:val="0093212A"/>
    <w:rsid w:val="00933E81"/>
    <w:rsid w:val="00945A73"/>
    <w:rsid w:val="009563C5"/>
    <w:rsid w:val="00972002"/>
    <w:rsid w:val="009906E9"/>
    <w:rsid w:val="009D2A83"/>
    <w:rsid w:val="009D36BA"/>
    <w:rsid w:val="009F2BD3"/>
    <w:rsid w:val="009F3201"/>
    <w:rsid w:val="00A00D1F"/>
    <w:rsid w:val="00A072A2"/>
    <w:rsid w:val="00A10ED4"/>
    <w:rsid w:val="00A234BF"/>
    <w:rsid w:val="00A331CB"/>
    <w:rsid w:val="00A51E67"/>
    <w:rsid w:val="00A552FD"/>
    <w:rsid w:val="00A55D18"/>
    <w:rsid w:val="00A60740"/>
    <w:rsid w:val="00A63150"/>
    <w:rsid w:val="00A64499"/>
    <w:rsid w:val="00A70CF3"/>
    <w:rsid w:val="00A720D7"/>
    <w:rsid w:val="00A82B01"/>
    <w:rsid w:val="00A8313D"/>
    <w:rsid w:val="00AA7F49"/>
    <w:rsid w:val="00AD6F0C"/>
    <w:rsid w:val="00AD7A51"/>
    <w:rsid w:val="00AF2A78"/>
    <w:rsid w:val="00AF4B1B"/>
    <w:rsid w:val="00AF615B"/>
    <w:rsid w:val="00B057F5"/>
    <w:rsid w:val="00B11A16"/>
    <w:rsid w:val="00B11C59"/>
    <w:rsid w:val="00B1337E"/>
    <w:rsid w:val="00B15B28"/>
    <w:rsid w:val="00B22326"/>
    <w:rsid w:val="00B24D62"/>
    <w:rsid w:val="00B47B42"/>
    <w:rsid w:val="00B51054"/>
    <w:rsid w:val="00B572B7"/>
    <w:rsid w:val="00BB73B5"/>
    <w:rsid w:val="00BC1E13"/>
    <w:rsid w:val="00BC4453"/>
    <w:rsid w:val="00BD06B0"/>
    <w:rsid w:val="00BD3126"/>
    <w:rsid w:val="00BE1C44"/>
    <w:rsid w:val="00BE3E0E"/>
    <w:rsid w:val="00C01E2D"/>
    <w:rsid w:val="00C0627A"/>
    <w:rsid w:val="00C07507"/>
    <w:rsid w:val="00C13310"/>
    <w:rsid w:val="00C261F2"/>
    <w:rsid w:val="00C3410A"/>
    <w:rsid w:val="00C3609F"/>
    <w:rsid w:val="00C36F22"/>
    <w:rsid w:val="00C4361D"/>
    <w:rsid w:val="00C473D9"/>
    <w:rsid w:val="00C50BCE"/>
    <w:rsid w:val="00C52E54"/>
    <w:rsid w:val="00C760F8"/>
    <w:rsid w:val="00C91156"/>
    <w:rsid w:val="00CC176C"/>
    <w:rsid w:val="00CC2CF3"/>
    <w:rsid w:val="00CC5843"/>
    <w:rsid w:val="00CD1D51"/>
    <w:rsid w:val="00CD1FEA"/>
    <w:rsid w:val="00CD2136"/>
    <w:rsid w:val="00CF03E7"/>
    <w:rsid w:val="00D04A29"/>
    <w:rsid w:val="00D105EA"/>
    <w:rsid w:val="00D14D22"/>
    <w:rsid w:val="00D16A33"/>
    <w:rsid w:val="00D31DA1"/>
    <w:rsid w:val="00D42FA1"/>
    <w:rsid w:val="00D45298"/>
    <w:rsid w:val="00D57D5E"/>
    <w:rsid w:val="00D64EB1"/>
    <w:rsid w:val="00D80DBD"/>
    <w:rsid w:val="00D82358"/>
    <w:rsid w:val="00D83EE1"/>
    <w:rsid w:val="00D93B43"/>
    <w:rsid w:val="00D97921"/>
    <w:rsid w:val="00DB4EA7"/>
    <w:rsid w:val="00DC08C5"/>
    <w:rsid w:val="00DC3378"/>
    <w:rsid w:val="00DD28A2"/>
    <w:rsid w:val="00E02EAF"/>
    <w:rsid w:val="00E16237"/>
    <w:rsid w:val="00E515AB"/>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B49E3"/>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1402F0"/>
    <w:pPr>
      <w:tabs>
        <w:tab w:val="left" w:pos="720"/>
      </w:tabs>
      <w:spacing w:line="480" w:lineRule="auto"/>
    </w:pPr>
    <w:rPr>
      <w:rFonts w:ascii="Book Antiqua" w:eastAsia="Times New Roman" w:hAnsi="Book Antiqua"/>
      <w:color w:val="000000"/>
      <w:sz w:val="24"/>
    </w:rPr>
  </w:style>
  <w:style w:type="character" w:customStyle="1" w:styleId="textChar">
    <w:name w:val="text Char"/>
    <w:link w:val="text"/>
    <w:uiPriority w:val="99"/>
    <w:locked/>
    <w:rsid w:val="001402F0"/>
    <w:rPr>
      <w:rFonts w:ascii="Book Antiqua" w:eastAsia="Times New Roman" w:hAnsi="Book Antiqua"/>
      <w:color w:val="000000"/>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1402F0"/>
    <w:pPr>
      <w:tabs>
        <w:tab w:val="left" w:pos="720"/>
      </w:tabs>
      <w:spacing w:line="480" w:lineRule="auto"/>
    </w:pPr>
    <w:rPr>
      <w:rFonts w:ascii="Book Antiqua" w:eastAsia="Times New Roman" w:hAnsi="Book Antiqua"/>
      <w:color w:val="000000"/>
      <w:sz w:val="24"/>
    </w:rPr>
  </w:style>
  <w:style w:type="character" w:customStyle="1" w:styleId="textChar">
    <w:name w:val="text Char"/>
    <w:link w:val="text"/>
    <w:uiPriority w:val="99"/>
    <w:locked/>
    <w:rsid w:val="001402F0"/>
    <w:rPr>
      <w:rFonts w:ascii="Book Antiqua" w:eastAsia="Times New Roman" w:hAnsi="Book Antiqua"/>
      <w:color w:val="00000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3</cp:revision>
  <cp:lastPrinted>2010-01-08T19:19:00Z</cp:lastPrinted>
  <dcterms:created xsi:type="dcterms:W3CDTF">2010-12-22T22:46:00Z</dcterms:created>
  <dcterms:modified xsi:type="dcterms:W3CDTF">2011-04-13T15:03:00Z</dcterms:modified>
</cp:coreProperties>
</file>