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8C" w:rsidRDefault="00400A8C" w:rsidP="00DC485B">
      <w:pPr>
        <w:pStyle w:val="A-BH"/>
        <w:rPr>
          <w:rFonts w:cs="Times New Roman"/>
        </w:rPr>
      </w:pPr>
      <w:r>
        <w:t xml:space="preserve">In-Class </w:t>
      </w:r>
      <w:r w:rsidRPr="00AA3837">
        <w:t>Debates</w:t>
      </w:r>
    </w:p>
    <w:p w:rsidR="00400A8C" w:rsidRPr="00A91E6B" w:rsidRDefault="00400A8C" w:rsidP="00A91E6B">
      <w:pPr>
        <w:pStyle w:val="A-CH"/>
      </w:pPr>
      <w:r w:rsidRPr="00A91E6B">
        <w:t>Purpose</w:t>
      </w:r>
    </w:p>
    <w:p w:rsidR="00400A8C" w:rsidRPr="00DA552E" w:rsidRDefault="00400A8C" w:rsidP="00DC485B">
      <w:pPr>
        <w:pStyle w:val="A-Text"/>
      </w:pPr>
      <w:r w:rsidRPr="00DA552E">
        <w:t xml:space="preserve">The purpose of a class debate is to engage </w:t>
      </w:r>
      <w:r>
        <w:t xml:space="preserve">the </w:t>
      </w:r>
      <w:r w:rsidRPr="00DA552E">
        <w:t xml:space="preserve">students in an active learning process </w:t>
      </w:r>
      <w:r>
        <w:t xml:space="preserve">by </w:t>
      </w:r>
      <w:r w:rsidRPr="00DA552E">
        <w:t>giv</w:t>
      </w:r>
      <w:r>
        <w:t xml:space="preserve">ing them </w:t>
      </w:r>
      <w:r w:rsidRPr="00DA552E">
        <w:t>the experience of researching and presenting two sides of a</w:t>
      </w:r>
      <w:r>
        <w:t>n</w:t>
      </w:r>
      <w:r w:rsidRPr="00DA552E">
        <w:t xml:space="preserve"> issue</w:t>
      </w:r>
      <w:r>
        <w:t xml:space="preserve"> and promoting their oral communication skills</w:t>
      </w:r>
      <w:r w:rsidRPr="00DA552E">
        <w:t>. The format presented here is designed to take place in one class period</w:t>
      </w:r>
      <w:r>
        <w:t xml:space="preserve">. </w:t>
      </w:r>
      <w:r w:rsidRPr="00DA552E">
        <w:t xml:space="preserve">The format could be adapted to an online </w:t>
      </w:r>
      <w:r>
        <w:t xml:space="preserve">activity </w:t>
      </w:r>
      <w:r w:rsidRPr="00DA552E">
        <w:t>in which the students present their arguments in writing.</w:t>
      </w:r>
    </w:p>
    <w:p w:rsidR="00400A8C" w:rsidRPr="00E776C5" w:rsidRDefault="00400A8C" w:rsidP="00DC485B">
      <w:pPr>
        <w:pStyle w:val="A-CH"/>
      </w:pPr>
      <w:r w:rsidRPr="00E776C5">
        <w:t>Intent</w:t>
      </w:r>
    </w:p>
    <w:p w:rsidR="00400A8C" w:rsidRPr="00DA552E" w:rsidRDefault="00400A8C" w:rsidP="00DC485B">
      <w:pPr>
        <w:pStyle w:val="A-Text"/>
      </w:pPr>
      <w:r>
        <w:t>Before</w:t>
      </w:r>
      <w:r w:rsidRPr="00DA552E">
        <w:t xml:space="preserve"> the debate, it is important to clearly define the </w:t>
      </w:r>
      <w:r>
        <w:t>issue</w:t>
      </w:r>
      <w:r w:rsidRPr="00DA552E">
        <w:t xml:space="preserve">, the debate parameters, the timeline, and </w:t>
      </w:r>
      <w:r>
        <w:t>your e</w:t>
      </w:r>
      <w:r w:rsidRPr="00DA552E">
        <w:t>xpectation</w:t>
      </w:r>
      <w:r>
        <w:t>s</w:t>
      </w:r>
      <w:r w:rsidRPr="00DA552E">
        <w:t xml:space="preserve"> for presenting factual information and informed opinions about the issue. On the day of the debate, set up the room with two groups of desks facing each other</w:t>
      </w:r>
      <w:r>
        <w:t xml:space="preserve">. Put </w:t>
      </w:r>
      <w:r w:rsidRPr="00DA552E">
        <w:t xml:space="preserve">one </w:t>
      </w:r>
      <w:r>
        <w:t xml:space="preserve">desk </w:t>
      </w:r>
      <w:r w:rsidRPr="00DA552E">
        <w:t>in the middle for the facilitator.</w:t>
      </w:r>
    </w:p>
    <w:p w:rsidR="00400A8C" w:rsidRPr="00E776C5" w:rsidRDefault="00400A8C" w:rsidP="00DC485B">
      <w:pPr>
        <w:pStyle w:val="A-CH"/>
        <w:rPr>
          <w:rFonts w:cs="Times New Roman"/>
        </w:rPr>
      </w:pPr>
      <w:r>
        <w:t>Method</w:t>
      </w:r>
    </w:p>
    <w:p w:rsidR="00400A8C" w:rsidRDefault="00400A8C" w:rsidP="00DC485B">
      <w:pPr>
        <w:pStyle w:val="A-Text"/>
        <w:rPr>
          <w:rFonts w:cs="Times New Roman"/>
        </w:rPr>
      </w:pPr>
      <w:r w:rsidRPr="00DA552E">
        <w:t xml:space="preserve">Divide the class randomly into </w:t>
      </w:r>
      <w:r>
        <w:t xml:space="preserve">a “pro” side and a “con” side for the topic you have selected. Further divide each side into debate teams of three members each; each member will have a role to play. (One small team from each side will debate in turn, so that the activity comprises multiple debates.) Give </w:t>
      </w:r>
      <w:r w:rsidRPr="00DA552E">
        <w:t xml:space="preserve">the teams time to research the </w:t>
      </w:r>
      <w:r>
        <w:t>issue and their assigned side before the debate.</w:t>
      </w:r>
    </w:p>
    <w:p w:rsidR="00400A8C" w:rsidRPr="00DA552E" w:rsidRDefault="00400A8C" w:rsidP="00DC485B">
      <w:pPr>
        <w:pStyle w:val="A-Text"/>
        <w:spacing w:after="120"/>
        <w:rPr>
          <w:rFonts w:cs="Times New Roman"/>
        </w:rPr>
      </w:pPr>
      <w:r>
        <w:rPr>
          <w:rFonts w:cs="Times New Roman"/>
        </w:rPr>
        <w:tab/>
      </w:r>
      <w:r>
        <w:t>Have each small team identify which member will play one of the following roles for the team:</w:t>
      </w:r>
    </w:p>
    <w:p w:rsidR="00400A8C" w:rsidRPr="00DA552E" w:rsidRDefault="00400A8C" w:rsidP="00DC485B">
      <w:pPr>
        <w:pStyle w:val="A-BulletList"/>
      </w:pPr>
      <w:r>
        <w:rPr>
          <w:rFonts w:cs="Times New Roman"/>
        </w:rPr>
        <w:tab/>
      </w:r>
      <w:r w:rsidRPr="00E72228">
        <w:rPr>
          <w:b/>
          <w:bCs/>
        </w:rPr>
        <w:t>The stater:</w:t>
      </w:r>
      <w:r w:rsidRPr="00DA552E">
        <w:t xml:space="preserve">  </w:t>
      </w:r>
      <w:r>
        <w:t xml:space="preserve">This is </w:t>
      </w:r>
      <w:r w:rsidRPr="00DA552E">
        <w:t>the person on the team who is responsible for stating th</w:t>
      </w:r>
      <w:r>
        <w:t xml:space="preserve">e position taken by the group. </w:t>
      </w:r>
      <w:r w:rsidRPr="00DA552E">
        <w:t>The stater also summarize</w:t>
      </w:r>
      <w:r>
        <w:t>s</w:t>
      </w:r>
      <w:r w:rsidRPr="00DA552E">
        <w:t xml:space="preserve"> the points made to support the group’s position at the end of the debate.</w:t>
      </w:r>
    </w:p>
    <w:p w:rsidR="00400A8C" w:rsidRPr="00DA552E" w:rsidRDefault="00400A8C" w:rsidP="00DC485B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 w:rsidRPr="00E72228">
        <w:rPr>
          <w:b/>
          <w:bCs/>
        </w:rPr>
        <w:t>The prover:</w:t>
      </w:r>
      <w:r w:rsidRPr="00DA552E">
        <w:t xml:space="preserve">  </w:t>
      </w:r>
      <w:r>
        <w:t xml:space="preserve">This is </w:t>
      </w:r>
      <w:r w:rsidRPr="00DA552E">
        <w:t xml:space="preserve">the person on the team responsible for citing and defending the </w:t>
      </w:r>
      <w:r>
        <w:t>research gathered by the team.</w:t>
      </w:r>
    </w:p>
    <w:p w:rsidR="00400A8C" w:rsidRPr="00DA552E" w:rsidRDefault="00400A8C" w:rsidP="00DC485B">
      <w:pPr>
        <w:pStyle w:val="A-BulletList"/>
        <w:spacing w:after="120"/>
      </w:pPr>
      <w:r>
        <w:rPr>
          <w:rFonts w:cs="Times New Roman"/>
        </w:rPr>
        <w:tab/>
      </w:r>
      <w:r w:rsidRPr="00E72228">
        <w:rPr>
          <w:b/>
          <w:bCs/>
        </w:rPr>
        <w:t>The attacker:</w:t>
      </w:r>
      <w:r w:rsidRPr="00DA552E">
        <w:t xml:space="preserve">  </w:t>
      </w:r>
      <w:r>
        <w:t xml:space="preserve">This is </w:t>
      </w:r>
      <w:r w:rsidRPr="00DA552E">
        <w:t>the person on the team responsible for asking probing qu</w:t>
      </w:r>
      <w:r>
        <w:t>estions of the opposing team.</w:t>
      </w:r>
      <w:r w:rsidRPr="00DA552E">
        <w:t xml:space="preserve"> The attacker should be familiar with the position of the other team.</w:t>
      </w:r>
    </w:p>
    <w:p w:rsidR="00400A8C" w:rsidRPr="00DA552E" w:rsidRDefault="00400A8C" w:rsidP="00DC485B">
      <w:pPr>
        <w:pStyle w:val="A-Text"/>
      </w:pPr>
      <w:r>
        <w:rPr>
          <w:rFonts w:cs="Times New Roman"/>
        </w:rPr>
        <w:tab/>
      </w:r>
      <w:r w:rsidRPr="00DA552E">
        <w:t xml:space="preserve">In addition to the debate team roles, </w:t>
      </w:r>
      <w:r>
        <w:t xml:space="preserve">invite </w:t>
      </w:r>
      <w:r w:rsidRPr="00DA552E">
        <w:t xml:space="preserve">one </w:t>
      </w:r>
      <w:r w:rsidR="00A91E6B">
        <w:t>non</w:t>
      </w:r>
      <w:r>
        <w:t xml:space="preserve">participating </w:t>
      </w:r>
      <w:r w:rsidRPr="00DA552E">
        <w:t xml:space="preserve">student </w:t>
      </w:r>
      <w:r>
        <w:t xml:space="preserve">to </w:t>
      </w:r>
      <w:r w:rsidRPr="00DA552E">
        <w:t xml:space="preserve">serve as the facilitator of </w:t>
      </w:r>
      <w:r>
        <w:t xml:space="preserve">each </w:t>
      </w:r>
      <w:r w:rsidRPr="00DA552E">
        <w:t xml:space="preserve">debate and </w:t>
      </w:r>
      <w:r>
        <w:t xml:space="preserve">another to serve </w:t>
      </w:r>
      <w:r w:rsidRPr="00DA552E">
        <w:t>as the timekeeper.</w:t>
      </w:r>
      <w:r>
        <w:t xml:space="preserve"> (These roles will rotate as each team participates in a debate.)</w:t>
      </w:r>
      <w:r w:rsidRPr="00DA552E">
        <w:t xml:space="preserve"> The students not involved in the </w:t>
      </w:r>
      <w:r>
        <w:t xml:space="preserve">current </w:t>
      </w:r>
      <w:r w:rsidRPr="00DA552E">
        <w:t>debate become the audience</w:t>
      </w:r>
      <w:r>
        <w:t xml:space="preserve">, </w:t>
      </w:r>
      <w:r w:rsidRPr="00DA552E">
        <w:t>asking questions, evaluating the performance of the debate teams, and</w:t>
      </w:r>
      <w:r>
        <w:t xml:space="preserve"> possibly</w:t>
      </w:r>
      <w:r w:rsidRPr="00DA552E">
        <w:t xml:space="preserve"> serving as judges to decide the winner of </w:t>
      </w:r>
      <w:r>
        <w:t xml:space="preserve">each </w:t>
      </w:r>
      <w:r w:rsidRPr="00DA552E">
        <w:t>debate.</w:t>
      </w:r>
    </w:p>
    <w:p w:rsidR="00400A8C" w:rsidRDefault="00400A8C" w:rsidP="00DC485B">
      <w:pPr>
        <w:pStyle w:val="A-CH"/>
        <w:rPr>
          <w:rFonts w:cs="Times New Roman"/>
        </w:rPr>
      </w:pPr>
      <w:r>
        <w:t>Debate Format</w:t>
      </w:r>
    </w:p>
    <w:p w:rsidR="00400A8C" w:rsidRPr="00DC485B" w:rsidRDefault="00400A8C" w:rsidP="00DC485B">
      <w:pPr>
        <w:pStyle w:val="A-NumberList"/>
      </w:pPr>
      <w:r w:rsidRPr="006641A2">
        <w:rPr>
          <w:b/>
          <w:bCs/>
        </w:rPr>
        <w:t>1.</w:t>
      </w:r>
      <w:r>
        <w:t xml:space="preserve">  </w:t>
      </w:r>
      <w:r w:rsidRPr="00DA552E">
        <w:t xml:space="preserve">Give </w:t>
      </w:r>
      <w:r>
        <w:t xml:space="preserve">the </w:t>
      </w:r>
      <w:r w:rsidRPr="00DA552E">
        <w:t xml:space="preserve">teams time at the beginning of the class to discuss their approach for the debate and </w:t>
      </w:r>
      <w:r>
        <w:t xml:space="preserve">to </w:t>
      </w:r>
      <w:r w:rsidR="00DC485B">
        <w:tab/>
      </w:r>
      <w:r>
        <w:t xml:space="preserve">finalize who will serve in which roles for </w:t>
      </w:r>
      <w:r w:rsidRPr="00DA552E">
        <w:t>the team</w:t>
      </w:r>
      <w:r>
        <w:t xml:space="preserve">. You may want to write up a roster on the board to </w:t>
      </w:r>
      <w:r w:rsidR="00DC485B">
        <w:tab/>
      </w:r>
      <w:r>
        <w:t>indicate which small teams will face off in the first debate, the second debate, and so on.</w:t>
      </w:r>
    </w:p>
    <w:p w:rsidR="00400A8C" w:rsidRDefault="00400A8C" w:rsidP="00DC485B">
      <w:pPr>
        <w:pStyle w:val="A-NumberList"/>
        <w:rPr>
          <w:rFonts w:cs="Times New Roman"/>
        </w:rPr>
      </w:pPr>
      <w:r w:rsidRPr="006641A2">
        <w:rPr>
          <w:b/>
          <w:bCs/>
        </w:rPr>
        <w:t>2.</w:t>
      </w:r>
      <w:r>
        <w:t xml:space="preserve">  For each debate, e</w:t>
      </w:r>
      <w:r w:rsidRPr="00DA552E">
        <w:t xml:space="preserve">ach side will give an opening argument lasting </w:t>
      </w:r>
      <w:r>
        <w:t xml:space="preserve">5 to 8 </w:t>
      </w:r>
      <w:r w:rsidRPr="00DA552E">
        <w:t>minutes.</w:t>
      </w:r>
    </w:p>
    <w:p w:rsidR="00400A8C" w:rsidRPr="00DA552E" w:rsidRDefault="00400A8C" w:rsidP="00E776C5">
      <w:pPr>
        <w:pStyle w:val="text"/>
        <w:rPr>
          <w:rFonts w:cs="Times New Roman"/>
        </w:rPr>
      </w:pPr>
    </w:p>
    <w:p w:rsidR="00400A8C" w:rsidRPr="00DA552E" w:rsidRDefault="00400A8C" w:rsidP="00DC485B">
      <w:pPr>
        <w:pStyle w:val="A-NumberList"/>
        <w:rPr>
          <w:rFonts w:cs="Times New Roman"/>
        </w:rPr>
      </w:pPr>
      <w:r w:rsidRPr="006641A2">
        <w:rPr>
          <w:b/>
          <w:bCs/>
        </w:rPr>
        <w:t>3.</w:t>
      </w:r>
      <w:r>
        <w:t xml:space="preserve">  </w:t>
      </w:r>
      <w:r w:rsidRPr="00DA552E">
        <w:t xml:space="preserve">Each side will then rebut the opponent’s argument for a maximum of </w:t>
      </w:r>
      <w:r>
        <w:t>5</w:t>
      </w:r>
      <w:r w:rsidRPr="00DA552E">
        <w:t xml:space="preserve"> minutes.</w:t>
      </w:r>
    </w:p>
    <w:p w:rsidR="00400A8C" w:rsidRPr="00DA552E" w:rsidRDefault="00400A8C" w:rsidP="00DC485B">
      <w:pPr>
        <w:pStyle w:val="A-NumberList"/>
        <w:rPr>
          <w:rFonts w:cs="Times New Roman"/>
        </w:rPr>
      </w:pPr>
      <w:r w:rsidRPr="006641A2">
        <w:rPr>
          <w:b/>
          <w:bCs/>
        </w:rPr>
        <w:t>4.</w:t>
      </w:r>
      <w:r>
        <w:t xml:space="preserve">  </w:t>
      </w:r>
      <w:r w:rsidRPr="00DA552E">
        <w:t xml:space="preserve">Each side will then present a second rebuttal or final statement </w:t>
      </w:r>
      <w:r>
        <w:t>of 3 to 5</w:t>
      </w:r>
      <w:r w:rsidRPr="00DA552E">
        <w:t xml:space="preserve"> minutes.</w:t>
      </w:r>
    </w:p>
    <w:p w:rsidR="00DC485B" w:rsidRPr="00DA552E" w:rsidRDefault="00400A8C" w:rsidP="00DC485B">
      <w:pPr>
        <w:pStyle w:val="A-NumberList"/>
        <w:rPr>
          <w:rFonts w:cs="Times New Roman"/>
        </w:rPr>
      </w:pPr>
      <w:r w:rsidRPr="006641A2">
        <w:rPr>
          <w:b/>
          <w:bCs/>
        </w:rPr>
        <w:t>5.</w:t>
      </w:r>
      <w:r>
        <w:t xml:space="preserve">  </w:t>
      </w:r>
      <w:r w:rsidRPr="00DA552E">
        <w:t xml:space="preserve">Allow time for </w:t>
      </w:r>
      <w:r>
        <w:t xml:space="preserve">students not currently debating to ask </w:t>
      </w:r>
      <w:r w:rsidRPr="00DA552E">
        <w:t xml:space="preserve">questions and </w:t>
      </w:r>
      <w:r>
        <w:t xml:space="preserve">offer </w:t>
      </w:r>
      <w:r w:rsidRPr="00DA552E">
        <w:t>comments.</w:t>
      </w:r>
    </w:p>
    <w:p w:rsidR="00400A8C" w:rsidRPr="00DC485B" w:rsidRDefault="00400A8C" w:rsidP="00DC485B">
      <w:pPr>
        <w:pStyle w:val="A-NumberList"/>
      </w:pPr>
      <w:r w:rsidRPr="006641A2">
        <w:rPr>
          <w:b/>
          <w:bCs/>
        </w:rPr>
        <w:t>6.</w:t>
      </w:r>
      <w:r>
        <w:t xml:space="preserve">  </w:t>
      </w:r>
      <w:r w:rsidRPr="00DA552E">
        <w:t xml:space="preserve">At the end of </w:t>
      </w:r>
      <w:r>
        <w:t xml:space="preserve">each </w:t>
      </w:r>
      <w:r w:rsidRPr="00DA552E">
        <w:t>debate, ask the audience to vote on the winning team.</w:t>
      </w:r>
    </w:p>
    <w:p w:rsidR="00400A8C" w:rsidRPr="003826EA" w:rsidRDefault="00400A8C" w:rsidP="00DC485B">
      <w:pPr>
        <w:pStyle w:val="A-Text"/>
        <w:rPr>
          <w:rFonts w:cs="Times New Roman"/>
        </w:rPr>
      </w:pPr>
      <w:r w:rsidRPr="00DA552E">
        <w:t xml:space="preserve">After </w:t>
      </w:r>
      <w:r>
        <w:t xml:space="preserve">all of </w:t>
      </w:r>
      <w:r w:rsidRPr="00DA552E">
        <w:t>the debate</w:t>
      </w:r>
      <w:r>
        <w:t xml:space="preserve">s are </w:t>
      </w:r>
      <w:r w:rsidRPr="00DA552E">
        <w:t>finished</w:t>
      </w:r>
      <w:r w:rsidR="00A91E6B">
        <w:t xml:space="preserve">, conclude </w:t>
      </w:r>
      <w:r>
        <w:t xml:space="preserve">by engaging the students in a large-group discussion about </w:t>
      </w:r>
      <w:r w:rsidRPr="00DA552E">
        <w:t xml:space="preserve">what their </w:t>
      </w:r>
      <w:r>
        <w:t xml:space="preserve">own </w:t>
      </w:r>
      <w:r w:rsidRPr="00DA552E">
        <w:t xml:space="preserve">positions are about the issue and what new information they learned to support </w:t>
      </w:r>
      <w:r>
        <w:t xml:space="preserve">or refute </w:t>
      </w:r>
      <w:r w:rsidRPr="00DA552E">
        <w:t>their positions.</w:t>
      </w:r>
      <w:bookmarkStart w:id="0" w:name="_GoBack"/>
      <w:bookmarkEnd w:id="0"/>
    </w:p>
    <w:sectPr w:rsidR="00400A8C" w:rsidRPr="003826EA" w:rsidSect="00D60EAC">
      <w:headerReference w:type="default" r:id="rId8"/>
      <w:footerReference w:type="default" r:id="rId9"/>
      <w:footerReference w:type="first" r:id="rId10"/>
      <w:pgSz w:w="12240" w:h="15840" w:code="1"/>
      <w:pgMar w:top="907" w:right="1354" w:bottom="1987" w:left="171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AA" w:rsidRDefault="00D736AA" w:rsidP="004D00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36AA" w:rsidRDefault="00D736AA" w:rsidP="004D00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8C" w:rsidRPr="00F82D2A" w:rsidRDefault="00D736AA" w:rsidP="00F82D2A">
    <w:pPr>
      <w:rPr>
        <w:rFonts w:cs="Times New Roman"/>
      </w:rPr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400A8C" w:rsidRPr="00F76BB4" w:rsidRDefault="00400A8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F76BB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F76BB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400A8C" w:rsidRPr="00407770" w:rsidRDefault="00400A8C" w:rsidP="00E91DDB">
                <w:pPr>
                  <w:pStyle w:val="A-Doc"/>
                  <w:rPr>
                    <w:sz w:val="19"/>
                    <w:szCs w:val="19"/>
                  </w:rPr>
                </w:pPr>
                <w:r w:rsidRPr="00407770">
                  <w:rPr>
                    <w:sz w:val="19"/>
                    <w:szCs w:val="19"/>
                  </w:rPr>
                  <w:t>Living in Christ Series</w:t>
                </w:r>
                <w:r w:rsidRPr="00407770">
                  <w:rPr>
                    <w:rFonts w:cs="Times New Roman"/>
                    <w:sz w:val="19"/>
                    <w:szCs w:val="19"/>
                  </w:rPr>
                  <w:tab/>
                </w:r>
                <w:r w:rsidRPr="00407770">
                  <w:rPr>
                    <w:sz w:val="19"/>
                    <w:szCs w:val="19"/>
                  </w:rPr>
                  <w:t>Document #: TX001991</w:t>
                </w:r>
              </w:p>
              <w:p w:rsidR="00400A8C" w:rsidRPr="000318AE" w:rsidRDefault="00400A8C" w:rsidP="000318AE">
                <w:pPr>
                  <w:rPr>
                    <w:rFonts w:cs="Times New Roman"/>
                  </w:rPr>
                </w:pPr>
              </w:p>
            </w:txbxContent>
          </v:textbox>
        </v:shape>
      </w:pict>
    </w:r>
    <w:r w:rsidR="00A91E6B">
      <w:rPr>
        <w:rFonts w:cs="Times New Roman"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8C" w:rsidRDefault="00D736AA">
    <w:pPr>
      <w:rPr>
        <w:rFonts w:cs="Times New Roman"/>
      </w:rPr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400A8C" w:rsidRPr="00F76BB4" w:rsidRDefault="00400A8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F76BB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F76BB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400A8C" w:rsidRPr="00E91DDB" w:rsidRDefault="00400A8C" w:rsidP="00E91DDB">
                <w:pPr>
                  <w:pStyle w:val="A-Doc"/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 w:rsidRPr="00407770">
                  <w:rPr>
                    <w:rFonts w:cs="Times New Roman"/>
                    <w:sz w:val="19"/>
                    <w:szCs w:val="19"/>
                  </w:rPr>
                  <w:tab/>
                </w:r>
                <w:r w:rsidRPr="00407770">
                  <w:rPr>
                    <w:sz w:val="19"/>
                    <w:szCs w:val="19"/>
                  </w:rPr>
                  <w:t>Document #: TX001991</w:t>
                </w:r>
              </w:p>
              <w:p w:rsidR="00400A8C" w:rsidRPr="000318AE" w:rsidRDefault="00400A8C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:rsidR="00400A8C" w:rsidRPr="000E1ADA" w:rsidRDefault="00400A8C" w:rsidP="000318AE">
                <w:pPr>
                  <w:tabs>
                    <w:tab w:val="left" w:pos="5610"/>
                  </w:tabs>
                  <w:rPr>
                    <w:rFonts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 w:rsidR="00A91E6B">
      <w:rPr>
        <w:rFonts w:cs="Times New Roman"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AA" w:rsidRDefault="00D736AA" w:rsidP="004D00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36AA" w:rsidRDefault="00D736AA" w:rsidP="004D00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8C" w:rsidRDefault="00A91E6B" w:rsidP="001379AD">
    <w:pPr>
      <w:pStyle w:val="A-Header-articletitlepage2"/>
      <w:rPr>
        <w:rFonts w:cs="Times New Roman"/>
      </w:rPr>
    </w:pPr>
    <w:r>
      <w:t>In-C</w:t>
    </w:r>
    <w:r w:rsidR="00400A8C">
      <w:t xml:space="preserve">lass </w:t>
    </w:r>
    <w:r w:rsidR="00400A8C" w:rsidRPr="00AA3837">
      <w:t>Debates</w:t>
    </w:r>
    <w:r w:rsidR="00400A8C">
      <w:rPr>
        <w:rFonts w:cs="Times New Roman"/>
      </w:rPr>
      <w:tab/>
    </w:r>
    <w:r w:rsidR="00400A8C" w:rsidRPr="00F82D2A">
      <w:t xml:space="preserve">Page | </w:t>
    </w:r>
    <w:r w:rsidR="00DC485B">
      <w:fldChar w:fldCharType="begin"/>
    </w:r>
    <w:r w:rsidR="00DC485B">
      <w:instrText xml:space="preserve"> PAGE   \* MERGEFORMAT </w:instrText>
    </w:r>
    <w:r w:rsidR="00DC485B">
      <w:fldChar w:fldCharType="separate"/>
    </w:r>
    <w:r>
      <w:rPr>
        <w:noProof/>
      </w:rPr>
      <w:t>2</w:t>
    </w:r>
    <w:r w:rsidR="00DC485B">
      <w:rPr>
        <w:noProof/>
      </w:rPr>
      <w:fldChar w:fldCharType="end"/>
    </w:r>
  </w:p>
  <w:p w:rsidR="00400A8C" w:rsidRDefault="00400A8C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4A53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42C77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9BC2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AE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7E88E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6E5C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147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9C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685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B85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0">
    <w:nsid w:val="34B705E2"/>
    <w:multiLevelType w:val="hybridMultilevel"/>
    <w:tmpl w:val="E076B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617C1063"/>
    <w:multiLevelType w:val="hybridMultilevel"/>
    <w:tmpl w:val="908E25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9"/>
  </w:num>
  <w:num w:numId="4">
    <w:abstractNumId w:val="21"/>
  </w:num>
  <w:num w:numId="5">
    <w:abstractNumId w:val="22"/>
  </w:num>
  <w:num w:numId="6">
    <w:abstractNumId w:val="10"/>
  </w:num>
  <w:num w:numId="7">
    <w:abstractNumId w:val="26"/>
  </w:num>
  <w:num w:numId="8">
    <w:abstractNumId w:val="13"/>
  </w:num>
  <w:num w:numId="9">
    <w:abstractNumId w:val="27"/>
  </w:num>
  <w:num w:numId="10">
    <w:abstractNumId w:val="17"/>
  </w:num>
  <w:num w:numId="11">
    <w:abstractNumId w:val="15"/>
  </w:num>
  <w:num w:numId="12">
    <w:abstractNumId w:val="24"/>
  </w:num>
  <w:num w:numId="13">
    <w:abstractNumId w:val="11"/>
  </w:num>
  <w:num w:numId="14">
    <w:abstractNumId w:val="14"/>
  </w:num>
  <w:num w:numId="15">
    <w:abstractNumId w:val="12"/>
  </w:num>
  <w:num w:numId="16">
    <w:abstractNumId w:val="18"/>
  </w:num>
  <w:num w:numId="17">
    <w:abstractNumId w:val="23"/>
  </w:num>
  <w:num w:numId="18">
    <w:abstractNumId w:val="30"/>
  </w:num>
  <w:num w:numId="19">
    <w:abstractNumId w:val="32"/>
  </w:num>
  <w:num w:numId="20">
    <w:abstractNumId w:val="31"/>
  </w:num>
  <w:num w:numId="21">
    <w:abstractNumId w:val="29"/>
  </w:num>
  <w:num w:numId="22">
    <w:abstractNumId w:val="20"/>
  </w:num>
  <w:num w:numId="23">
    <w:abstractNumId w:val="28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6C5"/>
    <w:rsid w:val="00000DAD"/>
    <w:rsid w:val="000174A3"/>
    <w:rsid w:val="000262AD"/>
    <w:rsid w:val="000318AE"/>
    <w:rsid w:val="0004141B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577D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1568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289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0A8C"/>
    <w:rsid w:val="00405DC9"/>
    <w:rsid w:val="00407770"/>
    <w:rsid w:val="00414993"/>
    <w:rsid w:val="00423B78"/>
    <w:rsid w:val="004311A3"/>
    <w:rsid w:val="00454A1D"/>
    <w:rsid w:val="0045597F"/>
    <w:rsid w:val="00460918"/>
    <w:rsid w:val="00474D01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944"/>
    <w:rsid w:val="005A6D24"/>
    <w:rsid w:val="005C363F"/>
    <w:rsid w:val="005D4C0D"/>
    <w:rsid w:val="005E0C08"/>
    <w:rsid w:val="005E3309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641A2"/>
    <w:rsid w:val="00681256"/>
    <w:rsid w:val="0069306F"/>
    <w:rsid w:val="00696C64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3331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4594E"/>
    <w:rsid w:val="00A51E67"/>
    <w:rsid w:val="00A552FD"/>
    <w:rsid w:val="00A55D18"/>
    <w:rsid w:val="00A60740"/>
    <w:rsid w:val="00A63150"/>
    <w:rsid w:val="00A638E5"/>
    <w:rsid w:val="00A8313D"/>
    <w:rsid w:val="00A91E6B"/>
    <w:rsid w:val="00AA3837"/>
    <w:rsid w:val="00AA7F49"/>
    <w:rsid w:val="00AB6CD6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56CA8"/>
    <w:rsid w:val="00C760F8"/>
    <w:rsid w:val="00C77676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0EAC"/>
    <w:rsid w:val="00D63C6D"/>
    <w:rsid w:val="00D64EB1"/>
    <w:rsid w:val="00D736AA"/>
    <w:rsid w:val="00D80DBD"/>
    <w:rsid w:val="00D82358"/>
    <w:rsid w:val="00D82C7A"/>
    <w:rsid w:val="00D83EE1"/>
    <w:rsid w:val="00D84CCF"/>
    <w:rsid w:val="00D94055"/>
    <w:rsid w:val="00DA552E"/>
    <w:rsid w:val="00DB0351"/>
    <w:rsid w:val="00DB4EA7"/>
    <w:rsid w:val="00DC485B"/>
    <w:rsid w:val="00DD28A2"/>
    <w:rsid w:val="00E02EAF"/>
    <w:rsid w:val="00E16237"/>
    <w:rsid w:val="00E21B3C"/>
    <w:rsid w:val="00E253AA"/>
    <w:rsid w:val="00E72228"/>
    <w:rsid w:val="00E7545A"/>
    <w:rsid w:val="00E776C5"/>
    <w:rsid w:val="00E9033C"/>
    <w:rsid w:val="00E91DDB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76BB4"/>
    <w:rsid w:val="00F80D72"/>
    <w:rsid w:val="00F82D2A"/>
    <w:rsid w:val="00F94E4C"/>
    <w:rsid w:val="00F95DBB"/>
    <w:rsid w:val="00FA529A"/>
    <w:rsid w:val="00FA5405"/>
    <w:rsid w:val="00FA5E9A"/>
    <w:rsid w:val="00FB59CC"/>
    <w:rsid w:val="00FC0585"/>
    <w:rsid w:val="00FD28A1"/>
    <w:rsid w:val="00FD76D4"/>
    <w:rsid w:val="00FF062F"/>
    <w:rsid w:val="00FF2049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6C5"/>
    <w:rPr>
      <w:rFonts w:eastAsia="Times New Roman" w:cs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81256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68125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C3AE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F1A55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eastAsia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459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eastAsia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Singer-Towns</dc:creator>
  <cp:keywords/>
  <dc:description/>
  <cp:lastModifiedBy>lberg</cp:lastModifiedBy>
  <cp:revision>18</cp:revision>
  <cp:lastPrinted>2011-10-18T18:15:00Z</cp:lastPrinted>
  <dcterms:created xsi:type="dcterms:W3CDTF">2011-05-10T15:39:00Z</dcterms:created>
  <dcterms:modified xsi:type="dcterms:W3CDTF">2011-10-19T00:16:00Z</dcterms:modified>
</cp:coreProperties>
</file>