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CC8" w:rsidRDefault="00F11CC8" w:rsidP="002D1734">
      <w:pPr>
        <w:pStyle w:val="A-BH"/>
        <w:rPr>
          <w:rFonts w:cs="Times New Roman"/>
        </w:rPr>
      </w:pPr>
      <w:r>
        <w:t xml:space="preserve">Audits: </w:t>
      </w:r>
      <w:r w:rsidRPr="00656F81">
        <w:t>Point of Inquiry</w:t>
      </w:r>
    </w:p>
    <w:p w:rsidR="00F11CC8" w:rsidRPr="007612DF" w:rsidRDefault="00F11CC8" w:rsidP="002D1734">
      <w:pPr>
        <w:pStyle w:val="A-CH"/>
      </w:pPr>
      <w:r w:rsidRPr="007612DF">
        <w:t>Purpose</w:t>
      </w:r>
    </w:p>
    <w:p w:rsidR="00F11CC8" w:rsidRDefault="00F11CC8" w:rsidP="002D1734">
      <w:pPr>
        <w:pStyle w:val="A-Text"/>
        <w:rPr>
          <w:rFonts w:cs="Times New Roman"/>
        </w:rPr>
      </w:pPr>
      <w:r w:rsidRPr="00477D17">
        <w:t>Audits are a tool to help students hone skills of obser</w:t>
      </w:r>
      <w:r>
        <w:t>vation, practice research techniques</w:t>
      </w:r>
      <w:r w:rsidRPr="00477D17">
        <w:t xml:space="preserve">, and collect data </w:t>
      </w:r>
      <w:r>
        <w:t xml:space="preserve">about </w:t>
      </w:r>
      <w:r w:rsidRPr="00477D17">
        <w:t>a particular topic or point of inquiry. Audits provide student</w:t>
      </w:r>
      <w:r>
        <w:t xml:space="preserve">s with </w:t>
      </w:r>
      <w:r w:rsidRPr="00477D17">
        <w:t>a s</w:t>
      </w:r>
      <w:r>
        <w:t xml:space="preserve">ystem </w:t>
      </w:r>
      <w:r w:rsidRPr="00477D17">
        <w:t>of organization</w:t>
      </w:r>
      <w:r>
        <w:t xml:space="preserve"> a</w:t>
      </w:r>
      <w:r w:rsidR="00BF2991">
        <w:t xml:space="preserve">nd data collection to help them </w:t>
      </w:r>
      <w:r>
        <w:t>analyze a particular topic or issue</w:t>
      </w:r>
      <w:r w:rsidRPr="00ED4861">
        <w:t>.</w:t>
      </w:r>
    </w:p>
    <w:p w:rsidR="00F11CC8" w:rsidRPr="00477D17" w:rsidRDefault="00F11CC8" w:rsidP="002D1734">
      <w:pPr>
        <w:pStyle w:val="A-CH"/>
        <w:rPr>
          <w:rFonts w:cs="Times New Roman"/>
        </w:rPr>
      </w:pPr>
      <w:r>
        <w:t>To Assign an Audit</w:t>
      </w:r>
    </w:p>
    <w:p w:rsidR="00F11CC8" w:rsidRDefault="00F11CC8" w:rsidP="002D1734">
      <w:pPr>
        <w:pStyle w:val="A-BulletList"/>
      </w:pPr>
      <w:r>
        <w:rPr>
          <w:rFonts w:cs="Times New Roman"/>
        </w:rPr>
        <w:tab/>
      </w:r>
      <w:r>
        <w:t>Create and distribute a handout for the students to fill in, or instruct the students to design an audit tool themselves. See the example provided here.</w:t>
      </w:r>
    </w:p>
    <w:p w:rsidR="00F11CC8" w:rsidRDefault="00F11CC8" w:rsidP="002D1734">
      <w:pPr>
        <w:pStyle w:val="A-BulletList"/>
        <w:rPr>
          <w:rFonts w:cs="Times New Roman"/>
        </w:rPr>
      </w:pPr>
      <w:r>
        <w:tab/>
        <w:t>Provide guidelines and examples of a variety of audit tools that have been used with the particular topic you are studying.</w:t>
      </w:r>
    </w:p>
    <w:p w:rsidR="00F11CC8" w:rsidRPr="00477D17" w:rsidRDefault="00F11CC8" w:rsidP="002D1734">
      <w:pPr>
        <w:pStyle w:val="A-BulletList"/>
        <w:rPr>
          <w:rFonts w:cs="Times New Roman"/>
        </w:rPr>
      </w:pPr>
      <w:r>
        <w:rPr>
          <w:rFonts w:cs="Times New Roman"/>
        </w:rPr>
        <w:tab/>
      </w:r>
      <w:r w:rsidRPr="00477D17">
        <w:t>Connect the audit to a lear</w:t>
      </w:r>
      <w:r>
        <w:t>ning outcome, and</w:t>
      </w:r>
      <w:r w:rsidRPr="00477D17">
        <w:t xml:space="preserve"> link </w:t>
      </w:r>
      <w:r>
        <w:t xml:space="preserve">it </w:t>
      </w:r>
      <w:r w:rsidRPr="00477D17">
        <w:t xml:space="preserve">to </w:t>
      </w:r>
      <w:r>
        <w:t>an assessment of student understanding</w:t>
      </w:r>
      <w:r w:rsidRPr="00477D17">
        <w:t>.</w:t>
      </w:r>
    </w:p>
    <w:p w:rsidR="00F11CC8" w:rsidRPr="00477D17" w:rsidRDefault="00F11CC8" w:rsidP="002D1734">
      <w:pPr>
        <w:pStyle w:val="A-BulletList"/>
      </w:pPr>
      <w:r>
        <w:rPr>
          <w:rFonts w:cs="Times New Roman"/>
        </w:rPr>
        <w:tab/>
      </w:r>
      <w:r>
        <w:t>Develop</w:t>
      </w:r>
      <w:r w:rsidRPr="00477D17">
        <w:t xml:space="preserve"> a research question. Determine what you want the students to understand and achieve. What is the essential research question?</w:t>
      </w:r>
    </w:p>
    <w:p w:rsidR="00F11CC8" w:rsidRPr="00477D17" w:rsidRDefault="00F11CC8" w:rsidP="002D1734">
      <w:pPr>
        <w:pStyle w:val="A-BulletList"/>
      </w:pPr>
      <w:r>
        <w:rPr>
          <w:rFonts w:cs="Times New Roman"/>
        </w:rPr>
        <w:tab/>
      </w:r>
      <w:r w:rsidRPr="00477D17">
        <w:t>Determine the items or data points to be collected. These items can be taken from major concepts in a lesson or major component</w:t>
      </w:r>
      <w:r>
        <w:t>s</w:t>
      </w:r>
      <w:r w:rsidRPr="00477D17">
        <w:t xml:space="preserve"> of a topic.</w:t>
      </w:r>
    </w:p>
    <w:p w:rsidR="00F11CC8" w:rsidRDefault="00F11CC8" w:rsidP="002D1734">
      <w:pPr>
        <w:pStyle w:val="A-BulletList"/>
        <w:rPr>
          <w:rFonts w:cs="Times New Roman"/>
        </w:rPr>
      </w:pPr>
      <w:r>
        <w:rPr>
          <w:rFonts w:cs="Times New Roman"/>
        </w:rPr>
        <w:tab/>
      </w:r>
      <w:r>
        <w:t xml:space="preserve">Establish </w:t>
      </w:r>
      <w:r w:rsidRPr="00477D17">
        <w:t>the length of time for the audit data collection to be conducted.</w:t>
      </w:r>
      <w:r>
        <w:t xml:space="preserve"> </w:t>
      </w:r>
      <w:r w:rsidRPr="005A21B3">
        <w:t>The time can vary</w:t>
      </w:r>
      <w:r>
        <w:t>:</w:t>
      </w:r>
      <w:r w:rsidRPr="005A21B3">
        <w:t xml:space="preserve"> one day, one week, one month, </w:t>
      </w:r>
      <w:r>
        <w:t>and so on.</w:t>
      </w:r>
    </w:p>
    <w:p w:rsidR="00F11CC8" w:rsidRPr="005A21B3" w:rsidRDefault="00F11CC8" w:rsidP="002D1734">
      <w:pPr>
        <w:pStyle w:val="A-BulletList"/>
        <w:rPr>
          <w:rFonts w:cs="Times New Roman"/>
        </w:rPr>
      </w:pPr>
      <w:r>
        <w:rPr>
          <w:rFonts w:cs="Times New Roman"/>
        </w:rPr>
        <w:tab/>
      </w:r>
      <w:r>
        <w:t xml:space="preserve">Instruct the students to </w:t>
      </w:r>
      <w:r w:rsidRPr="005A21B3">
        <w:t>record the</w:t>
      </w:r>
      <w:r>
        <w:t>ir observations or data entries d</w:t>
      </w:r>
      <w:r w:rsidRPr="005A21B3">
        <w:t xml:space="preserve">uring the data </w:t>
      </w:r>
      <w:r>
        <w:t>collection time.</w:t>
      </w:r>
    </w:p>
    <w:p w:rsidR="00F11CC8" w:rsidRDefault="00F11CC8" w:rsidP="002D1734">
      <w:pPr>
        <w:pStyle w:val="A-BulletList"/>
        <w:rPr>
          <w:rFonts w:cs="Times New Roman"/>
        </w:rPr>
      </w:pPr>
      <w:r>
        <w:rPr>
          <w:rFonts w:cs="Times New Roman"/>
        </w:rPr>
        <w:tab/>
      </w:r>
      <w:r w:rsidRPr="00A469C0">
        <w:t xml:space="preserve">Select an analysis and reporting mechanism to disseminate the audit findings. Examples of reporting mechanisms can include charts, graphic organizers, observation logs, </w:t>
      </w:r>
      <w:r>
        <w:t>and so on</w:t>
      </w:r>
      <w:r w:rsidRPr="00A469C0">
        <w:t>.</w:t>
      </w:r>
    </w:p>
    <w:p w:rsidR="00F11CC8" w:rsidRPr="00355795" w:rsidRDefault="00F11CC8" w:rsidP="002D1734">
      <w:pPr>
        <w:pStyle w:val="A-BulletList"/>
      </w:pPr>
      <w:r>
        <w:rPr>
          <w:rFonts w:cs="Times New Roman"/>
        </w:rPr>
        <w:tab/>
      </w:r>
      <w:r w:rsidRPr="00355795">
        <w:t xml:space="preserve">Provide </w:t>
      </w:r>
      <w:r>
        <w:t xml:space="preserve">the </w:t>
      </w:r>
      <w:r w:rsidRPr="00355795">
        <w:t>students with instructions to fill out the audit.</w:t>
      </w:r>
    </w:p>
    <w:p w:rsidR="00F11CC8" w:rsidRPr="002D1734" w:rsidRDefault="00F11CC8" w:rsidP="002D6808">
      <w:pPr>
        <w:pStyle w:val="A-BulletList"/>
        <w:rPr>
          <w:rFonts w:cs="Times New Roman"/>
        </w:rPr>
      </w:pPr>
      <w:r>
        <w:rPr>
          <w:rFonts w:cs="Times New Roman"/>
        </w:rPr>
        <w:tab/>
      </w:r>
      <w:r>
        <w:t>C</w:t>
      </w:r>
      <w:r w:rsidRPr="00477D17">
        <w:t xml:space="preserve">onsider having the students write </w:t>
      </w:r>
      <w:r>
        <w:t xml:space="preserve">an analysis or </w:t>
      </w:r>
      <w:r w:rsidRPr="00477D17">
        <w:t>report</w:t>
      </w:r>
      <w:r>
        <w:t xml:space="preserve"> to demonstrate what they learned </w:t>
      </w:r>
      <w:proofErr w:type="gramStart"/>
      <w:r>
        <w:t>from</w:t>
      </w:r>
      <w:proofErr w:type="gramEnd"/>
      <w:r>
        <w:t xml:space="preserve"> conducting the audit.</w:t>
      </w:r>
    </w:p>
    <w:p w:rsidR="002D1734" w:rsidRDefault="002D1734" w:rsidP="002D1734">
      <w:pPr>
        <w:pStyle w:val="A-BulletList"/>
        <w:numPr>
          <w:ilvl w:val="0"/>
          <w:numId w:val="0"/>
        </w:numPr>
        <w:ind w:left="806" w:hanging="360"/>
      </w:pPr>
    </w:p>
    <w:p w:rsidR="002D1734" w:rsidRDefault="002D1734" w:rsidP="002D1734">
      <w:pPr>
        <w:pStyle w:val="A-BulletList"/>
        <w:numPr>
          <w:ilvl w:val="0"/>
          <w:numId w:val="0"/>
        </w:numPr>
        <w:ind w:left="806" w:hanging="360"/>
      </w:pPr>
    </w:p>
    <w:p w:rsidR="002D1734" w:rsidRDefault="002D1734" w:rsidP="002D1734">
      <w:pPr>
        <w:pStyle w:val="A-BulletList"/>
        <w:numPr>
          <w:ilvl w:val="0"/>
          <w:numId w:val="0"/>
        </w:numPr>
        <w:ind w:left="806" w:hanging="360"/>
      </w:pPr>
    </w:p>
    <w:p w:rsidR="002D1734" w:rsidRPr="002D1734" w:rsidRDefault="002D1734" w:rsidP="002D1734">
      <w:pPr>
        <w:pStyle w:val="A-BulletList"/>
        <w:numPr>
          <w:ilvl w:val="0"/>
          <w:numId w:val="0"/>
        </w:numPr>
        <w:ind w:left="806" w:hanging="360"/>
        <w:rPr>
          <w:rFonts w:cs="Times New Roman"/>
        </w:rPr>
      </w:pPr>
    </w:p>
    <w:p w:rsidR="00F11CC8" w:rsidRPr="00355795" w:rsidRDefault="00F11CC8" w:rsidP="002D1734">
      <w:pPr>
        <w:pStyle w:val="A-CH"/>
      </w:pPr>
      <w:r w:rsidRPr="00355795">
        <w:lastRenderedPageBreak/>
        <w:t xml:space="preserve">Example of </w:t>
      </w:r>
      <w:r>
        <w:t xml:space="preserve">an </w:t>
      </w:r>
      <w:r w:rsidRPr="00355795">
        <w:t>Audit Handout</w:t>
      </w:r>
    </w:p>
    <w:tbl>
      <w:tblPr>
        <w:tblW w:w="912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629"/>
        <w:gridCol w:w="3422"/>
        <w:gridCol w:w="1336"/>
        <w:gridCol w:w="2740"/>
      </w:tblGrid>
      <w:tr w:rsidR="00F11CC8" w:rsidRPr="00477D17">
        <w:trPr>
          <w:trHeight w:val="298"/>
        </w:trPr>
        <w:tc>
          <w:tcPr>
            <w:tcW w:w="5051" w:type="dxa"/>
            <w:gridSpan w:val="2"/>
            <w:tcBorders>
              <w:top w:val="single" w:sz="4" w:space="0" w:color="auto"/>
              <w:right w:val="nil"/>
            </w:tcBorders>
            <w:noWrap/>
            <w:vAlign w:val="bottom"/>
          </w:tcPr>
          <w:p w:rsidR="00F11CC8" w:rsidRPr="00477D17" w:rsidRDefault="00F11CC8" w:rsidP="002D1734">
            <w:pPr>
              <w:pStyle w:val="A-ChartText"/>
            </w:pPr>
            <w:r w:rsidRPr="00477D17">
              <w:t>Sample Audit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F11CC8" w:rsidRPr="00477D17" w:rsidRDefault="00F11CC8" w:rsidP="002D1734">
            <w:pPr>
              <w:pStyle w:val="A-ChartText"/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</w:tcBorders>
            <w:noWrap/>
            <w:vAlign w:val="bottom"/>
          </w:tcPr>
          <w:p w:rsidR="00F11CC8" w:rsidRPr="00477D17" w:rsidRDefault="00F11CC8" w:rsidP="002D1734">
            <w:pPr>
              <w:pStyle w:val="A-ChartText"/>
            </w:pPr>
          </w:p>
        </w:tc>
      </w:tr>
      <w:tr w:rsidR="00F11CC8" w:rsidRPr="00477D17">
        <w:trPr>
          <w:trHeight w:val="156"/>
        </w:trPr>
        <w:tc>
          <w:tcPr>
            <w:tcW w:w="1629" w:type="dxa"/>
            <w:noWrap/>
            <w:vAlign w:val="bottom"/>
          </w:tcPr>
          <w:p w:rsidR="00F11CC8" w:rsidRPr="00477D17" w:rsidRDefault="00F11CC8" w:rsidP="002D1734">
            <w:pPr>
              <w:pStyle w:val="A-ChartHeads"/>
            </w:pPr>
            <w:r w:rsidRPr="00477D17">
              <w:t>Date</w:t>
            </w:r>
            <w:r>
              <w:t xml:space="preserve"> </w:t>
            </w:r>
            <w:r w:rsidRPr="00477D17">
              <w:t>/</w:t>
            </w:r>
            <w:r>
              <w:t xml:space="preserve"> </w:t>
            </w:r>
            <w:r w:rsidRPr="00477D17">
              <w:t>Time</w:t>
            </w:r>
          </w:p>
        </w:tc>
        <w:tc>
          <w:tcPr>
            <w:tcW w:w="3422" w:type="dxa"/>
            <w:noWrap/>
            <w:vAlign w:val="bottom"/>
          </w:tcPr>
          <w:p w:rsidR="00F11CC8" w:rsidRPr="00477D17" w:rsidRDefault="00F11CC8" w:rsidP="002D1734">
            <w:pPr>
              <w:pStyle w:val="A-ChartHeads"/>
            </w:pPr>
            <w:r w:rsidRPr="00477D17">
              <w:t>Observations</w:t>
            </w:r>
            <w:r>
              <w:t xml:space="preserve"> </w:t>
            </w:r>
            <w:r w:rsidRPr="00477D17">
              <w:t>/</w:t>
            </w:r>
            <w:r>
              <w:t xml:space="preserve"> </w:t>
            </w:r>
            <w:r w:rsidRPr="00477D17">
              <w:t>Concepts</w:t>
            </w:r>
          </w:p>
        </w:tc>
        <w:tc>
          <w:tcPr>
            <w:tcW w:w="1336" w:type="dxa"/>
            <w:noWrap/>
            <w:vAlign w:val="bottom"/>
          </w:tcPr>
          <w:p w:rsidR="00F11CC8" w:rsidRPr="00477D17" w:rsidRDefault="00F11CC8" w:rsidP="002D1734">
            <w:pPr>
              <w:pStyle w:val="A-ChartHeads"/>
            </w:pPr>
            <w:r w:rsidRPr="00477D17">
              <w:t>Evidence</w:t>
            </w:r>
          </w:p>
        </w:tc>
        <w:tc>
          <w:tcPr>
            <w:tcW w:w="2740" w:type="dxa"/>
            <w:noWrap/>
            <w:vAlign w:val="bottom"/>
          </w:tcPr>
          <w:p w:rsidR="00F11CC8" w:rsidRPr="00477D17" w:rsidRDefault="00F11CC8" w:rsidP="002D1734">
            <w:pPr>
              <w:pStyle w:val="A-ChartHeads"/>
            </w:pPr>
            <w:r w:rsidRPr="00477D17">
              <w:t>Outcome</w:t>
            </w:r>
            <w:r>
              <w:t xml:space="preserve"> </w:t>
            </w:r>
            <w:r w:rsidRPr="00477D17">
              <w:t>/</w:t>
            </w:r>
            <w:r>
              <w:t xml:space="preserve"> </w:t>
            </w:r>
            <w:r w:rsidRPr="00477D17">
              <w:t>Assessment</w:t>
            </w:r>
          </w:p>
        </w:tc>
      </w:tr>
      <w:tr w:rsidR="00F11CC8" w:rsidRPr="00477D17">
        <w:trPr>
          <w:trHeight w:val="277"/>
        </w:trPr>
        <w:tc>
          <w:tcPr>
            <w:tcW w:w="1629" w:type="dxa"/>
            <w:noWrap/>
            <w:vAlign w:val="bottom"/>
          </w:tcPr>
          <w:p w:rsidR="00F11CC8" w:rsidRPr="00477D17" w:rsidRDefault="00F11CC8" w:rsidP="002D6808">
            <w:pPr>
              <w:pStyle w:val="text"/>
              <w:rPr>
                <w:rFonts w:cs="Times New Roman"/>
              </w:rPr>
            </w:pPr>
          </w:p>
        </w:tc>
        <w:tc>
          <w:tcPr>
            <w:tcW w:w="3422" w:type="dxa"/>
            <w:noWrap/>
            <w:vAlign w:val="bottom"/>
          </w:tcPr>
          <w:p w:rsidR="00F11CC8" w:rsidRPr="00477D17" w:rsidRDefault="00F11CC8" w:rsidP="002D6808">
            <w:pPr>
              <w:pStyle w:val="text"/>
              <w:rPr>
                <w:rFonts w:cs="Times New Roman"/>
              </w:rPr>
            </w:pPr>
          </w:p>
        </w:tc>
        <w:tc>
          <w:tcPr>
            <w:tcW w:w="1336" w:type="dxa"/>
            <w:noWrap/>
            <w:vAlign w:val="bottom"/>
          </w:tcPr>
          <w:p w:rsidR="00F11CC8" w:rsidRPr="00477D17" w:rsidRDefault="00F11CC8" w:rsidP="002D6808">
            <w:pPr>
              <w:pStyle w:val="text"/>
              <w:rPr>
                <w:rFonts w:cs="Times New Roman"/>
              </w:rPr>
            </w:pPr>
          </w:p>
        </w:tc>
        <w:tc>
          <w:tcPr>
            <w:tcW w:w="2740" w:type="dxa"/>
            <w:noWrap/>
            <w:vAlign w:val="bottom"/>
          </w:tcPr>
          <w:p w:rsidR="00F11CC8" w:rsidRPr="00477D17" w:rsidRDefault="00F11CC8" w:rsidP="002D6808">
            <w:pPr>
              <w:pStyle w:val="text"/>
              <w:rPr>
                <w:rFonts w:cs="Times New Roman"/>
              </w:rPr>
            </w:pPr>
          </w:p>
        </w:tc>
      </w:tr>
      <w:tr w:rsidR="00F11CC8" w:rsidRPr="00477D17">
        <w:trPr>
          <w:trHeight w:val="291"/>
        </w:trPr>
        <w:tc>
          <w:tcPr>
            <w:tcW w:w="1629" w:type="dxa"/>
            <w:noWrap/>
            <w:vAlign w:val="bottom"/>
          </w:tcPr>
          <w:p w:rsidR="00F11CC8" w:rsidRPr="00477D17" w:rsidRDefault="00F11CC8" w:rsidP="002D6808">
            <w:pPr>
              <w:pStyle w:val="text"/>
              <w:rPr>
                <w:rFonts w:cs="Times New Roman"/>
              </w:rPr>
            </w:pPr>
          </w:p>
        </w:tc>
        <w:tc>
          <w:tcPr>
            <w:tcW w:w="3422" w:type="dxa"/>
            <w:noWrap/>
            <w:vAlign w:val="bottom"/>
          </w:tcPr>
          <w:p w:rsidR="00F11CC8" w:rsidRPr="00477D17" w:rsidRDefault="00F11CC8" w:rsidP="002D6808">
            <w:pPr>
              <w:pStyle w:val="text"/>
              <w:rPr>
                <w:rFonts w:cs="Times New Roman"/>
              </w:rPr>
            </w:pPr>
          </w:p>
        </w:tc>
        <w:tc>
          <w:tcPr>
            <w:tcW w:w="1336" w:type="dxa"/>
            <w:noWrap/>
            <w:vAlign w:val="bottom"/>
          </w:tcPr>
          <w:p w:rsidR="00F11CC8" w:rsidRPr="00477D17" w:rsidRDefault="00F11CC8" w:rsidP="002D6808">
            <w:pPr>
              <w:pStyle w:val="text"/>
              <w:rPr>
                <w:rFonts w:cs="Times New Roman"/>
              </w:rPr>
            </w:pPr>
          </w:p>
        </w:tc>
        <w:tc>
          <w:tcPr>
            <w:tcW w:w="2740" w:type="dxa"/>
            <w:noWrap/>
            <w:vAlign w:val="bottom"/>
          </w:tcPr>
          <w:p w:rsidR="00F11CC8" w:rsidRPr="00477D17" w:rsidRDefault="00F11CC8" w:rsidP="002D6808">
            <w:pPr>
              <w:pStyle w:val="text"/>
              <w:rPr>
                <w:rFonts w:cs="Times New Roman"/>
              </w:rPr>
            </w:pPr>
          </w:p>
        </w:tc>
      </w:tr>
      <w:tr w:rsidR="00F11CC8" w:rsidRPr="00477D17">
        <w:trPr>
          <w:trHeight w:val="284"/>
        </w:trPr>
        <w:tc>
          <w:tcPr>
            <w:tcW w:w="1629" w:type="dxa"/>
            <w:tcBorders>
              <w:bottom w:val="single" w:sz="4" w:space="0" w:color="auto"/>
            </w:tcBorders>
            <w:noWrap/>
            <w:vAlign w:val="bottom"/>
          </w:tcPr>
          <w:p w:rsidR="00F11CC8" w:rsidRPr="00477D17" w:rsidRDefault="00F11CC8" w:rsidP="002D6808">
            <w:pPr>
              <w:pStyle w:val="text"/>
              <w:rPr>
                <w:rFonts w:cs="Times New Roman"/>
              </w:rPr>
            </w:pPr>
          </w:p>
        </w:tc>
        <w:tc>
          <w:tcPr>
            <w:tcW w:w="3422" w:type="dxa"/>
            <w:tcBorders>
              <w:bottom w:val="single" w:sz="4" w:space="0" w:color="auto"/>
            </w:tcBorders>
            <w:noWrap/>
            <w:vAlign w:val="bottom"/>
          </w:tcPr>
          <w:p w:rsidR="00F11CC8" w:rsidRPr="00477D17" w:rsidRDefault="00F11CC8" w:rsidP="002D6808">
            <w:pPr>
              <w:pStyle w:val="text"/>
              <w:rPr>
                <w:rFonts w:cs="Times New Roman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noWrap/>
            <w:vAlign w:val="bottom"/>
          </w:tcPr>
          <w:p w:rsidR="00F11CC8" w:rsidRPr="00477D17" w:rsidRDefault="00F11CC8" w:rsidP="002D6808">
            <w:pPr>
              <w:pStyle w:val="text"/>
              <w:rPr>
                <w:rFonts w:cs="Times New Roman"/>
              </w:rPr>
            </w:pPr>
          </w:p>
        </w:tc>
        <w:tc>
          <w:tcPr>
            <w:tcW w:w="2740" w:type="dxa"/>
            <w:tcBorders>
              <w:bottom w:val="single" w:sz="4" w:space="0" w:color="auto"/>
            </w:tcBorders>
            <w:noWrap/>
            <w:vAlign w:val="bottom"/>
          </w:tcPr>
          <w:p w:rsidR="00F11CC8" w:rsidRPr="00477D17" w:rsidRDefault="00F11CC8" w:rsidP="002D6808">
            <w:pPr>
              <w:pStyle w:val="text"/>
              <w:rPr>
                <w:rFonts w:cs="Times New Roman"/>
              </w:rPr>
            </w:pPr>
          </w:p>
        </w:tc>
      </w:tr>
    </w:tbl>
    <w:p w:rsidR="00F11CC8" w:rsidRDefault="00F11CC8" w:rsidP="002D6808">
      <w:pPr>
        <w:pStyle w:val="text"/>
        <w:rPr>
          <w:rFonts w:cs="Times New Roman"/>
          <w:u w:val="single"/>
        </w:rPr>
      </w:pPr>
    </w:p>
    <w:p w:rsidR="00F11CC8" w:rsidRPr="002D6808" w:rsidRDefault="00F11CC8" w:rsidP="002D1734">
      <w:pPr>
        <w:pStyle w:val="A-CH"/>
      </w:pPr>
      <w:r w:rsidRPr="002D6808">
        <w:t>Conclusion</w:t>
      </w:r>
    </w:p>
    <w:p w:rsidR="00F11CC8" w:rsidRPr="003826EA" w:rsidRDefault="00F11CC8" w:rsidP="002D1734">
      <w:pPr>
        <w:pStyle w:val="A-Text"/>
        <w:rPr>
          <w:rFonts w:cs="Times New Roman"/>
        </w:rPr>
      </w:pPr>
      <w:r>
        <w:t>Auditing is a data collectio</w:t>
      </w:r>
      <w:r w:rsidR="00642143">
        <w:t xml:space="preserve">n technique to help students </w:t>
      </w:r>
      <w:bookmarkStart w:id="0" w:name="_GoBack"/>
      <w:bookmarkEnd w:id="0"/>
      <w:r>
        <w:t>acquire deeper and more practical knowledge of a subject. Conducting an a</w:t>
      </w:r>
      <w:r w:rsidRPr="00A469C0">
        <w:t xml:space="preserve">udit </w:t>
      </w:r>
      <w:r>
        <w:t>is</w:t>
      </w:r>
      <w:r w:rsidRPr="00A469C0">
        <w:t xml:space="preserve"> a good way to initiate discussi</w:t>
      </w:r>
      <w:r>
        <w:t>on and facilitate development of</w:t>
      </w:r>
      <w:r w:rsidR="002D1734">
        <w:br/>
      </w:r>
      <w:r>
        <w:t>an</w:t>
      </w:r>
      <w:r w:rsidRPr="00A469C0">
        <w:t xml:space="preserve"> issue.</w:t>
      </w:r>
    </w:p>
    <w:sectPr w:rsidR="00F11CC8" w:rsidRPr="003826EA" w:rsidSect="00FF54F8">
      <w:headerReference w:type="default" r:id="rId8"/>
      <w:footerReference w:type="default" r:id="rId9"/>
      <w:footerReference w:type="first" r:id="rId10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AE2" w:rsidRDefault="00437AE2" w:rsidP="004D0079">
      <w:r>
        <w:separator/>
      </w:r>
    </w:p>
  </w:endnote>
  <w:endnote w:type="continuationSeparator" w:id="0">
    <w:p w:rsidR="00437AE2" w:rsidRDefault="00437AE2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CC8" w:rsidRPr="00F82D2A" w:rsidRDefault="00437AE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F11CC8" w:rsidRPr="00362AF3" w:rsidRDefault="00F11CC8" w:rsidP="002522A9">
                <w:pPr>
                  <w:tabs>
                    <w:tab w:val="left" w:pos="5610"/>
                  </w:tabs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362AF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362AF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  <w:r w:rsidRPr="00362AF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br/>
                </w:r>
                <w:r w:rsidRPr="00642E98">
                  <w:rPr>
                    <w:rFonts w:ascii="Arial" w:hAnsi="Arial" w:cs="Arial"/>
                    <w:sz w:val="19"/>
                    <w:szCs w:val="19"/>
                  </w:rPr>
                  <w:t>Living in Christ Series</w:t>
                </w:r>
                <w:r w:rsidRPr="00642E98">
                  <w:rPr>
                    <w:rFonts w:ascii="Arial" w:hAnsi="Arial" w:cs="Arial"/>
                    <w:sz w:val="19"/>
                    <w:szCs w:val="19"/>
                  </w:rPr>
                  <w:tab/>
                  <w:t xml:space="preserve">Document #: </w:t>
                </w:r>
                <w:r w:rsidRPr="00642E9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TX001978</w:t>
                </w:r>
              </w:p>
              <w:p w:rsidR="00F11CC8" w:rsidRPr="000318AE" w:rsidRDefault="00F11CC8" w:rsidP="000A58D2">
                <w:pPr>
                  <w:pStyle w:val="A-Doc"/>
                  <w:rPr>
                    <w:rFonts w:ascii="Calibri" w:hAnsi="Calibri" w:cs="Calibri"/>
                    <w:sz w:val="22"/>
                    <w:szCs w:val="22"/>
                  </w:rPr>
                </w:pPr>
              </w:p>
              <w:p w:rsidR="00F11CC8" w:rsidRPr="000318AE" w:rsidRDefault="00F11CC8" w:rsidP="000318AE"/>
            </w:txbxContent>
          </v:textbox>
        </v:shape>
      </w:pict>
    </w:r>
    <w:r w:rsidR="00BF299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CC8" w:rsidRDefault="00437AE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pt;margin-top:2.5pt;width:442.15pt;height:54.2pt;z-index:1;visibility:visible" filled="f" stroked="f">
          <v:textbox>
            <w:txbxContent>
              <w:p w:rsidR="00F11CC8" w:rsidRPr="00362AF3" w:rsidRDefault="00F11CC8" w:rsidP="002522A9">
                <w:pPr>
                  <w:tabs>
                    <w:tab w:val="left" w:pos="5610"/>
                  </w:tabs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362AF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362AF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  <w:r w:rsidR="00642E9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br/>
                </w:r>
                <w:r w:rsidRPr="00642E98">
                  <w:rPr>
                    <w:rFonts w:ascii="Arial" w:hAnsi="Arial" w:cs="Arial"/>
                    <w:sz w:val="19"/>
                    <w:szCs w:val="19"/>
                  </w:rPr>
                  <w:t>Living in Christ Series</w:t>
                </w:r>
                <w:r w:rsidRPr="00642E98">
                  <w:rPr>
                    <w:rFonts w:ascii="Arial" w:hAnsi="Arial" w:cs="Arial"/>
                    <w:sz w:val="19"/>
                    <w:szCs w:val="19"/>
                  </w:rPr>
                  <w:tab/>
                  <w:t xml:space="preserve">Document #: </w:t>
                </w:r>
                <w:r w:rsidRPr="00642E9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TX001978</w:t>
                </w:r>
              </w:p>
              <w:p w:rsidR="00F11CC8" w:rsidRPr="000318AE" w:rsidRDefault="00F11CC8" w:rsidP="009812C0">
                <w:pPr>
                  <w:pStyle w:val="A-Doc"/>
                  <w:rPr>
                    <w:rFonts w:ascii="Calibri" w:hAnsi="Calibri" w:cs="Calibri"/>
                    <w:sz w:val="22"/>
                    <w:szCs w:val="22"/>
                  </w:rPr>
                </w:pPr>
              </w:p>
              <w:p w:rsidR="00F11CC8" w:rsidRPr="000E1ADA" w:rsidRDefault="00F11CC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F299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AE2" w:rsidRDefault="00437AE2" w:rsidP="004D0079">
      <w:r>
        <w:separator/>
      </w:r>
    </w:p>
  </w:footnote>
  <w:footnote w:type="continuationSeparator" w:id="0">
    <w:p w:rsidR="00437AE2" w:rsidRDefault="00437AE2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CC8" w:rsidRDefault="00F11CC8" w:rsidP="001379AD">
    <w:pPr>
      <w:pStyle w:val="A-Header-articletitlepage2"/>
    </w:pPr>
    <w:r w:rsidRPr="00656F81">
      <w:t>Audits:  Point of Inquiry</w:t>
    </w:r>
    <w:r>
      <w:tab/>
    </w:r>
    <w:r w:rsidRPr="00F82D2A">
      <w:t xml:space="preserve">Page | </w:t>
    </w:r>
    <w:r w:rsidR="002D1734">
      <w:fldChar w:fldCharType="begin"/>
    </w:r>
    <w:r w:rsidR="002D1734">
      <w:instrText xml:space="preserve"> PAGE   \* MERGEFORMAT </w:instrText>
    </w:r>
    <w:r w:rsidR="002D1734">
      <w:fldChar w:fldCharType="separate"/>
    </w:r>
    <w:r w:rsidR="00642143">
      <w:rPr>
        <w:noProof/>
      </w:rPr>
      <w:t>2</w:t>
    </w:r>
    <w:r w:rsidR="002D1734">
      <w:rPr>
        <w:noProof/>
      </w:rPr>
      <w:fldChar w:fldCharType="end"/>
    </w:r>
  </w:p>
  <w:p w:rsidR="00F11CC8" w:rsidRDefault="00F11C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CE6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A3656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0A56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606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27C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7653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5692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2AC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2C63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9422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1F2B7E4D"/>
    <w:multiLevelType w:val="hybridMultilevel"/>
    <w:tmpl w:val="5A248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8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20"/>
  </w:num>
  <w:num w:numId="4">
    <w:abstractNumId w:val="21"/>
  </w:num>
  <w:num w:numId="5">
    <w:abstractNumId w:val="22"/>
  </w:num>
  <w:num w:numId="6">
    <w:abstractNumId w:val="10"/>
  </w:num>
  <w:num w:numId="7">
    <w:abstractNumId w:val="26"/>
  </w:num>
  <w:num w:numId="8">
    <w:abstractNumId w:val="13"/>
  </w:num>
  <w:num w:numId="9">
    <w:abstractNumId w:val="27"/>
  </w:num>
  <w:num w:numId="10">
    <w:abstractNumId w:val="18"/>
  </w:num>
  <w:num w:numId="11">
    <w:abstractNumId w:val="15"/>
  </w:num>
  <w:num w:numId="12">
    <w:abstractNumId w:val="24"/>
  </w:num>
  <w:num w:numId="13">
    <w:abstractNumId w:val="11"/>
  </w:num>
  <w:num w:numId="14">
    <w:abstractNumId w:val="14"/>
  </w:num>
  <w:num w:numId="15">
    <w:abstractNumId w:val="12"/>
  </w:num>
  <w:num w:numId="16">
    <w:abstractNumId w:val="19"/>
  </w:num>
  <w:num w:numId="17">
    <w:abstractNumId w:val="23"/>
  </w:num>
  <w:num w:numId="18">
    <w:abstractNumId w:val="29"/>
  </w:num>
  <w:num w:numId="19">
    <w:abstractNumId w:val="31"/>
  </w:num>
  <w:num w:numId="20">
    <w:abstractNumId w:val="30"/>
  </w:num>
  <w:num w:numId="21">
    <w:abstractNumId w:val="28"/>
  </w:num>
  <w:num w:numId="22">
    <w:abstractNumId w:val="1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6808"/>
    <w:rsid w:val="00000DAD"/>
    <w:rsid w:val="000174A3"/>
    <w:rsid w:val="000262AD"/>
    <w:rsid w:val="000318AE"/>
    <w:rsid w:val="00063D93"/>
    <w:rsid w:val="00084EB9"/>
    <w:rsid w:val="00093CB0"/>
    <w:rsid w:val="00094AF2"/>
    <w:rsid w:val="000A58D2"/>
    <w:rsid w:val="000B4E68"/>
    <w:rsid w:val="000C5F25"/>
    <w:rsid w:val="000E1ADA"/>
    <w:rsid w:val="000E564B"/>
    <w:rsid w:val="000F6CCE"/>
    <w:rsid w:val="00103E1C"/>
    <w:rsid w:val="001041F7"/>
    <w:rsid w:val="00122197"/>
    <w:rsid w:val="001309E6"/>
    <w:rsid w:val="001334C6"/>
    <w:rsid w:val="001379AD"/>
    <w:rsid w:val="00152401"/>
    <w:rsid w:val="00172011"/>
    <w:rsid w:val="00175D31"/>
    <w:rsid w:val="00184D6B"/>
    <w:rsid w:val="0019539C"/>
    <w:rsid w:val="001C0A8C"/>
    <w:rsid w:val="001C0EF4"/>
    <w:rsid w:val="001E64A9"/>
    <w:rsid w:val="001F27F5"/>
    <w:rsid w:val="001F322F"/>
    <w:rsid w:val="001F7384"/>
    <w:rsid w:val="00220CA1"/>
    <w:rsid w:val="00225B1E"/>
    <w:rsid w:val="00231C40"/>
    <w:rsid w:val="002522A9"/>
    <w:rsid w:val="00254E02"/>
    <w:rsid w:val="00261080"/>
    <w:rsid w:val="00265087"/>
    <w:rsid w:val="00266C9D"/>
    <w:rsid w:val="00272AE8"/>
    <w:rsid w:val="00284A63"/>
    <w:rsid w:val="002861FB"/>
    <w:rsid w:val="00292C4F"/>
    <w:rsid w:val="002A4E6A"/>
    <w:rsid w:val="002C182D"/>
    <w:rsid w:val="002D1734"/>
    <w:rsid w:val="002D1744"/>
    <w:rsid w:val="002D6808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77AC"/>
    <w:rsid w:val="00352920"/>
    <w:rsid w:val="00355795"/>
    <w:rsid w:val="00362AF3"/>
    <w:rsid w:val="0037014E"/>
    <w:rsid w:val="003739CB"/>
    <w:rsid w:val="00374A8F"/>
    <w:rsid w:val="0038139E"/>
    <w:rsid w:val="003826EA"/>
    <w:rsid w:val="003972DC"/>
    <w:rsid w:val="003B0E7A"/>
    <w:rsid w:val="003B74F6"/>
    <w:rsid w:val="003D381C"/>
    <w:rsid w:val="003F5CF4"/>
    <w:rsid w:val="00405DC9"/>
    <w:rsid w:val="00414993"/>
    <w:rsid w:val="00423B78"/>
    <w:rsid w:val="004311A3"/>
    <w:rsid w:val="00437AE2"/>
    <w:rsid w:val="004427A6"/>
    <w:rsid w:val="00454A1D"/>
    <w:rsid w:val="0045597F"/>
    <w:rsid w:val="00460918"/>
    <w:rsid w:val="00475571"/>
    <w:rsid w:val="00477D17"/>
    <w:rsid w:val="004A7DE2"/>
    <w:rsid w:val="004C5561"/>
    <w:rsid w:val="004D0079"/>
    <w:rsid w:val="004D74F6"/>
    <w:rsid w:val="004D7A2E"/>
    <w:rsid w:val="004E5DFC"/>
    <w:rsid w:val="00500FAD"/>
    <w:rsid w:val="00531116"/>
    <w:rsid w:val="00545244"/>
    <w:rsid w:val="00555EA6"/>
    <w:rsid w:val="005A21B3"/>
    <w:rsid w:val="005A4359"/>
    <w:rsid w:val="005A6944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2143"/>
    <w:rsid w:val="00642E98"/>
    <w:rsid w:val="00645A10"/>
    <w:rsid w:val="00652A68"/>
    <w:rsid w:val="00656F81"/>
    <w:rsid w:val="006609CF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0D4F"/>
    <w:rsid w:val="0074663C"/>
    <w:rsid w:val="00750DCB"/>
    <w:rsid w:val="007554A3"/>
    <w:rsid w:val="00756A06"/>
    <w:rsid w:val="007612DF"/>
    <w:rsid w:val="00781027"/>
    <w:rsid w:val="00781585"/>
    <w:rsid w:val="00784075"/>
    <w:rsid w:val="00786E12"/>
    <w:rsid w:val="007902D6"/>
    <w:rsid w:val="007B7843"/>
    <w:rsid w:val="007D41EB"/>
    <w:rsid w:val="007E01EA"/>
    <w:rsid w:val="007E461F"/>
    <w:rsid w:val="007F1D2D"/>
    <w:rsid w:val="008037C8"/>
    <w:rsid w:val="00804958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D10BC"/>
    <w:rsid w:val="008E3331"/>
    <w:rsid w:val="008E4AB0"/>
    <w:rsid w:val="008F12F7"/>
    <w:rsid w:val="008F22A0"/>
    <w:rsid w:val="008F58B2"/>
    <w:rsid w:val="008F77FE"/>
    <w:rsid w:val="009064EC"/>
    <w:rsid w:val="00933E81"/>
    <w:rsid w:val="00945A73"/>
    <w:rsid w:val="009561A3"/>
    <w:rsid w:val="009563C5"/>
    <w:rsid w:val="00972002"/>
    <w:rsid w:val="009812C0"/>
    <w:rsid w:val="0099377E"/>
    <w:rsid w:val="009D36BA"/>
    <w:rsid w:val="009F2BD3"/>
    <w:rsid w:val="00A00D1F"/>
    <w:rsid w:val="00A072A2"/>
    <w:rsid w:val="00A234BF"/>
    <w:rsid w:val="00A469C0"/>
    <w:rsid w:val="00A51E67"/>
    <w:rsid w:val="00A552FD"/>
    <w:rsid w:val="00A55D18"/>
    <w:rsid w:val="00A60740"/>
    <w:rsid w:val="00A63150"/>
    <w:rsid w:val="00A8313D"/>
    <w:rsid w:val="00A959A1"/>
    <w:rsid w:val="00AA7F49"/>
    <w:rsid w:val="00AB7278"/>
    <w:rsid w:val="00AD6F0C"/>
    <w:rsid w:val="00AF1A55"/>
    <w:rsid w:val="00AF2A78"/>
    <w:rsid w:val="00AF4B1B"/>
    <w:rsid w:val="00AF66B6"/>
    <w:rsid w:val="00B11A16"/>
    <w:rsid w:val="00B11C59"/>
    <w:rsid w:val="00B15B28"/>
    <w:rsid w:val="00B443C3"/>
    <w:rsid w:val="00B45A03"/>
    <w:rsid w:val="00B47B42"/>
    <w:rsid w:val="00B51054"/>
    <w:rsid w:val="00B572B7"/>
    <w:rsid w:val="00B74AF2"/>
    <w:rsid w:val="00B77E35"/>
    <w:rsid w:val="00B94979"/>
    <w:rsid w:val="00BA2865"/>
    <w:rsid w:val="00BA369C"/>
    <w:rsid w:val="00BC1E13"/>
    <w:rsid w:val="00BC4453"/>
    <w:rsid w:val="00BD06B0"/>
    <w:rsid w:val="00BD6876"/>
    <w:rsid w:val="00BD6B50"/>
    <w:rsid w:val="00BE3E0E"/>
    <w:rsid w:val="00BF2991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15F6B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B6B7A"/>
    <w:rsid w:val="00DD28A2"/>
    <w:rsid w:val="00E02EAF"/>
    <w:rsid w:val="00E16237"/>
    <w:rsid w:val="00E21B3C"/>
    <w:rsid w:val="00E253AA"/>
    <w:rsid w:val="00E30B90"/>
    <w:rsid w:val="00E7545A"/>
    <w:rsid w:val="00EA1709"/>
    <w:rsid w:val="00EB1125"/>
    <w:rsid w:val="00EC358B"/>
    <w:rsid w:val="00EC52EC"/>
    <w:rsid w:val="00ED4861"/>
    <w:rsid w:val="00EE07AB"/>
    <w:rsid w:val="00EE0D45"/>
    <w:rsid w:val="00EE658A"/>
    <w:rsid w:val="00EF0658"/>
    <w:rsid w:val="00EF441F"/>
    <w:rsid w:val="00F06D17"/>
    <w:rsid w:val="00F11CC8"/>
    <w:rsid w:val="00F352E1"/>
    <w:rsid w:val="00F374A2"/>
    <w:rsid w:val="00F40A11"/>
    <w:rsid w:val="00F443B7"/>
    <w:rsid w:val="00F447FB"/>
    <w:rsid w:val="00F45A6E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6808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/>
    </w:pPr>
    <w:rPr>
      <w:rFonts w:ascii="Arial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/>
    </w:pPr>
    <w:rPr>
      <w:rFonts w:ascii="Arial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681256"/>
    <w:pPr>
      <w:spacing w:before="120"/>
    </w:pPr>
    <w:rPr>
      <w:rFonts w:ascii="Arial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681256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ind w:left="806" w:hanging="360"/>
    </w:pPr>
    <w:rPr>
      <w:rFonts w:ascii="Arial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ind w:left="360" w:hanging="360"/>
    </w:pPr>
    <w:rPr>
      <w:rFonts w:ascii="Arial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ind w:left="1080" w:hanging="360"/>
    </w:pPr>
    <w:rPr>
      <w:rFonts w:ascii="Arial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F443B7"/>
    <w:rPr>
      <w:rFonts w:ascii="Times New Roman" w:hAnsi="Times New Roman" w:cs="Times New Roman"/>
      <w:sz w:val="20"/>
      <w:szCs w:val="20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ind w:left="806" w:hanging="360"/>
    </w:pPr>
    <w:rPr>
      <w:rFonts w:ascii="Arial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/>
    </w:pPr>
    <w:rPr>
      <w:rFonts w:ascii="Arial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</w:pPr>
    <w:rPr>
      <w:rFonts w:ascii="Arial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ind w:right="720"/>
      <w:jc w:val="right"/>
    </w:pPr>
    <w:rPr>
      <w:rFonts w:ascii="Arial" w:hAnsi="Arial" w:cs="Arial"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ind w:left="1080"/>
    </w:pPr>
    <w:rPr>
      <w:rFonts w:ascii="Arial" w:hAnsi="Arial" w:cs="Arial"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/>
      <w:ind w:left="1080"/>
    </w:pPr>
    <w:rPr>
      <w:rFonts w:ascii="Arial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/>
      <w:jc w:val="center"/>
    </w:pPr>
    <w:rPr>
      <w:rFonts w:ascii="Arial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C3AE1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ind w:left="806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ind w:left="1440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</w:style>
  <w:style w:type="paragraph" w:customStyle="1" w:styleId="A-Header-articletitlepage2">
    <w:name w:val="A- Header - article title (page 2)"/>
    <w:basedOn w:val="Normal"/>
    <w:uiPriority w:val="99"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uiPriority w:val="99"/>
    <w:rsid w:val="00F374A2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F374A2"/>
    <w:pPr>
      <w:spacing w:after="80"/>
    </w:pPr>
  </w:style>
  <w:style w:type="character" w:styleId="CommentReference">
    <w:name w:val="annotation reference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F1A55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F1A55"/>
    <w:pPr>
      <w:spacing w:before="0"/>
    </w:pPr>
  </w:style>
  <w:style w:type="paragraph" w:customStyle="1" w:styleId="A-Doc">
    <w:name w:val="A- Doc #"/>
    <w:basedOn w:val="Normal"/>
    <w:uiPriority w:val="99"/>
    <w:rsid w:val="009812C0"/>
    <w:pPr>
      <w:tabs>
        <w:tab w:val="right" w:pos="8550"/>
      </w:tabs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color w:val="000000"/>
      <w:sz w:val="23"/>
      <w:szCs w:val="23"/>
    </w:rPr>
  </w:style>
  <w:style w:type="character" w:customStyle="1" w:styleId="textChar">
    <w:name w:val="text Char"/>
    <w:link w:val="text"/>
    <w:uiPriority w:val="99"/>
    <w:locked/>
    <w:rsid w:val="002F0237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C182D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locked/>
    <w:rsid w:val="00414993"/>
    <w:rPr>
      <w:rFonts w:ascii="Book Antiqua" w:hAnsi="Book Antiqua" w:cs="Book Antiqu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427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27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Singer-Towns</dc:creator>
  <cp:keywords/>
  <dc:description/>
  <cp:lastModifiedBy>lberg</cp:lastModifiedBy>
  <cp:revision>13</cp:revision>
  <cp:lastPrinted>2010-01-08T18:19:00Z</cp:lastPrinted>
  <dcterms:created xsi:type="dcterms:W3CDTF">2011-05-08T22:26:00Z</dcterms:created>
  <dcterms:modified xsi:type="dcterms:W3CDTF">2011-10-18T01:14:00Z</dcterms:modified>
</cp:coreProperties>
</file>