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E8" w:rsidRPr="0074126C" w:rsidRDefault="006725E8" w:rsidP="00FA0AB7">
      <w:pPr>
        <w:pStyle w:val="A-BH"/>
      </w:pPr>
      <w:r w:rsidRPr="0074126C">
        <w:t xml:space="preserve">Rubric for Final Performance Tasks </w:t>
      </w:r>
      <w:r w:rsidR="0044272C">
        <w:br/>
      </w:r>
      <w:r w:rsidR="00082863">
        <w:t>for</w:t>
      </w:r>
      <w:r w:rsidRPr="0074126C">
        <w:t xml:space="preserve"> Unit 6</w:t>
      </w:r>
    </w:p>
    <w:tbl>
      <w:tblPr>
        <w:tblStyle w:val="TableGrid1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541"/>
        <w:gridCol w:w="1711"/>
        <w:gridCol w:w="1711"/>
        <w:gridCol w:w="1711"/>
        <w:gridCol w:w="1711"/>
      </w:tblGrid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FA0AB7" w:rsidRDefault="005D71B7" w:rsidP="00FA0AB7">
            <w:pPr>
              <w:pStyle w:val="A-ChartHeads"/>
              <w:rPr>
                <w:rFonts w:cs="Arial"/>
              </w:rPr>
            </w:pPr>
            <w:r w:rsidRPr="00FA0AB7">
              <w:rPr>
                <w:rFonts w:cs="Arial"/>
              </w:rPr>
              <w:t>Criteria</w:t>
            </w:r>
          </w:p>
        </w:tc>
        <w:tc>
          <w:tcPr>
            <w:tcW w:w="1711" w:type="dxa"/>
          </w:tcPr>
          <w:p w:rsidR="006725E8" w:rsidRPr="0074126C" w:rsidRDefault="005D71B7" w:rsidP="00FA0AB7">
            <w:pPr>
              <w:pStyle w:val="A-ChartHeads"/>
            </w:pPr>
            <w:r w:rsidRPr="0074126C">
              <w:t>4</w:t>
            </w:r>
          </w:p>
        </w:tc>
        <w:tc>
          <w:tcPr>
            <w:tcW w:w="1711" w:type="dxa"/>
          </w:tcPr>
          <w:p w:rsidR="006725E8" w:rsidRPr="0074126C" w:rsidRDefault="005D71B7" w:rsidP="00FA0AB7">
            <w:pPr>
              <w:pStyle w:val="A-ChartHeads"/>
            </w:pPr>
            <w:r w:rsidRPr="0074126C">
              <w:t>3</w:t>
            </w:r>
          </w:p>
        </w:tc>
        <w:tc>
          <w:tcPr>
            <w:tcW w:w="1711" w:type="dxa"/>
          </w:tcPr>
          <w:p w:rsidR="006725E8" w:rsidRPr="0074126C" w:rsidRDefault="005D71B7" w:rsidP="00FA0AB7">
            <w:pPr>
              <w:pStyle w:val="A-ChartHeads"/>
            </w:pPr>
            <w:r w:rsidRPr="0074126C">
              <w:t>2</w:t>
            </w:r>
          </w:p>
        </w:tc>
        <w:tc>
          <w:tcPr>
            <w:tcW w:w="1711" w:type="dxa"/>
          </w:tcPr>
          <w:p w:rsidR="006725E8" w:rsidRPr="0074126C" w:rsidRDefault="005D71B7" w:rsidP="00FA0AB7">
            <w:pPr>
              <w:pStyle w:val="A-ChartHeads"/>
            </w:pPr>
            <w:r w:rsidRPr="0074126C">
              <w:t>1</w:t>
            </w:r>
          </w:p>
        </w:tc>
      </w:tr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83658C" w:rsidRDefault="006725E8" w:rsidP="00FA0AB7">
            <w:pPr>
              <w:pStyle w:val="A-ChartHeads"/>
              <w:rPr>
                <w:rFonts w:cs="Arial"/>
                <w:sz w:val="18"/>
                <w:szCs w:val="18"/>
              </w:rPr>
            </w:pPr>
            <w:r w:rsidRPr="0083658C">
              <w:rPr>
                <w:rFonts w:cs="Arial"/>
                <w:sz w:val="18"/>
                <w:szCs w:val="18"/>
              </w:rPr>
              <w:t>Assignment includes all items requested in the instructions.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includes all items requested</w:t>
            </w:r>
            <w:r w:rsidR="0074126C" w:rsidRPr="0083658C">
              <w:rPr>
                <w:szCs w:val="18"/>
              </w:rPr>
              <w:t>,</w:t>
            </w:r>
            <w:r w:rsidRPr="0083658C">
              <w:rPr>
                <w:szCs w:val="18"/>
              </w:rPr>
              <w:t xml:space="preserve"> </w:t>
            </w:r>
            <w:r w:rsidR="0074126C" w:rsidRPr="0083658C">
              <w:rPr>
                <w:szCs w:val="18"/>
              </w:rPr>
              <w:t xml:space="preserve">and they are </w:t>
            </w:r>
            <w:r w:rsidRPr="0083658C">
              <w:rPr>
                <w:szCs w:val="18"/>
              </w:rPr>
              <w:t>completed above expectations.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includes all items requested.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includes over half of the items requested.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includes less than half of the items requested.</w:t>
            </w:r>
          </w:p>
        </w:tc>
      </w:tr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83658C" w:rsidRDefault="006725E8" w:rsidP="00FA0AB7">
            <w:pPr>
              <w:pStyle w:val="A-ChartHeads"/>
              <w:rPr>
                <w:rFonts w:cs="Arial"/>
                <w:i/>
                <w:sz w:val="18"/>
                <w:szCs w:val="18"/>
              </w:rPr>
            </w:pPr>
            <w:r w:rsidRPr="0083658C">
              <w:rPr>
                <w:rFonts w:cs="Arial"/>
                <w:sz w:val="18"/>
                <w:szCs w:val="18"/>
              </w:rPr>
              <w:t xml:space="preserve">Assignment shows understanding of the </w:t>
            </w:r>
            <w:r w:rsidR="0074126C" w:rsidRPr="0083658C">
              <w:rPr>
                <w:rFonts w:cs="Arial"/>
                <w:sz w:val="18"/>
                <w:szCs w:val="18"/>
              </w:rPr>
              <w:t xml:space="preserve">following </w:t>
            </w:r>
            <w:r w:rsidRPr="0083658C">
              <w:rPr>
                <w:rFonts w:cs="Arial"/>
                <w:sz w:val="18"/>
                <w:szCs w:val="18"/>
              </w:rPr>
              <w:t xml:space="preserve">concept: </w:t>
            </w:r>
            <w:r w:rsidR="005D71B7" w:rsidRPr="0083658C">
              <w:rPr>
                <w:rFonts w:cs="Arial"/>
                <w:i/>
                <w:sz w:val="18"/>
                <w:szCs w:val="18"/>
              </w:rPr>
              <w:t>The vocation to ordained life is a personal call from God but must also be confirmed by the Church.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unusually insightful understanding of th</w:t>
            </w:r>
            <w:bookmarkStart w:id="0" w:name="_GoBack"/>
            <w:bookmarkEnd w:id="0"/>
            <w:r w:rsidRPr="0083658C">
              <w:rPr>
                <w:szCs w:val="18"/>
              </w:rPr>
              <w:t>is 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 xml:space="preserve">Assignment shows good understanding of </w:t>
            </w:r>
            <w:r w:rsidR="0074126C" w:rsidRPr="0083658C">
              <w:rPr>
                <w:szCs w:val="18"/>
              </w:rPr>
              <w:t xml:space="preserve">this </w:t>
            </w:r>
            <w:r w:rsidRPr="0083658C">
              <w:rPr>
                <w:szCs w:val="18"/>
              </w:rPr>
              <w:t>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 xml:space="preserve">Assignment shows adequate understanding of </w:t>
            </w:r>
            <w:r w:rsidR="0074126C" w:rsidRPr="0083658C">
              <w:rPr>
                <w:szCs w:val="18"/>
              </w:rPr>
              <w:t xml:space="preserve">this </w:t>
            </w:r>
            <w:r w:rsidRPr="0083658C">
              <w:rPr>
                <w:szCs w:val="18"/>
              </w:rPr>
              <w:t>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little understanding of this concept.</w:t>
            </w:r>
          </w:p>
        </w:tc>
      </w:tr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83658C" w:rsidRDefault="006725E8" w:rsidP="00FA0AB7">
            <w:pPr>
              <w:pStyle w:val="A-ChartHeads"/>
              <w:rPr>
                <w:rFonts w:cs="Arial"/>
                <w:sz w:val="18"/>
                <w:szCs w:val="18"/>
              </w:rPr>
            </w:pPr>
            <w:r w:rsidRPr="0083658C">
              <w:rPr>
                <w:rFonts w:cs="Arial"/>
                <w:sz w:val="18"/>
                <w:szCs w:val="18"/>
              </w:rPr>
              <w:t xml:space="preserve">Assignment shows understanding of the </w:t>
            </w:r>
            <w:r w:rsidR="0074126C" w:rsidRPr="0083658C">
              <w:rPr>
                <w:rFonts w:cs="Arial"/>
                <w:sz w:val="18"/>
                <w:szCs w:val="18"/>
              </w:rPr>
              <w:t xml:space="preserve">following </w:t>
            </w:r>
            <w:r w:rsidRPr="0083658C">
              <w:rPr>
                <w:rFonts w:cs="Arial"/>
                <w:sz w:val="18"/>
                <w:szCs w:val="18"/>
              </w:rPr>
              <w:t xml:space="preserve">concept: </w:t>
            </w:r>
            <w:r w:rsidR="005D71B7" w:rsidRPr="0083658C">
              <w:rPr>
                <w:rFonts w:cs="Arial"/>
                <w:i/>
                <w:sz w:val="18"/>
                <w:szCs w:val="18"/>
              </w:rPr>
              <w:t>To become a priest, a man goes through a process of formation that helps him to discern his vocation and prepares him for ordained ministry within the Church.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good understanding of th</w:t>
            </w:r>
            <w:r w:rsidR="0074126C" w:rsidRPr="0083658C">
              <w:rPr>
                <w:szCs w:val="18"/>
              </w:rPr>
              <w:t>is</w:t>
            </w:r>
            <w:r w:rsidRPr="0083658C">
              <w:rPr>
                <w:szCs w:val="18"/>
              </w:rPr>
              <w:t xml:space="preserve"> 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 xml:space="preserve">Assignment shows adequate understanding of </w:t>
            </w:r>
            <w:r w:rsidR="0074126C" w:rsidRPr="0083658C">
              <w:rPr>
                <w:szCs w:val="18"/>
              </w:rPr>
              <w:t xml:space="preserve">this </w:t>
            </w:r>
            <w:r w:rsidRPr="0083658C">
              <w:rPr>
                <w:szCs w:val="18"/>
              </w:rPr>
              <w:t>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little understanding of this concept.</w:t>
            </w:r>
          </w:p>
        </w:tc>
      </w:tr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83658C" w:rsidRDefault="006725E8" w:rsidP="00FA0AB7">
            <w:pPr>
              <w:pStyle w:val="A-ChartHeads"/>
              <w:rPr>
                <w:rFonts w:cs="Arial"/>
                <w:sz w:val="18"/>
                <w:szCs w:val="18"/>
              </w:rPr>
            </w:pPr>
            <w:r w:rsidRPr="0083658C">
              <w:rPr>
                <w:rFonts w:cs="Arial"/>
                <w:sz w:val="18"/>
                <w:szCs w:val="18"/>
              </w:rPr>
              <w:t>Assignment shows under</w:t>
            </w:r>
            <w:r w:rsidR="004332FB">
              <w:rPr>
                <w:rFonts w:cs="Arial"/>
                <w:sz w:val="18"/>
                <w:szCs w:val="18"/>
              </w:rPr>
              <w:t>-</w:t>
            </w:r>
            <w:r w:rsidRPr="0083658C">
              <w:rPr>
                <w:rFonts w:cs="Arial"/>
                <w:sz w:val="18"/>
                <w:szCs w:val="18"/>
              </w:rPr>
              <w:t xml:space="preserve">standing of the </w:t>
            </w:r>
            <w:r w:rsidR="0074126C" w:rsidRPr="0083658C">
              <w:rPr>
                <w:rFonts w:cs="Arial"/>
                <w:sz w:val="18"/>
                <w:szCs w:val="18"/>
              </w:rPr>
              <w:t xml:space="preserve">following </w:t>
            </w:r>
            <w:r w:rsidRPr="0083658C">
              <w:rPr>
                <w:rFonts w:cs="Arial"/>
                <w:sz w:val="18"/>
                <w:szCs w:val="18"/>
              </w:rPr>
              <w:t xml:space="preserve">concept: </w:t>
            </w:r>
            <w:r w:rsidR="0074126C" w:rsidRPr="0083658C">
              <w:rPr>
                <w:rFonts w:cs="Arial"/>
                <w:i/>
                <w:sz w:val="18"/>
                <w:szCs w:val="18"/>
              </w:rPr>
              <w:t>C</w:t>
            </w:r>
            <w:r w:rsidR="005D71B7" w:rsidRPr="0083658C">
              <w:rPr>
                <w:rFonts w:cs="Arial"/>
                <w:i/>
                <w:sz w:val="18"/>
                <w:szCs w:val="18"/>
              </w:rPr>
              <w:t xml:space="preserve">elebrations of the Sacrament of Holy Orders powerfully </w:t>
            </w:r>
            <w:r w:rsidR="00FA510F">
              <w:rPr>
                <w:rFonts w:cs="Arial"/>
                <w:i/>
                <w:sz w:val="18"/>
                <w:szCs w:val="18"/>
              </w:rPr>
              <w:t>co</w:t>
            </w:r>
            <w:r w:rsidR="004332FB">
              <w:rPr>
                <w:rFonts w:cs="Arial"/>
                <w:i/>
                <w:sz w:val="18"/>
                <w:szCs w:val="18"/>
              </w:rPr>
              <w:t>m-</w:t>
            </w:r>
            <w:proofErr w:type="spellStart"/>
            <w:r w:rsidR="00FA510F">
              <w:rPr>
                <w:rFonts w:cs="Arial"/>
                <w:i/>
                <w:sz w:val="18"/>
                <w:szCs w:val="18"/>
              </w:rPr>
              <w:t>m</w:t>
            </w:r>
            <w:r w:rsidR="005D71B7" w:rsidRPr="0083658C">
              <w:rPr>
                <w:rFonts w:cs="Arial"/>
                <w:i/>
                <w:sz w:val="18"/>
                <w:szCs w:val="18"/>
              </w:rPr>
              <w:t>unicate</w:t>
            </w:r>
            <w:proofErr w:type="spellEnd"/>
            <w:r w:rsidR="005D71B7" w:rsidRPr="0083658C">
              <w:rPr>
                <w:rFonts w:cs="Arial"/>
                <w:i/>
                <w:sz w:val="18"/>
                <w:szCs w:val="18"/>
              </w:rPr>
              <w:t xml:space="preserve"> the essential meaning of ordained ministry.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 xml:space="preserve">Assignment shows good understanding of </w:t>
            </w:r>
            <w:r w:rsidR="0074126C" w:rsidRPr="0083658C">
              <w:rPr>
                <w:szCs w:val="18"/>
              </w:rPr>
              <w:t xml:space="preserve">this </w:t>
            </w:r>
            <w:r w:rsidRPr="0083658C">
              <w:rPr>
                <w:szCs w:val="18"/>
              </w:rPr>
              <w:t>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 xml:space="preserve">Assignment shows adequate understanding of </w:t>
            </w:r>
            <w:r w:rsidR="0074126C" w:rsidRPr="0083658C">
              <w:rPr>
                <w:szCs w:val="18"/>
              </w:rPr>
              <w:t xml:space="preserve">this </w:t>
            </w:r>
            <w:r w:rsidRPr="0083658C">
              <w:rPr>
                <w:szCs w:val="18"/>
              </w:rPr>
              <w:t>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little understanding of this concept.</w:t>
            </w:r>
          </w:p>
        </w:tc>
      </w:tr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83658C" w:rsidRDefault="006725E8" w:rsidP="00FA0AB7">
            <w:pPr>
              <w:pStyle w:val="A-ChartHeads"/>
              <w:rPr>
                <w:rFonts w:cs="Arial"/>
                <w:sz w:val="18"/>
                <w:szCs w:val="18"/>
              </w:rPr>
            </w:pPr>
            <w:r w:rsidRPr="0083658C">
              <w:rPr>
                <w:rFonts w:cs="Arial"/>
                <w:sz w:val="18"/>
                <w:szCs w:val="18"/>
              </w:rPr>
              <w:t xml:space="preserve">Assignment shows understanding of the </w:t>
            </w:r>
            <w:r w:rsidR="0074126C" w:rsidRPr="0083658C">
              <w:rPr>
                <w:rFonts w:cs="Arial"/>
                <w:sz w:val="18"/>
                <w:szCs w:val="18"/>
              </w:rPr>
              <w:t xml:space="preserve">following </w:t>
            </w:r>
            <w:r w:rsidRPr="0083658C">
              <w:rPr>
                <w:rFonts w:cs="Arial"/>
                <w:sz w:val="18"/>
                <w:szCs w:val="18"/>
              </w:rPr>
              <w:t xml:space="preserve">concept: </w:t>
            </w:r>
            <w:r w:rsidR="0074126C" w:rsidRPr="0083658C">
              <w:rPr>
                <w:rFonts w:cs="Arial"/>
                <w:i/>
                <w:sz w:val="18"/>
                <w:szCs w:val="18"/>
              </w:rPr>
              <w:t>Th</w:t>
            </w:r>
            <w:r w:rsidR="005D71B7" w:rsidRPr="0083658C">
              <w:rPr>
                <w:rFonts w:cs="Arial"/>
                <w:i/>
                <w:sz w:val="18"/>
                <w:szCs w:val="18"/>
              </w:rPr>
              <w:t>e Sacrament of Holy Orders carries with it particular effects that change the person being ordained.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 xml:space="preserve">Assignment shows good understanding of </w:t>
            </w:r>
            <w:r w:rsidR="0074126C" w:rsidRPr="0083658C">
              <w:rPr>
                <w:szCs w:val="18"/>
              </w:rPr>
              <w:t xml:space="preserve">this </w:t>
            </w:r>
            <w:r w:rsidRPr="0083658C">
              <w:rPr>
                <w:szCs w:val="18"/>
              </w:rPr>
              <w:t>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 xml:space="preserve">Assignment shows adequate understanding of </w:t>
            </w:r>
            <w:r w:rsidR="0074126C" w:rsidRPr="0083658C">
              <w:rPr>
                <w:szCs w:val="18"/>
              </w:rPr>
              <w:t xml:space="preserve">this </w:t>
            </w:r>
            <w:r w:rsidRPr="0083658C">
              <w:rPr>
                <w:szCs w:val="18"/>
              </w:rPr>
              <w:t>concept.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shows little understanding of this concept.</w:t>
            </w:r>
          </w:p>
        </w:tc>
      </w:tr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83658C" w:rsidRDefault="006725E8" w:rsidP="00FA0AB7">
            <w:pPr>
              <w:pStyle w:val="A-ChartHeads"/>
              <w:rPr>
                <w:rFonts w:cs="Arial"/>
                <w:sz w:val="18"/>
                <w:szCs w:val="18"/>
              </w:rPr>
            </w:pPr>
            <w:r w:rsidRPr="0083658C">
              <w:rPr>
                <w:rFonts w:cs="Arial"/>
                <w:sz w:val="18"/>
                <w:szCs w:val="18"/>
              </w:rPr>
              <w:t>Assignment uses proper grammar and spelling.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has no grammar or spelling errors.</w:t>
            </w:r>
          </w:p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has one grammar or spelling error.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has two grammar or spelling errors.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has more than two grammar or spelling errors.</w:t>
            </w:r>
          </w:p>
        </w:tc>
      </w:tr>
      <w:tr w:rsidR="006725E8" w:rsidRPr="0074126C" w:rsidTr="0083658C">
        <w:trPr>
          <w:cantSplit/>
        </w:trPr>
        <w:tc>
          <w:tcPr>
            <w:tcW w:w="2541" w:type="dxa"/>
          </w:tcPr>
          <w:p w:rsidR="006725E8" w:rsidRPr="0083658C" w:rsidRDefault="006725E8" w:rsidP="00FA0AB7">
            <w:pPr>
              <w:pStyle w:val="A-ChartHeads"/>
              <w:rPr>
                <w:rFonts w:cs="Arial"/>
                <w:sz w:val="18"/>
                <w:szCs w:val="18"/>
              </w:rPr>
            </w:pPr>
            <w:r w:rsidRPr="0083658C">
              <w:rPr>
                <w:rFonts w:cs="Arial"/>
                <w:sz w:val="18"/>
                <w:szCs w:val="18"/>
              </w:rPr>
              <w:t>Assignment is neatly done.</w:t>
            </w:r>
          </w:p>
        </w:tc>
        <w:tc>
          <w:tcPr>
            <w:tcW w:w="1711" w:type="dxa"/>
          </w:tcPr>
          <w:p w:rsidR="006725E8" w:rsidRPr="0083658C" w:rsidRDefault="006725E8" w:rsidP="005B1EC2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not only</w:t>
            </w:r>
            <w:r w:rsidR="005B1EC2">
              <w:rPr>
                <w:szCs w:val="18"/>
              </w:rPr>
              <w:t xml:space="preserve"> is</w:t>
            </w:r>
            <w:r w:rsidRPr="0083658C">
              <w:rPr>
                <w:szCs w:val="18"/>
              </w:rPr>
              <w:t xml:space="preserve"> neat but is exceptionally creative.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is neatly done.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is neat for the most part.</w:t>
            </w:r>
          </w:p>
        </w:tc>
        <w:tc>
          <w:tcPr>
            <w:tcW w:w="1711" w:type="dxa"/>
          </w:tcPr>
          <w:p w:rsidR="006725E8" w:rsidRPr="0083658C" w:rsidRDefault="006725E8" w:rsidP="00FA0AB7">
            <w:pPr>
              <w:pStyle w:val="A-ChartText"/>
              <w:rPr>
                <w:szCs w:val="18"/>
              </w:rPr>
            </w:pPr>
            <w:r w:rsidRPr="0083658C">
              <w:rPr>
                <w:szCs w:val="18"/>
              </w:rPr>
              <w:t>Assignment is not neat.</w:t>
            </w:r>
          </w:p>
        </w:tc>
      </w:tr>
    </w:tbl>
    <w:p w:rsidR="006725E8" w:rsidRPr="0074126C" w:rsidRDefault="006725E8" w:rsidP="006725E8">
      <w:pPr>
        <w:rPr>
          <w:rFonts w:ascii="Book Antiqua" w:hAnsi="Book Antiqua"/>
          <w:szCs w:val="24"/>
        </w:rPr>
      </w:pPr>
    </w:p>
    <w:p w:rsidR="00AB7193" w:rsidRPr="0074126C" w:rsidRDefault="00AB7193" w:rsidP="006725E8">
      <w:pPr>
        <w:rPr>
          <w:rFonts w:ascii="Book Antiqua" w:hAnsi="Book Antiqua"/>
          <w:szCs w:val="24"/>
        </w:rPr>
      </w:pPr>
    </w:p>
    <w:sectPr w:rsidR="00AB7193" w:rsidRPr="0074126C" w:rsidSect="00836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BC" w:rsidRDefault="001A5EBC" w:rsidP="004D0079">
      <w:r>
        <w:separator/>
      </w:r>
    </w:p>
    <w:p w:rsidR="001A5EBC" w:rsidRDefault="001A5EBC"/>
  </w:endnote>
  <w:endnote w:type="continuationSeparator" w:id="0">
    <w:p w:rsidR="001A5EBC" w:rsidRDefault="001A5EBC" w:rsidP="004D0079">
      <w:r>
        <w:continuationSeparator/>
      </w:r>
    </w:p>
    <w:p w:rsidR="001A5EBC" w:rsidRDefault="001A5E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CE200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F5B2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F5B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002833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CE200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F5B2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F5B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002833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BC" w:rsidRDefault="001A5EBC" w:rsidP="004D0079">
      <w:r>
        <w:separator/>
      </w:r>
    </w:p>
    <w:p w:rsidR="001A5EBC" w:rsidRDefault="001A5EBC"/>
  </w:footnote>
  <w:footnote w:type="continuationSeparator" w:id="0">
    <w:p w:rsidR="001A5EBC" w:rsidRDefault="001A5EBC" w:rsidP="004D0079">
      <w:r>
        <w:continuationSeparator/>
      </w:r>
    </w:p>
    <w:p w:rsidR="001A5EBC" w:rsidRDefault="001A5E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6725E8" w:rsidP="00DC08C5">
    <w:pPr>
      <w:pStyle w:val="A-Header-articletitlepage2"/>
    </w:pPr>
    <w:r>
      <w:t>Rubric for Final Performance Tasks in Unit 6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CE200F">
      <w:fldChar w:fldCharType="begin"/>
    </w:r>
    <w:r w:rsidR="003D333A">
      <w:instrText xml:space="preserve"> PAGE   \* MERGEFORMAT </w:instrText>
    </w:r>
    <w:r w:rsidR="00CE200F">
      <w:fldChar w:fldCharType="separate"/>
    </w:r>
    <w:r w:rsidR="0083658C">
      <w:rPr>
        <w:noProof/>
      </w:rPr>
      <w:t>2</w:t>
    </w:r>
    <w:r w:rsidR="00CE200F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91C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62BC8"/>
    <w:rsid w:val="00082863"/>
    <w:rsid w:val="00084EB9"/>
    <w:rsid w:val="00093CB0"/>
    <w:rsid w:val="000A391A"/>
    <w:rsid w:val="000B4E68"/>
    <w:rsid w:val="000C5F25"/>
    <w:rsid w:val="000D5ED9"/>
    <w:rsid w:val="000E1ADA"/>
    <w:rsid w:val="000E564B"/>
    <w:rsid w:val="000F178F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43B9"/>
    <w:rsid w:val="0019539C"/>
    <w:rsid w:val="001A5EB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4293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32FB"/>
    <w:rsid w:val="00433769"/>
    <w:rsid w:val="0044272C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B1EC2"/>
    <w:rsid w:val="005C61E9"/>
    <w:rsid w:val="005D71B7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25E8"/>
    <w:rsid w:val="006829BD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5EA7"/>
    <w:rsid w:val="006F5958"/>
    <w:rsid w:val="0070169A"/>
    <w:rsid w:val="00702374"/>
    <w:rsid w:val="007034FE"/>
    <w:rsid w:val="0070587C"/>
    <w:rsid w:val="00710F61"/>
    <w:rsid w:val="007137D5"/>
    <w:rsid w:val="0073114D"/>
    <w:rsid w:val="00736AC9"/>
    <w:rsid w:val="0074126C"/>
    <w:rsid w:val="00745B49"/>
    <w:rsid w:val="0074663C"/>
    <w:rsid w:val="00750DCB"/>
    <w:rsid w:val="007554A3"/>
    <w:rsid w:val="00781027"/>
    <w:rsid w:val="00781585"/>
    <w:rsid w:val="00784075"/>
    <w:rsid w:val="00786E12"/>
    <w:rsid w:val="007B221C"/>
    <w:rsid w:val="007D41EB"/>
    <w:rsid w:val="007E01EA"/>
    <w:rsid w:val="007F14E0"/>
    <w:rsid w:val="007F1D2D"/>
    <w:rsid w:val="008111FA"/>
    <w:rsid w:val="00811A84"/>
    <w:rsid w:val="00813FAB"/>
    <w:rsid w:val="00820449"/>
    <w:rsid w:val="0083658C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4ABC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0094"/>
    <w:rsid w:val="00C91156"/>
    <w:rsid w:val="00C94EE8"/>
    <w:rsid w:val="00CC176C"/>
    <w:rsid w:val="00CC5843"/>
    <w:rsid w:val="00CD0874"/>
    <w:rsid w:val="00CD1FEA"/>
    <w:rsid w:val="00CD2136"/>
    <w:rsid w:val="00CE200F"/>
    <w:rsid w:val="00CE4A93"/>
    <w:rsid w:val="00CF0CF0"/>
    <w:rsid w:val="00CF5B27"/>
    <w:rsid w:val="00D02316"/>
    <w:rsid w:val="00D04A29"/>
    <w:rsid w:val="00D105EA"/>
    <w:rsid w:val="00D14D22"/>
    <w:rsid w:val="00D33298"/>
    <w:rsid w:val="00D36E93"/>
    <w:rsid w:val="00D42227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0AB7"/>
    <w:rsid w:val="00FA510F"/>
    <w:rsid w:val="00FA5405"/>
    <w:rsid w:val="00FA5E9A"/>
    <w:rsid w:val="00FC0585"/>
    <w:rsid w:val="00FC21A1"/>
    <w:rsid w:val="00FD1EEA"/>
    <w:rsid w:val="00FD28A1"/>
    <w:rsid w:val="00FD76D4"/>
    <w:rsid w:val="00FE284B"/>
    <w:rsid w:val="00FE5D24"/>
    <w:rsid w:val="00FF062F"/>
    <w:rsid w:val="00FF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67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locked/>
    <w:rsid w:val="006725E8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67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locked/>
    <w:rsid w:val="006725E8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5D0A-5D5B-4A86-8F11-3D74C789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15</cp:revision>
  <cp:lastPrinted>2010-01-08T18:19:00Z</cp:lastPrinted>
  <dcterms:created xsi:type="dcterms:W3CDTF">2012-05-06T21:09:00Z</dcterms:created>
  <dcterms:modified xsi:type="dcterms:W3CDTF">2012-12-13T16:42:00Z</dcterms:modified>
</cp:coreProperties>
</file>