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60392" w14:textId="77777777" w:rsidR="00AB651E" w:rsidRDefault="00AB651E" w:rsidP="00A35C38">
      <w:pPr>
        <w:pStyle w:val="A-BH"/>
      </w:pPr>
      <w:r w:rsidRPr="008346B7">
        <w:t>Vocabulary for Unit 8</w:t>
      </w:r>
    </w:p>
    <w:p w14:paraId="1DC3D195" w14:textId="77777777" w:rsidR="003A2BB8" w:rsidRPr="008346B7" w:rsidRDefault="003A2BB8" w:rsidP="00A35C38">
      <w:pPr>
        <w:pStyle w:val="A-Text-extraspaceafter"/>
      </w:pPr>
      <w:r w:rsidRPr="008346B7">
        <w:rPr>
          <w:b/>
        </w:rPr>
        <w:t>Body of Christ:</w:t>
      </w:r>
      <w:r w:rsidR="00AA60DA">
        <w:rPr>
          <w:b/>
        </w:rPr>
        <w:t xml:space="preserve"> </w:t>
      </w:r>
      <w:r w:rsidR="00926BAE" w:rsidRPr="008346B7">
        <w:rPr>
          <w:b/>
        </w:rPr>
        <w:t xml:space="preserve"> </w:t>
      </w:r>
      <w:r w:rsidRPr="008346B7">
        <w:t xml:space="preserve">A term that when capitalized designates Jesus’ </w:t>
      </w:r>
      <w:r w:rsidR="001641E7" w:rsidRPr="008346B7">
        <w:t>B</w:t>
      </w:r>
      <w:r w:rsidRPr="008346B7">
        <w:t>ody in the Eucharist, or the entire Church, which is also referred to as the Mystical Body of Christ.</w:t>
      </w:r>
    </w:p>
    <w:p w14:paraId="7C4BF6ED" w14:textId="77777777" w:rsidR="003A2BB8" w:rsidRPr="008346B7" w:rsidRDefault="001641E7" w:rsidP="00A35C38">
      <w:pPr>
        <w:pStyle w:val="A-Text-extraspaceafter"/>
      </w:pPr>
      <w:proofErr w:type="gramStart"/>
      <w:r w:rsidRPr="008346B7">
        <w:rPr>
          <w:b/>
        </w:rPr>
        <w:t>c</w:t>
      </w:r>
      <w:r w:rsidR="003A2BB8" w:rsidRPr="008346B7">
        <w:rPr>
          <w:b/>
        </w:rPr>
        <w:t>atechists</w:t>
      </w:r>
      <w:proofErr w:type="gramEnd"/>
      <w:r w:rsidR="003A2BB8" w:rsidRPr="008346B7">
        <w:rPr>
          <w:b/>
        </w:rPr>
        <w:t>:</w:t>
      </w:r>
      <w:r w:rsidR="00AA60DA">
        <w:rPr>
          <w:b/>
        </w:rPr>
        <w:t xml:space="preserve"> </w:t>
      </w:r>
      <w:r w:rsidR="00926BAE" w:rsidRPr="008346B7">
        <w:rPr>
          <w:b/>
        </w:rPr>
        <w:t xml:space="preserve"> </w:t>
      </w:r>
      <w:r w:rsidR="003A2BB8" w:rsidRPr="008346B7">
        <w:t>Catechists are the ministers of catechesis, the process by which Christians of all ages are taught the essentials of Christian doctrine and are formed as disciples of Christ.</w:t>
      </w:r>
    </w:p>
    <w:p w14:paraId="094CCBFA" w14:textId="77777777" w:rsidR="003A2BB8" w:rsidRPr="008346B7" w:rsidRDefault="003A2BB8" w:rsidP="00A35C38">
      <w:pPr>
        <w:pStyle w:val="A-Text-extraspaceafter"/>
      </w:pPr>
      <w:r w:rsidRPr="008346B7">
        <w:rPr>
          <w:b/>
        </w:rPr>
        <w:t>Catholic Action:</w:t>
      </w:r>
      <w:r w:rsidR="00926BAE" w:rsidRPr="008346B7">
        <w:rPr>
          <w:b/>
        </w:rPr>
        <w:t xml:space="preserve"> </w:t>
      </w:r>
      <w:r w:rsidR="00AA60DA">
        <w:rPr>
          <w:b/>
        </w:rPr>
        <w:t xml:space="preserve"> </w:t>
      </w:r>
      <w:r w:rsidRPr="008346B7">
        <w:t xml:space="preserve">A lay apostolic group encouraged by Pope Pius X; eventually this term became an umbrella term for any apostolic action initiated </w:t>
      </w:r>
      <w:r w:rsidR="001641E7" w:rsidRPr="008346B7">
        <w:t xml:space="preserve">and </w:t>
      </w:r>
      <w:r w:rsidRPr="008346B7">
        <w:t>carried out by laypeople.</w:t>
      </w:r>
    </w:p>
    <w:p w14:paraId="6239DC42" w14:textId="77777777" w:rsidR="008346B7" w:rsidRPr="008346B7" w:rsidRDefault="008346B7" w:rsidP="00A35C38">
      <w:pPr>
        <w:pStyle w:val="A-Text-extraspaceafter"/>
      </w:pPr>
      <w:proofErr w:type="gramStart"/>
      <w:r w:rsidRPr="008346B7">
        <w:rPr>
          <w:b/>
        </w:rPr>
        <w:t>collegiality</w:t>
      </w:r>
      <w:proofErr w:type="gramEnd"/>
      <w:r w:rsidRPr="008346B7">
        <w:rPr>
          <w:b/>
        </w:rPr>
        <w:t>:</w:t>
      </w:r>
      <w:r w:rsidRPr="008346B7">
        <w:t xml:space="preserve"> </w:t>
      </w:r>
      <w:r w:rsidR="00AA60DA">
        <w:t xml:space="preserve"> </w:t>
      </w:r>
      <w:r w:rsidRPr="008346B7">
        <w:t>The principle that the bishops, in union with the Pope and under his leadership, form a single college that has authority over the universal Church.</w:t>
      </w:r>
    </w:p>
    <w:p w14:paraId="60C3B0C8" w14:textId="77777777" w:rsidR="003A2BB8" w:rsidRPr="008346B7" w:rsidRDefault="001641E7" w:rsidP="00A35C38">
      <w:pPr>
        <w:pStyle w:val="A-Text-extraspaceafter"/>
      </w:pPr>
      <w:proofErr w:type="gramStart"/>
      <w:r w:rsidRPr="008346B7">
        <w:rPr>
          <w:b/>
        </w:rPr>
        <w:t>c</w:t>
      </w:r>
      <w:r w:rsidR="003A2BB8" w:rsidRPr="008346B7">
        <w:rPr>
          <w:b/>
        </w:rPr>
        <w:t>oncordat</w:t>
      </w:r>
      <w:proofErr w:type="gramEnd"/>
      <w:r w:rsidR="003A2BB8" w:rsidRPr="008346B7">
        <w:rPr>
          <w:b/>
        </w:rPr>
        <w:t>:</w:t>
      </w:r>
      <w:r w:rsidR="00926BAE" w:rsidRPr="008346B7">
        <w:rPr>
          <w:b/>
        </w:rPr>
        <w:t xml:space="preserve"> </w:t>
      </w:r>
      <w:r w:rsidR="00AA60DA">
        <w:rPr>
          <w:b/>
        </w:rPr>
        <w:t xml:space="preserve"> </w:t>
      </w:r>
      <w:r w:rsidR="003A2BB8" w:rsidRPr="008346B7">
        <w:t>An agreement between the Holy See and a sovereign state on religious matters.</w:t>
      </w:r>
      <w:r w:rsidR="00926BAE" w:rsidRPr="008346B7">
        <w:t xml:space="preserve"> </w:t>
      </w:r>
      <w:r w:rsidR="003A2BB8" w:rsidRPr="008346B7">
        <w:t xml:space="preserve">Concordats do not give Church approval to dictators or corrupt governments; instead, they are a way in which the Church seeks to be able to continue to provide the Sacraments to the faithful </w:t>
      </w:r>
      <w:r w:rsidRPr="008346B7">
        <w:t xml:space="preserve">in </w:t>
      </w:r>
      <w:r w:rsidR="003A2BB8" w:rsidRPr="008346B7">
        <w:t>nations hostile to the Church.</w:t>
      </w:r>
    </w:p>
    <w:p w14:paraId="4E61DC92" w14:textId="77777777" w:rsidR="003A2BB8" w:rsidRPr="008346B7" w:rsidRDefault="001641E7" w:rsidP="00A35C38">
      <w:pPr>
        <w:pStyle w:val="A-Text-extraspaceafter"/>
      </w:pPr>
      <w:proofErr w:type="gramStart"/>
      <w:r w:rsidRPr="008346B7">
        <w:rPr>
          <w:b/>
        </w:rPr>
        <w:t>e</w:t>
      </w:r>
      <w:r w:rsidR="003A2BB8" w:rsidRPr="008346B7">
        <w:rPr>
          <w:b/>
        </w:rPr>
        <w:t>xegesis</w:t>
      </w:r>
      <w:proofErr w:type="gramEnd"/>
      <w:r w:rsidR="003A2BB8" w:rsidRPr="008346B7">
        <w:rPr>
          <w:b/>
        </w:rPr>
        <w:t>:</w:t>
      </w:r>
      <w:r w:rsidR="00926BAE" w:rsidRPr="008346B7">
        <w:rPr>
          <w:b/>
        </w:rPr>
        <w:t xml:space="preserve"> </w:t>
      </w:r>
      <w:r w:rsidR="00AA60DA">
        <w:rPr>
          <w:b/>
        </w:rPr>
        <w:t xml:space="preserve"> </w:t>
      </w:r>
      <w:r w:rsidR="003A2BB8" w:rsidRPr="008346B7">
        <w:t>The study and proper interpretation of Scripture.</w:t>
      </w:r>
    </w:p>
    <w:p w14:paraId="1B57A6CE" w14:textId="77777777" w:rsidR="003A2BB8" w:rsidRPr="008346B7" w:rsidRDefault="001641E7" w:rsidP="00A35C38">
      <w:pPr>
        <w:pStyle w:val="A-Text-extraspaceafter"/>
      </w:pPr>
      <w:proofErr w:type="gramStart"/>
      <w:r w:rsidRPr="008346B7">
        <w:rPr>
          <w:b/>
        </w:rPr>
        <w:t>f</w:t>
      </w:r>
      <w:r w:rsidR="003A2BB8" w:rsidRPr="008346B7">
        <w:rPr>
          <w:b/>
        </w:rPr>
        <w:t>ascism</w:t>
      </w:r>
      <w:proofErr w:type="gramEnd"/>
      <w:r w:rsidR="003A2BB8" w:rsidRPr="008346B7">
        <w:rPr>
          <w:b/>
        </w:rPr>
        <w:t>:</w:t>
      </w:r>
      <w:r w:rsidR="00926BAE" w:rsidRPr="008346B7">
        <w:rPr>
          <w:b/>
        </w:rPr>
        <w:t xml:space="preserve"> </w:t>
      </w:r>
      <w:r w:rsidR="00AA60DA">
        <w:rPr>
          <w:b/>
        </w:rPr>
        <w:t xml:space="preserve"> </w:t>
      </w:r>
      <w:r w:rsidR="003A2BB8" w:rsidRPr="008346B7">
        <w:t>A political ideology, movement, or regime that exalts nation and often race above the individual and that supports a centralized, highly autocratic government headed by a dictatorial leader, and forcibly suppresses opposition.</w:t>
      </w:r>
    </w:p>
    <w:p w14:paraId="0CA6F78B" w14:textId="77777777" w:rsidR="003A2BB8" w:rsidRPr="008346B7" w:rsidRDefault="003A2BB8" w:rsidP="00A35C38">
      <w:pPr>
        <w:pStyle w:val="A-Text-extraspaceafter"/>
      </w:pPr>
      <w:r w:rsidRPr="008346B7">
        <w:rPr>
          <w:b/>
        </w:rPr>
        <w:t>Gregorian chant:</w:t>
      </w:r>
      <w:r w:rsidR="00926BAE" w:rsidRPr="008346B7">
        <w:rPr>
          <w:b/>
        </w:rPr>
        <w:t xml:space="preserve"> </w:t>
      </w:r>
      <w:r w:rsidR="00AA60DA">
        <w:rPr>
          <w:b/>
        </w:rPr>
        <w:t xml:space="preserve"> </w:t>
      </w:r>
      <w:r w:rsidRPr="008346B7">
        <w:t>A monophonic, unaccompanied style of liturgical singing that takes its name from Pope Gregory the Great (54</w:t>
      </w:r>
      <w:r w:rsidR="00926BAE" w:rsidRPr="008346B7">
        <w:t>0–6</w:t>
      </w:r>
      <w:r w:rsidRPr="008346B7">
        <w:t>04).</w:t>
      </w:r>
    </w:p>
    <w:p w14:paraId="7C7346A4" w14:textId="77777777" w:rsidR="003A2BB8" w:rsidRPr="008346B7" w:rsidRDefault="003A2BB8" w:rsidP="00A35C38">
      <w:pPr>
        <w:pStyle w:val="A-Text-extraspaceafter"/>
      </w:pPr>
      <w:r w:rsidRPr="008346B7">
        <w:rPr>
          <w:b/>
        </w:rPr>
        <w:t>Marks of the Church:</w:t>
      </w:r>
      <w:r w:rsidR="00AA60DA">
        <w:rPr>
          <w:b/>
        </w:rPr>
        <w:t xml:space="preserve"> </w:t>
      </w:r>
      <w:r w:rsidR="00926BAE" w:rsidRPr="008346B7">
        <w:rPr>
          <w:b/>
        </w:rPr>
        <w:t xml:space="preserve"> </w:t>
      </w:r>
      <w:r w:rsidRPr="008346B7">
        <w:t>The four essential features or characteristics of the Church: One, Holy, Catholic (universal), and Apostolic.</w:t>
      </w:r>
    </w:p>
    <w:p w14:paraId="6D69F5CA" w14:textId="77777777" w:rsidR="003A2BB8" w:rsidRPr="008346B7" w:rsidRDefault="003A2BB8" w:rsidP="00A35C38">
      <w:pPr>
        <w:pStyle w:val="A-Text-extraspaceafter"/>
      </w:pPr>
      <w:r w:rsidRPr="008346B7">
        <w:rPr>
          <w:b/>
        </w:rPr>
        <w:t>Marxist:</w:t>
      </w:r>
      <w:r w:rsidR="00926BAE" w:rsidRPr="008346B7">
        <w:rPr>
          <w:b/>
        </w:rPr>
        <w:t xml:space="preserve"> </w:t>
      </w:r>
      <w:r w:rsidR="00AA60DA">
        <w:rPr>
          <w:b/>
        </w:rPr>
        <w:t xml:space="preserve"> </w:t>
      </w:r>
      <w:r w:rsidRPr="008346B7">
        <w:t>An economic, social, and political philosophy or system based on the theories of social scientist and philosopher Karl Marx (181</w:t>
      </w:r>
      <w:r w:rsidR="00926BAE" w:rsidRPr="008346B7">
        <w:t>8–1</w:t>
      </w:r>
      <w:r w:rsidRPr="008346B7">
        <w:t>883).</w:t>
      </w:r>
      <w:r w:rsidR="00926BAE" w:rsidRPr="008346B7">
        <w:t xml:space="preserve"> </w:t>
      </w:r>
      <w:r w:rsidRPr="008346B7">
        <w:t>The system eschews the notion of private property and seeks to control wealth by taking the means of production away from the upper class for the benefit of the rest of society.</w:t>
      </w:r>
    </w:p>
    <w:p w14:paraId="15073C19" w14:textId="77777777" w:rsidR="003A2BB8" w:rsidRPr="008346B7" w:rsidRDefault="001641E7" w:rsidP="00A35C38">
      <w:pPr>
        <w:pStyle w:val="A-Text-extraspaceafter"/>
      </w:pPr>
      <w:proofErr w:type="gramStart"/>
      <w:r w:rsidRPr="008346B7">
        <w:rPr>
          <w:b/>
        </w:rPr>
        <w:t>n</w:t>
      </w:r>
      <w:r w:rsidR="003A2BB8" w:rsidRPr="008346B7">
        <w:rPr>
          <w:b/>
        </w:rPr>
        <w:t>ew</w:t>
      </w:r>
      <w:proofErr w:type="gramEnd"/>
      <w:r w:rsidR="003A2BB8" w:rsidRPr="008346B7">
        <w:rPr>
          <w:b/>
        </w:rPr>
        <w:t xml:space="preserve"> evangelization:</w:t>
      </w:r>
      <w:r w:rsidR="00AA60DA">
        <w:rPr>
          <w:b/>
        </w:rPr>
        <w:t xml:space="preserve"> </w:t>
      </w:r>
      <w:r w:rsidR="00926BAE" w:rsidRPr="008346B7">
        <w:rPr>
          <w:b/>
        </w:rPr>
        <w:t xml:space="preserve"> </w:t>
      </w:r>
      <w:r w:rsidR="003A2BB8" w:rsidRPr="008346B7">
        <w:t xml:space="preserve">A renewed effort, called forth by Pope </w:t>
      </w:r>
      <w:r w:rsidR="00EE7EA0">
        <w:t xml:space="preserve">Saint </w:t>
      </w:r>
      <w:bookmarkStart w:id="0" w:name="_GoBack"/>
      <w:bookmarkEnd w:id="0"/>
      <w:r w:rsidR="003A2BB8" w:rsidRPr="008346B7">
        <w:t>John Paul II, to bring the Gospel of Christ to individual believers, especially to those who, though baptized, have never fully heard or accepted the Christian message.</w:t>
      </w:r>
    </w:p>
    <w:p w14:paraId="51994C58" w14:textId="77777777" w:rsidR="003A2BB8" w:rsidRPr="008346B7" w:rsidRDefault="001641E7" w:rsidP="00A35C38">
      <w:pPr>
        <w:pStyle w:val="A-Text-extraspaceafter"/>
      </w:pPr>
      <w:proofErr w:type="gramStart"/>
      <w:r w:rsidRPr="008346B7">
        <w:rPr>
          <w:b/>
        </w:rPr>
        <w:lastRenderedPageBreak/>
        <w:t>p</w:t>
      </w:r>
      <w:r w:rsidR="003A2BB8" w:rsidRPr="008346B7">
        <w:rPr>
          <w:b/>
        </w:rPr>
        <w:t>astoral</w:t>
      </w:r>
      <w:proofErr w:type="gramEnd"/>
      <w:r w:rsidR="003A2BB8" w:rsidRPr="008346B7">
        <w:rPr>
          <w:b/>
        </w:rPr>
        <w:t>:</w:t>
      </w:r>
      <w:r w:rsidR="00AA60DA">
        <w:rPr>
          <w:b/>
        </w:rPr>
        <w:t xml:space="preserve"> </w:t>
      </w:r>
      <w:r w:rsidR="00926BAE" w:rsidRPr="008346B7">
        <w:rPr>
          <w:b/>
        </w:rPr>
        <w:t xml:space="preserve"> </w:t>
      </w:r>
      <w:r w:rsidR="003A2BB8" w:rsidRPr="008346B7">
        <w:t xml:space="preserve">From the Latin </w:t>
      </w:r>
      <w:r w:rsidR="003A2BB8" w:rsidRPr="008346B7">
        <w:rPr>
          <w:i/>
        </w:rPr>
        <w:t>pastor</w:t>
      </w:r>
      <w:r w:rsidR="003A2BB8" w:rsidRPr="008346B7">
        <w:t>, meaning “shepherd” or “herdsman”; refers to the spiritual care or guidance of others.</w:t>
      </w:r>
    </w:p>
    <w:p w14:paraId="0112ADD4" w14:textId="77777777" w:rsidR="00AB651E" w:rsidRPr="00782E40" w:rsidRDefault="001641E7" w:rsidP="00A35C38">
      <w:pPr>
        <w:pStyle w:val="A-Text-extraspaceafter"/>
      </w:pPr>
      <w:proofErr w:type="gramStart"/>
      <w:r w:rsidRPr="008346B7">
        <w:rPr>
          <w:b/>
        </w:rPr>
        <w:t>s</w:t>
      </w:r>
      <w:r w:rsidR="003A2BB8" w:rsidRPr="008346B7">
        <w:rPr>
          <w:b/>
        </w:rPr>
        <w:t>ecularism</w:t>
      </w:r>
      <w:proofErr w:type="gramEnd"/>
      <w:r w:rsidR="003A2BB8" w:rsidRPr="008346B7">
        <w:rPr>
          <w:b/>
        </w:rPr>
        <w:t>:</w:t>
      </w:r>
      <w:r w:rsidR="00926BAE" w:rsidRPr="008346B7">
        <w:rPr>
          <w:b/>
        </w:rPr>
        <w:t xml:space="preserve"> </w:t>
      </w:r>
      <w:r w:rsidR="00AA60DA">
        <w:rPr>
          <w:b/>
        </w:rPr>
        <w:t xml:space="preserve"> </w:t>
      </w:r>
      <w:r w:rsidR="003A2BB8" w:rsidRPr="008346B7">
        <w:t xml:space="preserve">A focus or emphasis on matters of </w:t>
      </w:r>
      <w:r w:rsidRPr="008346B7">
        <w:t xml:space="preserve">this </w:t>
      </w:r>
      <w:r w:rsidR="003A2BB8" w:rsidRPr="008346B7">
        <w:t>world</w:t>
      </w:r>
      <w:r w:rsidRPr="008346B7">
        <w:t>,</w:t>
      </w:r>
      <w:r w:rsidR="003A2BB8" w:rsidRPr="008346B7">
        <w:t xml:space="preserve"> and a separation from</w:t>
      </w:r>
      <w:r w:rsidRPr="008346B7">
        <w:t>,</w:t>
      </w:r>
      <w:r w:rsidR="003A2BB8" w:rsidRPr="008346B7">
        <w:t xml:space="preserve"> or rejection of</w:t>
      </w:r>
      <w:r w:rsidRPr="008346B7">
        <w:t>,</w:t>
      </w:r>
      <w:r w:rsidR="003A2BB8" w:rsidRPr="008346B7">
        <w:t xml:space="preserve"> religion and religious values and beliefs.</w:t>
      </w:r>
      <w:bookmarkStart w:id="1" w:name="Editing"/>
      <w:bookmarkEnd w:id="1"/>
    </w:p>
    <w:sectPr w:rsidR="00AB651E" w:rsidRPr="00782E40" w:rsidSect="00AB651E">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0A6B1" w14:textId="77777777" w:rsidR="00B04B08" w:rsidRDefault="00B04B08" w:rsidP="00AB651E">
      <w:r>
        <w:separator/>
      </w:r>
    </w:p>
    <w:p w14:paraId="00979C9C" w14:textId="77777777" w:rsidR="00B04B08" w:rsidRDefault="00B04B08"/>
  </w:endnote>
  <w:endnote w:type="continuationSeparator" w:id="0">
    <w:p w14:paraId="1CFC10BA" w14:textId="77777777" w:rsidR="00B04B08" w:rsidRDefault="00B04B08" w:rsidP="00AB651E">
      <w:r>
        <w:continuationSeparator/>
      </w:r>
    </w:p>
    <w:p w14:paraId="0D1A7E53" w14:textId="77777777" w:rsidR="00B04B08" w:rsidRDefault="00B04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LT Std">
    <w:altName w:val="Arial"/>
    <w:panose1 w:val="020B0504020202020204"/>
    <w:charset w:val="00"/>
    <w:family w:val="swiss"/>
    <w:notTrueType/>
    <w:pitch w:val="variable"/>
    <w:sig w:usb0="00000003" w:usb1="00000000" w:usb2="00000000" w:usb3="00000000" w:csb0="00000001" w:csb1="00000000"/>
  </w:font>
  <w:font w:name="Tekton Pro">
    <w:panose1 w:val="020F0403020208020904"/>
    <w:charset w:val="00"/>
    <w:family w:val="swiss"/>
    <w:notTrueType/>
    <w:pitch w:val="variable"/>
    <w:sig w:usb0="00000007" w:usb1="00000001" w:usb2="00000000" w:usb3="00000000" w:csb0="00000093" w:csb1="00000000"/>
  </w:font>
  <w:font w:name="ヒラギノ角ゴ Pro W3">
    <w:charset w:val="4E"/>
    <w:family w:val="auto"/>
    <w:pitch w:val="variable"/>
    <w:sig w:usb0="E00002FF" w:usb1="7AC7FFFF" w:usb2="00000012" w:usb3="00000000" w:csb0="0002000D"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DA8E95" w14:textId="77777777" w:rsidR="00AB651E" w:rsidRDefault="00AB651E">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DCA763" w14:textId="77777777" w:rsidR="00AB651E" w:rsidRPr="00F82D2A" w:rsidRDefault="00EE7EA0" w:rsidP="00AB651E">
    <w:r>
      <w:rPr>
        <w:noProof/>
      </w:rPr>
      <w:pict w14:anchorId="4471914A">
        <v:shapetype id="_x0000_t202" coordsize="21600,21600" o:spt="202" path="m0,0l0,21600,21600,21600,21600,0xe">
          <v:stroke joinstyle="miter"/>
          <v:path gradientshapeok="t" o:connecttype="rect"/>
        </v:shapetype>
        <v:shape id="_x0000_s2070" type="#_x0000_t202" style="position:absolute;margin-left:36.8pt;margin-top:1.9pt;width:442.2pt;height:35.2pt;z-index:251658240" filled="f" stroked="f">
          <v:textbox style="mso-next-textbox:#_x0000_s2070">
            <w:txbxContent>
              <w:p w14:paraId="2BE0CF1D" w14:textId="77777777" w:rsidR="00AB651E" w:rsidRPr="00ED38E8" w:rsidRDefault="00AB651E" w:rsidP="00AB651E">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D72BD1">
                  <w:rPr>
                    <w:rFonts w:ascii="Arial" w:hAnsi="Arial" w:cs="Arial"/>
                    <w:color w:val="000000"/>
                    <w:sz w:val="21"/>
                    <w:szCs w:val="21"/>
                  </w:rPr>
                  <w:t>2013</w:t>
                </w:r>
                <w:r w:rsidR="00D72BD1"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14:paraId="6A765364" w14:textId="77777777" w:rsidR="00AB651E" w:rsidRPr="000318AE" w:rsidRDefault="00AB651E" w:rsidP="00AB651E">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AA60DA" w:rsidRPr="00C76C12">
                  <w:rPr>
                    <w:rFonts w:ascii="Arial" w:hAnsi="Arial" w:cs="Arial"/>
                    <w:color w:val="000000"/>
                    <w:sz w:val="18"/>
                    <w:szCs w:val="18"/>
                  </w:rPr>
                  <w:t>TX</w:t>
                </w:r>
                <w:r w:rsidR="00AA60DA">
                  <w:rPr>
                    <w:rFonts w:ascii="Arial" w:hAnsi="Arial" w:cs="Arial"/>
                    <w:color w:val="000000"/>
                    <w:sz w:val="18"/>
                    <w:szCs w:val="18"/>
                  </w:rPr>
                  <w:t>003004</w:t>
                </w:r>
              </w:p>
              <w:p w14:paraId="586A0495" w14:textId="77777777" w:rsidR="00AB651E" w:rsidRPr="000318AE" w:rsidRDefault="00AB651E" w:rsidP="00AB651E">
                <w:pPr>
                  <w:rPr>
                    <w:szCs w:val="21"/>
                  </w:rPr>
                </w:pPr>
              </w:p>
            </w:txbxContent>
          </v:textbox>
        </v:shape>
      </w:pict>
    </w:r>
    <w:r w:rsidR="00A35C38" w:rsidRPr="00A35C38">
      <w:rPr>
        <w:noProof/>
      </w:rPr>
      <w:drawing>
        <wp:inline distT="0" distB="0" distL="0" distR="0" wp14:anchorId="53DFA776" wp14:editId="46284311">
          <wp:extent cx="444413" cy="427320"/>
          <wp:effectExtent l="19050" t="0" r="0" b="0"/>
          <wp:docPr id="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D0372C" w14:textId="77777777" w:rsidR="00AB651E" w:rsidRDefault="00EE7EA0">
    <w:r>
      <w:rPr>
        <w:noProof/>
      </w:rPr>
      <w:pict w14:anchorId="11A1BDEB">
        <v:shapetype id="_x0000_t202" coordsize="21600,21600" o:spt="202" path="m0,0l0,21600,21600,21600,21600,0xe">
          <v:stroke joinstyle="miter"/>
          <v:path gradientshapeok="t" o:connecttype="rect"/>
        </v:shapetype>
        <v:shape id="_x0000_s2058" type="#_x0000_t202" style="position:absolute;margin-left:36.35pt;margin-top:2.9pt;width:442.15pt;height:47.05pt;z-index:251657216" filled="f" stroked="f">
          <v:textbox style="mso-next-textbox:#_x0000_s2058">
            <w:txbxContent>
              <w:p w14:paraId="604505CF" w14:textId="77777777" w:rsidR="00AB651E" w:rsidRPr="00ED38E8" w:rsidRDefault="00AB651E" w:rsidP="00AB651E">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3A2BB8">
                  <w:rPr>
                    <w:rFonts w:ascii="Arial" w:hAnsi="Arial" w:cs="Arial"/>
                    <w:color w:val="000000"/>
                    <w:sz w:val="21"/>
                    <w:szCs w:val="21"/>
                  </w:rPr>
                  <w:t>2013</w:t>
                </w:r>
                <w:r w:rsidR="003A2BB8"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14:paraId="52FCC983" w14:textId="77777777" w:rsidR="00AB651E" w:rsidRPr="000318AE" w:rsidRDefault="00AB651E" w:rsidP="00AB651E">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AA60DA" w:rsidRPr="00C76C12">
                  <w:rPr>
                    <w:rFonts w:ascii="Arial" w:hAnsi="Arial" w:cs="Arial"/>
                    <w:color w:val="000000"/>
                    <w:sz w:val="18"/>
                    <w:szCs w:val="18"/>
                  </w:rPr>
                  <w:t>TX</w:t>
                </w:r>
                <w:r w:rsidR="00AA60DA">
                  <w:rPr>
                    <w:rFonts w:ascii="Arial" w:hAnsi="Arial" w:cs="Arial"/>
                    <w:color w:val="000000"/>
                    <w:sz w:val="18"/>
                    <w:szCs w:val="18"/>
                  </w:rPr>
                  <w:t>003004</w:t>
                </w:r>
              </w:p>
              <w:p w14:paraId="46CB9555" w14:textId="77777777" w:rsidR="00AB651E" w:rsidRPr="000E1ADA" w:rsidRDefault="00AB651E" w:rsidP="00AB651E">
                <w:pPr>
                  <w:tabs>
                    <w:tab w:val="left" w:pos="5610"/>
                  </w:tabs>
                  <w:rPr>
                    <w:sz w:val="18"/>
                    <w:szCs w:val="18"/>
                  </w:rPr>
                </w:pPr>
              </w:p>
            </w:txbxContent>
          </v:textbox>
        </v:shape>
      </w:pict>
    </w:r>
    <w:r w:rsidR="00A35C38" w:rsidRPr="00A35C38">
      <w:rPr>
        <w:noProof/>
      </w:rPr>
      <w:drawing>
        <wp:inline distT="0" distB="0" distL="0" distR="0" wp14:anchorId="04FF9294" wp14:editId="5BA6DFB3">
          <wp:extent cx="444413" cy="427320"/>
          <wp:effectExtent l="19050" t="0" r="0" b="0"/>
          <wp:docPr id="1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35A09" w14:textId="77777777" w:rsidR="00B04B08" w:rsidRDefault="00B04B08" w:rsidP="00AB651E">
      <w:r>
        <w:separator/>
      </w:r>
    </w:p>
    <w:p w14:paraId="49C1D1B4" w14:textId="77777777" w:rsidR="00B04B08" w:rsidRDefault="00B04B08"/>
  </w:footnote>
  <w:footnote w:type="continuationSeparator" w:id="0">
    <w:p w14:paraId="5195C664" w14:textId="77777777" w:rsidR="00B04B08" w:rsidRDefault="00B04B08" w:rsidP="00AB651E">
      <w:r>
        <w:continuationSeparator/>
      </w:r>
    </w:p>
    <w:p w14:paraId="79E8B9E6" w14:textId="77777777" w:rsidR="00B04B08" w:rsidRDefault="00B04B0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BEBD80" w14:textId="77777777" w:rsidR="00AB651E" w:rsidRDefault="00AB651E"/>
  <w:p w14:paraId="187894A5" w14:textId="77777777" w:rsidR="00AB651E" w:rsidRDefault="00AB651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15990F" w14:textId="77777777" w:rsidR="00AB651E" w:rsidRDefault="003A2BB8" w:rsidP="00AB651E">
    <w:pPr>
      <w:pStyle w:val="A-Header-articletitlepage2"/>
    </w:pPr>
    <w:r>
      <w:t>Vocabulary for Unit 8</w:t>
    </w:r>
    <w:r w:rsidR="00AB651E">
      <w:tab/>
    </w:r>
    <w:r w:rsidR="00AB651E" w:rsidRPr="00F82D2A">
      <w:t xml:space="preserve">Page | </w:t>
    </w:r>
    <w:r w:rsidR="00305FDE">
      <w:fldChar w:fldCharType="begin"/>
    </w:r>
    <w:r w:rsidR="00AB651E">
      <w:instrText xml:space="preserve"> PAGE   \* MERGEFORMAT </w:instrText>
    </w:r>
    <w:r w:rsidR="00305FDE">
      <w:fldChar w:fldCharType="separate"/>
    </w:r>
    <w:r w:rsidR="00EE7EA0">
      <w:rPr>
        <w:noProof/>
      </w:rPr>
      <w:t>2</w:t>
    </w:r>
    <w:r w:rsidR="00305FDE">
      <w:rPr>
        <w:noProof/>
      </w:rPr>
      <w:fldChar w:fldCharType="end"/>
    </w:r>
  </w:p>
  <w:p w14:paraId="6A9DACA3" w14:textId="77777777" w:rsidR="00AB651E" w:rsidRDefault="00AB651E"/>
  <w:p w14:paraId="3DF4E166" w14:textId="77777777" w:rsidR="00AB651E" w:rsidRDefault="00AB651E"/>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2E7D77" w14:textId="77777777" w:rsidR="00AB651E" w:rsidRPr="003E24F6" w:rsidRDefault="00AB651E" w:rsidP="00AB651E">
    <w:pPr>
      <w:pStyle w:val="A-Header-coursetitlesubtitlepage1"/>
    </w:pPr>
    <w:r>
      <w:t>Church History: Apostolic Times to Today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B30164"/>
    <w:multiLevelType w:val="hybridMultilevel"/>
    <w:tmpl w:val="34E821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Wingdings"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ADF665C"/>
    <w:multiLevelType w:val="hybridMultilevel"/>
    <w:tmpl w:val="6206DF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Wingdings"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Wingdings"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1"/>
  </w:num>
  <w:num w:numId="4">
    <w:abstractNumId w:val="13"/>
  </w:num>
  <w:num w:numId="5">
    <w:abstractNumId w:val="15"/>
  </w:num>
  <w:num w:numId="6">
    <w:abstractNumId w:val="0"/>
  </w:num>
  <w:num w:numId="7">
    <w:abstractNumId w:val="18"/>
  </w:num>
  <w:num w:numId="8">
    <w:abstractNumId w:val="4"/>
  </w:num>
  <w:num w:numId="9">
    <w:abstractNumId w:val="20"/>
  </w:num>
  <w:num w:numId="10">
    <w:abstractNumId w:val="9"/>
  </w:num>
  <w:num w:numId="11">
    <w:abstractNumId w:val="7"/>
  </w:num>
  <w:num w:numId="12">
    <w:abstractNumId w:val="16"/>
  </w:num>
  <w:num w:numId="13">
    <w:abstractNumId w:val="1"/>
  </w:num>
  <w:num w:numId="14">
    <w:abstractNumId w:val="6"/>
  </w:num>
  <w:num w:numId="15">
    <w:abstractNumId w:val="2"/>
  </w:num>
  <w:num w:numId="16">
    <w:abstractNumId w:val="3"/>
  </w:num>
  <w:num w:numId="17">
    <w:abstractNumId w:val="14"/>
  </w:num>
  <w:num w:numId="18">
    <w:abstractNumId w:val="10"/>
  </w:num>
  <w:num w:numId="19">
    <w:abstractNumId w:val="5"/>
  </w:num>
  <w:num w:numId="20">
    <w:abstractNumId w:val="12"/>
  </w:num>
  <w:num w:numId="21">
    <w:abstractNumId w:val="11"/>
  </w:num>
  <w:num w:numId="22">
    <w:abstractNumId w:val="2"/>
  </w:num>
  <w:num w:numId="23">
    <w:abstractNumId w:val="3"/>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E12F0"/>
    <w:rsid w:val="001641E7"/>
    <w:rsid w:val="001B1793"/>
    <w:rsid w:val="002A33D1"/>
    <w:rsid w:val="00303EF0"/>
    <w:rsid w:val="00305FDE"/>
    <w:rsid w:val="00352B91"/>
    <w:rsid w:val="00395F7C"/>
    <w:rsid w:val="003A2BB8"/>
    <w:rsid w:val="003E0BE2"/>
    <w:rsid w:val="00500FAD"/>
    <w:rsid w:val="00513EE2"/>
    <w:rsid w:val="0064723B"/>
    <w:rsid w:val="007A1762"/>
    <w:rsid w:val="008346B7"/>
    <w:rsid w:val="008C77CD"/>
    <w:rsid w:val="009137D4"/>
    <w:rsid w:val="00926BAE"/>
    <w:rsid w:val="009A2A89"/>
    <w:rsid w:val="00A35C38"/>
    <w:rsid w:val="00AA60DA"/>
    <w:rsid w:val="00AB651E"/>
    <w:rsid w:val="00B04B08"/>
    <w:rsid w:val="00C24F75"/>
    <w:rsid w:val="00D72BD1"/>
    <w:rsid w:val="00EE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5"/>
    <o:shapelayout v:ext="edit">
      <o:idmap v:ext="edit" data="1"/>
    </o:shapelayout>
  </w:shapeDefaults>
  <w:decimalSymbol w:val="."/>
  <w:listSeparator w:val=","/>
  <w14:docId w14:val="1B2F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Hyperlink"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9A2A89"/>
    <w:pPr>
      <w:spacing w:after="0" w:line="240" w:lineRule="auto"/>
    </w:pPr>
    <w:rPr>
      <w:rFonts w:ascii="Times New Roman" w:eastAsia="Times New Roman" w:hAnsi="Times New Roman"/>
      <w:sz w:val="24"/>
      <w:szCs w:val="20"/>
    </w:rPr>
  </w:style>
  <w:style w:type="paragraph" w:styleId="Heading1">
    <w:name w:val="heading 1"/>
    <w:basedOn w:val="Normal"/>
    <w:next w:val="Normal"/>
    <w:link w:val="Heading1Char"/>
    <w:uiPriority w:val="9"/>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9A2A89"/>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9A2A89"/>
    <w:rPr>
      <w:rFonts w:ascii="Arial" w:hAnsi="Arial"/>
      <w:b/>
      <w:sz w:val="20"/>
      <w:szCs w:val="24"/>
    </w:rPr>
  </w:style>
  <w:style w:type="paragraph" w:customStyle="1" w:styleId="A-EH">
    <w:name w:val="A- EH"/>
    <w:basedOn w:val="Normal"/>
    <w:link w:val="A-EHChar"/>
    <w:qFormat/>
    <w:rsid w:val="009A2A89"/>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9A2A89"/>
    <w:rPr>
      <w:rFonts w:ascii="Arial" w:hAnsi="Arial" w:cs="Arial"/>
      <w:b/>
      <w:sz w:val="26"/>
      <w:szCs w:val="26"/>
    </w:rPr>
  </w:style>
  <w:style w:type="paragraph" w:customStyle="1" w:styleId="A-BH">
    <w:name w:val="A- BH"/>
    <w:basedOn w:val="Normal"/>
    <w:link w:val="A-BHChar"/>
    <w:qFormat/>
    <w:rsid w:val="009A2A89"/>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9A2A89"/>
    <w:rPr>
      <w:rFonts w:ascii="Arial" w:hAnsi="Arial" w:cs="Arial"/>
      <w:b/>
      <w:sz w:val="44"/>
      <w:szCs w:val="48"/>
    </w:rPr>
  </w:style>
  <w:style w:type="paragraph" w:customStyle="1" w:styleId="A-CH">
    <w:name w:val="A- CH"/>
    <w:basedOn w:val="Normal"/>
    <w:link w:val="A-CHChar"/>
    <w:qFormat/>
    <w:rsid w:val="009A2A89"/>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9A2A89"/>
    <w:rPr>
      <w:rFonts w:ascii="Arial" w:hAnsi="Arial" w:cs="Arial"/>
      <w:b/>
      <w:sz w:val="36"/>
      <w:szCs w:val="40"/>
    </w:rPr>
  </w:style>
  <w:style w:type="paragraph" w:customStyle="1" w:styleId="A-DH">
    <w:name w:val="A- DH"/>
    <w:basedOn w:val="Normal"/>
    <w:link w:val="A-DHChar"/>
    <w:qFormat/>
    <w:rsid w:val="009A2A89"/>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9A2A89"/>
    <w:rPr>
      <w:rFonts w:ascii="Arial" w:hAnsi="Arial" w:cs="Arial"/>
      <w:b/>
      <w:sz w:val="28"/>
      <w:szCs w:val="34"/>
    </w:rPr>
  </w:style>
  <w:style w:type="paragraph" w:customStyle="1" w:styleId="A-LetterList">
    <w:name w:val="A- Letter List"/>
    <w:basedOn w:val="Normal"/>
    <w:link w:val="A-LetterListChar"/>
    <w:qFormat/>
    <w:rsid w:val="009A2A89"/>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9A2A89"/>
    <w:rPr>
      <w:rFonts w:ascii="Arial" w:hAnsi="Arial"/>
      <w:sz w:val="20"/>
      <w:szCs w:val="24"/>
    </w:rPr>
  </w:style>
  <w:style w:type="paragraph" w:customStyle="1" w:styleId="A-CheckBoxList">
    <w:name w:val="A- Check Box List"/>
    <w:basedOn w:val="Normal"/>
    <w:link w:val="A-CheckBoxListChar"/>
    <w:qFormat/>
    <w:rsid w:val="009A2A89"/>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9A2A89"/>
    <w:rPr>
      <w:rFonts w:ascii="Arial" w:hAnsi="Arial"/>
      <w:sz w:val="20"/>
      <w:szCs w:val="24"/>
    </w:rPr>
  </w:style>
  <w:style w:type="paragraph" w:customStyle="1" w:styleId="A-OpenBulletList">
    <w:name w:val="A- Open Bullet List"/>
    <w:basedOn w:val="Normal"/>
    <w:link w:val="A-OpenBulletListChar"/>
    <w:qFormat/>
    <w:rsid w:val="009A2A89"/>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9A2A89"/>
    <w:rPr>
      <w:rFonts w:ascii="Arial" w:hAnsi="Arial"/>
      <w:sz w:val="20"/>
      <w:szCs w:val="24"/>
    </w:rPr>
  </w:style>
  <w:style w:type="paragraph" w:customStyle="1" w:styleId="A-DHfollowingCH">
    <w:name w:val="A- DH following CH"/>
    <w:basedOn w:val="Normal"/>
    <w:link w:val="A-DHfollowingCHChar"/>
    <w:qFormat/>
    <w:rsid w:val="009A2A89"/>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9A2A89"/>
    <w:rPr>
      <w:rFonts w:ascii="Arial" w:hAnsi="Arial"/>
      <w:b/>
      <w:sz w:val="28"/>
      <w:szCs w:val="40"/>
    </w:rPr>
  </w:style>
  <w:style w:type="paragraph" w:customStyle="1" w:styleId="A-Header-articletitlepage2">
    <w:name w:val="A- Header - article title (page 2)"/>
    <w:basedOn w:val="Normal"/>
    <w:qFormat/>
    <w:rsid w:val="009A2A89"/>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9A2A89"/>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9A2A89"/>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9A2A89"/>
    <w:pPr>
      <w:spacing w:after="200"/>
    </w:pPr>
  </w:style>
  <w:style w:type="character" w:customStyle="1" w:styleId="A-DirectAddress-withspaceafterChar">
    <w:name w:val="A- Direct Address - with space after Char"/>
    <w:basedOn w:val="A-DirectAddressChar"/>
    <w:link w:val="A-DirectAddress-withspaceafter"/>
    <w:rsid w:val="009A2A89"/>
    <w:rPr>
      <w:rFonts w:ascii="Arial" w:hAnsi="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9A2A89"/>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9A2A89"/>
    <w:rPr>
      <w:rFonts w:ascii="Arial" w:hAnsi="Arial" w:cs="Arial"/>
      <w:sz w:val="20"/>
      <w:szCs w:val="20"/>
    </w:rPr>
  </w:style>
  <w:style w:type="paragraph" w:customStyle="1" w:styleId="A-Text">
    <w:name w:val="A- Text"/>
    <w:basedOn w:val="Normal"/>
    <w:link w:val="A-TextChar"/>
    <w:qFormat/>
    <w:rsid w:val="009A2A89"/>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9A2A89"/>
    <w:rPr>
      <w:rFonts w:ascii="Arial" w:hAnsi="Arial" w:cs="Arial"/>
      <w:sz w:val="20"/>
      <w:szCs w:val="24"/>
    </w:rPr>
  </w:style>
  <w:style w:type="paragraph" w:customStyle="1" w:styleId="A-Text-quadright">
    <w:name w:val="A- Text - quad right"/>
    <w:basedOn w:val="Normal"/>
    <w:link w:val="A-Text-quadrightChar"/>
    <w:qFormat/>
    <w:rsid w:val="009A2A89"/>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9A2A89"/>
    <w:rPr>
      <w:rFonts w:ascii="Arial" w:hAnsi="Arial"/>
      <w:b/>
      <w:sz w:val="16"/>
      <w:szCs w:val="20"/>
    </w:rPr>
  </w:style>
  <w:style w:type="paragraph" w:customStyle="1" w:styleId="A-Text-leftindent">
    <w:name w:val="A- Text - left indent"/>
    <w:basedOn w:val="Normal"/>
    <w:link w:val="A-Text-leftindentChar"/>
    <w:qFormat/>
    <w:rsid w:val="009A2A89"/>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9A2A89"/>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9A2A89"/>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9A2A89"/>
    <w:rPr>
      <w:rFonts w:ascii="Arial" w:hAnsi="Arial"/>
      <w:b/>
      <w:sz w:val="20"/>
      <w:szCs w:val="24"/>
    </w:rPr>
  </w:style>
  <w:style w:type="paragraph" w:styleId="ListParagraph">
    <w:name w:val="List Paragraph"/>
    <w:basedOn w:val="Normal"/>
    <w:uiPriority w:val="34"/>
    <w:locked/>
    <w:rsid w:val="00645A10"/>
    <w:pPr>
      <w:ind w:left="720"/>
      <w:contextualSpacing/>
    </w:pPr>
  </w:style>
  <w:style w:type="paragraph" w:customStyle="1" w:styleId="A-Permissionstatement">
    <w:name w:val="A- Permission statement"/>
    <w:basedOn w:val="Normal"/>
    <w:link w:val="A-PermissionstatementChar"/>
    <w:qFormat/>
    <w:rsid w:val="009A2A89"/>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9A2A89"/>
    <w:rPr>
      <w:rFonts w:ascii="Arial" w:hAnsi="Arial"/>
      <w:sz w:val="16"/>
      <w:szCs w:val="18"/>
    </w:rPr>
  </w:style>
  <w:style w:type="paragraph" w:customStyle="1" w:styleId="A-References-roman">
    <w:name w:val="A- References - roman"/>
    <w:qFormat/>
    <w:rsid w:val="009A2A89"/>
    <w:pPr>
      <w:spacing w:after="0" w:line="240" w:lineRule="auto"/>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9A2A89"/>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9A2A89"/>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9A2A89"/>
    <w:rPr>
      <w:rFonts w:ascii="Arial" w:hAnsi="Arial"/>
      <w:i/>
      <w:sz w:val="20"/>
    </w:rPr>
  </w:style>
  <w:style w:type="paragraph" w:customStyle="1" w:styleId="A-ChartHeads">
    <w:name w:val="A- Chart Heads"/>
    <w:basedOn w:val="Normal"/>
    <w:qFormat/>
    <w:rsid w:val="009A2A89"/>
    <w:rPr>
      <w:rFonts w:ascii="Arial" w:eastAsiaTheme="minorHAnsi" w:hAnsi="Arial"/>
      <w:b/>
      <w:sz w:val="20"/>
      <w:szCs w:val="24"/>
    </w:rPr>
  </w:style>
  <w:style w:type="paragraph" w:customStyle="1" w:styleId="A-ChartText">
    <w:name w:val="A- Chart Text"/>
    <w:basedOn w:val="Normal"/>
    <w:qFormat/>
    <w:rsid w:val="009A2A89"/>
    <w:rPr>
      <w:rFonts w:ascii="Arial" w:eastAsiaTheme="minorHAnsi" w:hAnsi="Arial"/>
      <w:sz w:val="18"/>
    </w:rPr>
  </w:style>
  <w:style w:type="paragraph" w:customStyle="1" w:styleId="A-Extract">
    <w:name w:val="A- Extract"/>
    <w:basedOn w:val="Normal"/>
    <w:qFormat/>
    <w:rsid w:val="009A2A89"/>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9A2A89"/>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9A2A89"/>
    <w:pPr>
      <w:spacing w:after="0"/>
    </w:pPr>
  </w:style>
  <w:style w:type="paragraph" w:customStyle="1" w:styleId="A-BulletList-withspaceafter">
    <w:name w:val="A- Bullet List - with space after"/>
    <w:basedOn w:val="A-BulletList"/>
    <w:qFormat/>
    <w:rsid w:val="009A2A89"/>
    <w:pPr>
      <w:numPr>
        <w:numId w:val="0"/>
      </w:num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9A2A89"/>
    <w:pPr>
      <w:numPr>
        <w:numId w:val="21"/>
      </w:numPr>
      <w:spacing w:line="276" w:lineRule="auto"/>
    </w:pPr>
    <w:rPr>
      <w:rFonts w:ascii="Arial" w:eastAsiaTheme="minorHAnsi" w:hAnsi="Arial" w:cs="Arial"/>
      <w:sz w:val="20"/>
    </w:rPr>
  </w:style>
  <w:style w:type="paragraph" w:customStyle="1" w:styleId="A-BulletList-indented">
    <w:name w:val="A- Bullet List - indented"/>
    <w:basedOn w:val="Normal"/>
    <w:qFormat/>
    <w:rsid w:val="009A2A89"/>
    <w:pPr>
      <w:numPr>
        <w:numId w:val="22"/>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9A2A89"/>
    <w:pPr>
      <w:numPr>
        <w:numId w:val="0"/>
      </w:numPr>
      <w:spacing w:after="200"/>
    </w:pPr>
  </w:style>
  <w:style w:type="paragraph" w:customStyle="1" w:styleId="A-Header-coursetitlesubtitlepage1">
    <w:name w:val="A- Header - course title/subtitle (page 1)"/>
    <w:basedOn w:val="Normal"/>
    <w:qFormat/>
    <w:rsid w:val="009A2A89"/>
    <w:pPr>
      <w:tabs>
        <w:tab w:val="center" w:pos="4680"/>
        <w:tab w:val="right" w:pos="9360"/>
      </w:tabs>
      <w:spacing w:after="480"/>
    </w:pPr>
    <w:rPr>
      <w:rFonts w:ascii="Arial" w:hAnsi="Arial" w:cs="Arial"/>
      <w:i/>
      <w:szCs w:val="24"/>
    </w:rPr>
  </w:style>
  <w:style w:type="paragraph" w:customStyle="1" w:styleId="A-BH2">
    <w:name w:val="A- BH2"/>
    <w:basedOn w:val="A-BH"/>
    <w:qFormat/>
    <w:rsid w:val="009A2A89"/>
    <w:pPr>
      <w:spacing w:before="0"/>
    </w:pPr>
    <w:rPr>
      <w:b w:val="0"/>
      <w:sz w:val="40"/>
    </w:rPr>
  </w:style>
  <w:style w:type="paragraph" w:customStyle="1" w:styleId="A-BH1">
    <w:name w:val="A- BH1"/>
    <w:basedOn w:val="A-BH"/>
    <w:qFormat/>
    <w:rsid w:val="009A2A89"/>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9A2A89"/>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9A2A89"/>
    <w:pPr>
      <w:numPr>
        <w:numId w:val="0"/>
      </w:numPr>
    </w:pPr>
  </w:style>
  <w:style w:type="paragraph" w:customStyle="1" w:styleId="A-BulletList-leftindent">
    <w:name w:val="A- Bullet List - left indent"/>
    <w:basedOn w:val="A-BulletList-indented"/>
    <w:qFormat/>
    <w:rsid w:val="009A2A89"/>
    <w:pPr>
      <w:numPr>
        <w:numId w:val="0"/>
      </w:numPr>
    </w:pPr>
  </w:style>
  <w:style w:type="paragraph" w:customStyle="1" w:styleId="A-BulletList-leftindentwithspaceafter">
    <w:name w:val="A- Bullet List - left indent with space after"/>
    <w:basedOn w:val="A-BulletList-indented"/>
    <w:qFormat/>
    <w:rsid w:val="009A2A89"/>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9A2A89"/>
    <w:rPr>
      <w:rFonts w:ascii="Arial" w:eastAsiaTheme="minorHAnsi" w:hAnsi="Arial"/>
    </w:rPr>
  </w:style>
  <w:style w:type="paragraph" w:customStyle="1" w:styleId="A-Bullet-keepspaces">
    <w:name w:val="A- Bullet - keep spaces"/>
    <w:basedOn w:val="handoutnumberedlist"/>
    <w:qFormat/>
    <w:rsid w:val="009A2A89"/>
    <w:pPr>
      <w:spacing w:before="90" w:after="720"/>
    </w:pPr>
    <w:rPr>
      <w:rFonts w:eastAsiaTheme="minorHAnsi"/>
    </w:rPr>
  </w:style>
  <w:style w:type="paragraph" w:customStyle="1" w:styleId="A-Numberleftwithorginialspaceafter">
    <w:name w:val="A- Number left with orginial space after"/>
    <w:basedOn w:val="A-Bullet-keepspaces"/>
    <w:qFormat/>
    <w:rsid w:val="009A2A89"/>
    <w:pPr>
      <w:numPr>
        <w:numId w:val="23"/>
      </w:numPr>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val="en-US" w:eastAsia="en-US"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line="480" w:lineRule="auto"/>
      <w:ind w:left="720" w:hanging="720"/>
    </w:pPr>
    <w:rPr>
      <w:rFonts w:ascii="Book Antiqua" w:eastAsia="Times" w:hAnsi="Book Antiqua"/>
      <w:color w:val="000000"/>
      <w:sz w:val="24"/>
    </w:rPr>
  </w:style>
  <w:style w:type="paragraph" w:customStyle="1" w:styleId="FreeForm">
    <w:name w:val="Free Form"/>
    <w:rsid w:val="00187220"/>
    <w:rPr>
      <w:rFonts w:ascii="Times New Roman" w:eastAsia="ヒラギノ角ゴ Pro W3" w:hAnsi="Times New Roman"/>
      <w:color w:val="000000"/>
    </w:rPr>
  </w:style>
  <w:style w:type="paragraph" w:customStyle="1" w:styleId="FreeFormA">
    <w:name w:val="Free Form A"/>
    <w:rsid w:val="00187220"/>
    <w:rPr>
      <w:rFonts w:ascii="Times" w:eastAsia="ヒラギノ角ゴ Pro W3" w:hAnsi="Times"/>
      <w:color w:val="000000"/>
    </w:rPr>
  </w:style>
  <w:style w:type="character" w:customStyle="1" w:styleId="A-NumberListChar">
    <w:name w:val="A- Number List Char"/>
    <w:basedOn w:val="DefaultParagraphFont"/>
    <w:link w:val="A-NumberList"/>
    <w:rsid w:val="009A2A89"/>
    <w:rPr>
      <w:rFonts w:ascii="Arial" w:hAnsi="Arial" w:cs="Arial"/>
      <w:sz w:val="20"/>
      <w:szCs w:val="20"/>
    </w:rPr>
  </w:style>
  <w:style w:type="paragraph" w:customStyle="1" w:styleId="a">
    <w:name w:val="#"/>
    <w:basedOn w:val="A-NumberList"/>
    <w:link w:val="Char"/>
    <w:qFormat/>
    <w:rsid w:val="009A2A89"/>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9A2A89"/>
    <w:rPr>
      <w:rFonts w:ascii="Arial" w:hAnsi="Arial" w:cs="Arial"/>
      <w:sz w:val="20"/>
      <w:szCs w:val="20"/>
    </w:rPr>
  </w:style>
  <w:style w:type="paragraph" w:customStyle="1" w:styleId="Numberedlistdoubledigits">
    <w:name w:val="Numbered list double digits"/>
    <w:basedOn w:val="text"/>
    <w:link w:val="NumberedlistdoubledigitsChar"/>
    <w:qFormat/>
    <w:rsid w:val="009A2A89"/>
    <w:pPr>
      <w:numPr>
        <w:numId w:val="24"/>
      </w:numPr>
      <w:tabs>
        <w:tab w:val="clear" w:pos="720"/>
      </w:tabs>
      <w:spacing w:before="120" w:after="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9A2A89"/>
    <w:rPr>
      <w:rFonts w:ascii="Arial" w:eastAsia="Times New Roman" w:hAnsi="Arial" w:cs="Arial"/>
      <w:color w:val="000000"/>
      <w:sz w:val="20"/>
      <w:szCs w:val="20"/>
      <w:lang w:val="en-US" w:eastAsia="en-US" w:bidi="ar-SA"/>
    </w:rPr>
  </w:style>
  <w:style w:type="paragraph" w:customStyle="1" w:styleId="lettercolumn2aligned">
    <w:name w:val="letter column 2 aligned"/>
    <w:basedOn w:val="A-Text"/>
    <w:link w:val="lettercolumn2alignedChar"/>
    <w:qFormat/>
    <w:rsid w:val="009A2A89"/>
    <w:pPr>
      <w:numPr>
        <w:ilvl w:val="1"/>
        <w:numId w:val="25"/>
      </w:numPr>
    </w:pPr>
    <w:rPr>
      <w:rFonts w:cs="Times New Roman"/>
    </w:rPr>
  </w:style>
  <w:style w:type="character" w:customStyle="1" w:styleId="lettercolumn2alignedChar">
    <w:name w:val="letter column 2 aligned Char"/>
    <w:basedOn w:val="A-TextChar"/>
    <w:link w:val="lettercolumn2aligned"/>
    <w:rsid w:val="009A2A89"/>
    <w:rPr>
      <w:rFonts w:ascii="Arial" w:hAnsi="Arial" w:cs="Times New Roman"/>
      <w:sz w:val="20"/>
      <w:szCs w:val="24"/>
    </w:rPr>
  </w:style>
  <w:style w:type="paragraph" w:styleId="Footer">
    <w:name w:val="footer"/>
    <w:basedOn w:val="Normal"/>
    <w:link w:val="FooterChar"/>
    <w:uiPriority w:val="99"/>
    <w:semiHidden/>
    <w:unhideWhenUsed/>
    <w:rsid w:val="00A35C38"/>
    <w:pPr>
      <w:tabs>
        <w:tab w:val="center" w:pos="4680"/>
        <w:tab w:val="right" w:pos="9360"/>
      </w:tabs>
    </w:pPr>
  </w:style>
  <w:style w:type="character" w:customStyle="1" w:styleId="FooterChar">
    <w:name w:val="Footer Char"/>
    <w:basedOn w:val="DefaultParagraphFont"/>
    <w:link w:val="Footer"/>
    <w:uiPriority w:val="99"/>
    <w:semiHidden/>
    <w:rsid w:val="00A35C38"/>
    <w:rPr>
      <w:rFonts w:ascii="Times New Roman" w:eastAsia="Times New Roman" w:hAnsi="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360</Words>
  <Characters>2058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Systems Administrator</cp:lastModifiedBy>
  <cp:revision>4</cp:revision>
  <cp:lastPrinted>2010-01-08T17:19:00Z</cp:lastPrinted>
  <dcterms:created xsi:type="dcterms:W3CDTF">2011-07-25T18:01:00Z</dcterms:created>
  <dcterms:modified xsi:type="dcterms:W3CDTF">2014-03-19T18:54:00Z</dcterms:modified>
</cp:coreProperties>
</file>