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45" w:rsidRDefault="00942545" w:rsidP="00111C2D">
      <w:pPr>
        <w:pStyle w:val="A-BH1"/>
      </w:pPr>
      <w:r>
        <w:t>The Lord’s Prayer: God’s Glory</w:t>
      </w:r>
    </w:p>
    <w:p w:rsidR="00942545" w:rsidRDefault="00942545" w:rsidP="00111C2D">
      <w:pPr>
        <w:pStyle w:val="A-CH"/>
      </w:pPr>
      <w:r>
        <w:t>Lesson 38 Summary</w:t>
      </w:r>
    </w:p>
    <w:p w:rsidR="00942545" w:rsidRDefault="00942545" w:rsidP="00111C2D">
      <w:pPr>
        <w:pStyle w:val="A-DHfollowingCH"/>
      </w:pPr>
      <w:r>
        <w:t>Lesson Learning Objectives</w:t>
      </w:r>
    </w:p>
    <w:p w:rsidR="00942545" w:rsidRDefault="00942545" w:rsidP="00111C2D">
      <w:pPr>
        <w:pStyle w:val="A-BulletList"/>
        <w:ind w:left="450"/>
      </w:pPr>
      <w:r>
        <w:t>The participants will examine the reasons we pray the Lord’s Prayer and its potential to change us.</w:t>
      </w:r>
    </w:p>
    <w:p w:rsidR="00942545" w:rsidRDefault="00942545" w:rsidP="00111C2D">
      <w:pPr>
        <w:pStyle w:val="A-BulletList"/>
        <w:ind w:left="450"/>
      </w:pPr>
      <w:r>
        <w:t>The participants will explore the first three petitions of the Lord’s Prayer.</w:t>
      </w:r>
    </w:p>
    <w:p w:rsidR="00942545" w:rsidRDefault="00942545" w:rsidP="00111C2D">
      <w:pPr>
        <w:pStyle w:val="A-DH"/>
      </w:pPr>
      <w:r>
        <w:t xml:space="preserve">Content </w:t>
      </w:r>
      <w:r w:rsidRPr="00111C2D">
        <w:t>Summary</w:t>
      </w:r>
    </w:p>
    <w:p w:rsidR="00942545" w:rsidRPr="00111C2D" w:rsidRDefault="00942545" w:rsidP="00E54507">
      <w:pPr>
        <w:pStyle w:val="A-Text"/>
      </w:pPr>
      <w:bookmarkStart w:id="0" w:name="_GoBack"/>
      <w:r w:rsidRPr="00111C2D">
        <w:t>1.</w:t>
      </w:r>
      <w:r w:rsidRPr="00111C2D">
        <w:tab/>
        <w:t xml:space="preserve">At the Sermon on the Mount, Jesus taught his disciples seven petitions (requests) commonly known </w:t>
      </w:r>
      <w:r w:rsidR="00E54507" w:rsidRPr="00111C2D">
        <w:tab/>
      </w:r>
      <w:r w:rsidRPr="00111C2D">
        <w:t>as the Lord’s Prayer. We call it the Lord’s Prayer because the Lord Jesus Christ gave it to us.</w:t>
      </w:r>
    </w:p>
    <w:p w:rsidR="00942545" w:rsidRPr="00111C2D" w:rsidRDefault="00942545" w:rsidP="00E54507">
      <w:pPr>
        <w:pStyle w:val="A-Text"/>
      </w:pPr>
      <w:r w:rsidRPr="00111C2D">
        <w:t>2.</w:t>
      </w:r>
      <w:r w:rsidRPr="00111C2D">
        <w:tab/>
        <w:t xml:space="preserve">Because this prayer is a summary of all that we need to live the Christian life, the Church teaches </w:t>
      </w:r>
      <w:r w:rsidR="00E54507" w:rsidRPr="00111C2D">
        <w:tab/>
      </w:r>
      <w:r w:rsidRPr="00111C2D">
        <w:t>that the Lord’s Prayer is a summary of the entire Gospel.</w:t>
      </w:r>
    </w:p>
    <w:p w:rsidR="00942545" w:rsidRPr="00111C2D" w:rsidRDefault="00942545" w:rsidP="00E54507">
      <w:pPr>
        <w:pStyle w:val="A-Text"/>
        <w:rPr>
          <w:position w:val="3"/>
        </w:rPr>
      </w:pPr>
      <w:r w:rsidRPr="00111C2D">
        <w:rPr>
          <w:position w:val="3"/>
        </w:rPr>
        <w:t>3.</w:t>
      </w:r>
      <w:r w:rsidRPr="00111C2D">
        <w:rPr>
          <w:position w:val="3"/>
        </w:rPr>
        <w:tab/>
        <w:t>The seven petitions teach us what we really need to live holy, happy, moral lives.</w:t>
      </w:r>
    </w:p>
    <w:p w:rsidR="00942545" w:rsidRPr="00111C2D" w:rsidRDefault="00942545" w:rsidP="00E54507">
      <w:pPr>
        <w:pStyle w:val="A-Text"/>
        <w:rPr>
          <w:position w:val="3"/>
        </w:rPr>
      </w:pPr>
      <w:r w:rsidRPr="00111C2D">
        <w:t>4.</w:t>
      </w:r>
      <w:r w:rsidRPr="00111C2D">
        <w:tab/>
        <w:t xml:space="preserve">The Lord’s Prayer has a key place in the prayer life of Christians for two reasons: first, it comes to us </w:t>
      </w:r>
      <w:r w:rsidR="00E54507" w:rsidRPr="00111C2D">
        <w:tab/>
      </w:r>
      <w:r w:rsidRPr="00111C2D">
        <w:t xml:space="preserve">directly from Jesus, and second, this prayer lays the foundation for all our desires in the Christian </w:t>
      </w:r>
      <w:r w:rsidR="00E54507" w:rsidRPr="00111C2D">
        <w:tab/>
      </w:r>
      <w:r w:rsidRPr="00111C2D">
        <w:t>life.</w:t>
      </w:r>
    </w:p>
    <w:p w:rsidR="00942545" w:rsidRPr="00111C2D" w:rsidRDefault="00942545" w:rsidP="00E54507">
      <w:pPr>
        <w:pStyle w:val="A-Text"/>
      </w:pPr>
      <w:r w:rsidRPr="00111C2D">
        <w:t>5.</w:t>
      </w:r>
      <w:r w:rsidRPr="00111C2D">
        <w:tab/>
        <w:t xml:space="preserve">The opening address helps us to place ourselves in the presence of God and in the proper frame of </w:t>
      </w:r>
      <w:r w:rsidR="00E54507" w:rsidRPr="00111C2D">
        <w:tab/>
      </w:r>
      <w:r w:rsidRPr="00111C2D">
        <w:t xml:space="preserve">mind. The first three petitions are theological; that is, they are oriented toward God, to help draw us </w:t>
      </w:r>
      <w:r w:rsidR="00E54507" w:rsidRPr="00111C2D">
        <w:tab/>
      </w:r>
      <w:r w:rsidRPr="00111C2D">
        <w:t>closer to God and his glory. The last four petitions are oriented to human need.</w:t>
      </w:r>
    </w:p>
    <w:p w:rsidR="00942545" w:rsidRPr="00111C2D" w:rsidRDefault="00942545" w:rsidP="00E54507">
      <w:pPr>
        <w:pStyle w:val="A-Text"/>
      </w:pPr>
      <w:r w:rsidRPr="00111C2D">
        <w:t>6.</w:t>
      </w:r>
      <w:r w:rsidRPr="00111C2D">
        <w:tab/>
        <w:t xml:space="preserve">When we pray “who art in heaven,” it is an expression of our desire to be in union with God and our </w:t>
      </w:r>
      <w:r w:rsidR="00E54507" w:rsidRPr="00111C2D">
        <w:tab/>
      </w:r>
      <w:r w:rsidRPr="00111C2D">
        <w:t>desire that God dwell in our heart and help us to love as he loves.</w:t>
      </w:r>
    </w:p>
    <w:p w:rsidR="00942545" w:rsidRPr="00111C2D" w:rsidRDefault="00942545" w:rsidP="00E54507">
      <w:pPr>
        <w:pStyle w:val="A-Text"/>
      </w:pPr>
      <w:r w:rsidRPr="00111C2D">
        <w:t>7.</w:t>
      </w:r>
      <w:r w:rsidRPr="00111C2D">
        <w:tab/>
        <w:t xml:space="preserve">The first petition of the Lord’s Prayer reminds us of the power of God’s name and of our </w:t>
      </w:r>
      <w:r w:rsidR="00E54507" w:rsidRPr="00111C2D">
        <w:tab/>
      </w:r>
      <w:r w:rsidRPr="00111C2D">
        <w:t xml:space="preserve">responsibility to treat it with great care. It is a summary of all the petitions that follow, because it calls </w:t>
      </w:r>
      <w:r w:rsidR="00E54507" w:rsidRPr="00111C2D">
        <w:tab/>
      </w:r>
      <w:r w:rsidRPr="00111C2D">
        <w:t>us to hallow God’s name in everything we do.</w:t>
      </w:r>
    </w:p>
    <w:p w:rsidR="00942545" w:rsidRPr="00111C2D" w:rsidRDefault="00942545" w:rsidP="00E54507">
      <w:pPr>
        <w:pStyle w:val="A-Text"/>
      </w:pPr>
      <w:r w:rsidRPr="00111C2D">
        <w:rPr>
          <w:position w:val="3"/>
        </w:rPr>
        <w:t>8</w:t>
      </w:r>
      <w:r w:rsidRPr="00111C2D">
        <w:t>.</w:t>
      </w:r>
      <w:r w:rsidRPr="00111C2D">
        <w:tab/>
        <w:t xml:space="preserve">The petition “thy kingdom come” primarily refers to the final coming of the Reign of God through </w:t>
      </w:r>
      <w:r w:rsidR="00E54507" w:rsidRPr="00111C2D">
        <w:tab/>
      </w:r>
      <w:r w:rsidRPr="00111C2D">
        <w:t xml:space="preserve">Christ’s return. When you pray this petition of the Lord’s Prayer, you are also saying that you commit </w:t>
      </w:r>
      <w:r w:rsidR="00E54507" w:rsidRPr="00111C2D">
        <w:tab/>
      </w:r>
      <w:r w:rsidRPr="00111C2D">
        <w:t>yourself to Jesus’ mission here on earth.</w:t>
      </w:r>
    </w:p>
    <w:p w:rsidR="00942545" w:rsidRPr="00111C2D" w:rsidRDefault="00942545" w:rsidP="00E54507">
      <w:pPr>
        <w:pStyle w:val="A-Text"/>
      </w:pPr>
      <w:r w:rsidRPr="00111C2D">
        <w:rPr>
          <w:position w:val="3"/>
        </w:rPr>
        <w:t>9</w:t>
      </w:r>
      <w:r w:rsidRPr="00111C2D">
        <w:t>.</w:t>
      </w:r>
      <w:r w:rsidRPr="00111C2D">
        <w:tab/>
        <w:t xml:space="preserve">God’s will is that we love everyone, even our enemies, with a love that includes serving, forgiving, </w:t>
      </w:r>
      <w:r w:rsidR="00E54507" w:rsidRPr="00111C2D">
        <w:tab/>
      </w:r>
      <w:r w:rsidRPr="00111C2D">
        <w:t>and sometimes suffering, without receiving love in return.</w:t>
      </w:r>
    </w:p>
    <w:bookmarkEnd w:id="0"/>
    <w:p w:rsidR="00942545" w:rsidRDefault="00942545" w:rsidP="00E54507">
      <w:pPr>
        <w:pStyle w:val="A-Text"/>
      </w:pPr>
    </w:p>
    <w:p w:rsidR="00043560" w:rsidRPr="00942545" w:rsidRDefault="00942545" w:rsidP="00E54507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043560" w:rsidRPr="0094254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6F" w:rsidRDefault="0026366F" w:rsidP="004D0079">
      <w:r>
        <w:separator/>
      </w:r>
    </w:p>
    <w:p w:rsidR="0026366F" w:rsidRDefault="0026366F"/>
  </w:endnote>
  <w:endnote w:type="continuationSeparator" w:id="0">
    <w:p w:rsidR="0026366F" w:rsidRDefault="0026366F" w:rsidP="004D0079">
      <w:r>
        <w:continuationSeparator/>
      </w:r>
    </w:p>
    <w:p w:rsidR="0026366F" w:rsidRDefault="00263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6366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4.95pt;margin-top:5.65pt;width:442.2pt;height:35.2pt;z-index:251661312" filled="f" stroked="f">
          <v:textbox style="mso-next-textbox:#_x0000_s2070">
            <w:txbxContent>
              <w:p w:rsidR="00FE5D24" w:rsidRPr="005B58E2" w:rsidRDefault="007B6330" w:rsidP="007B6330">
                <w:pPr>
                  <w:tabs>
                    <w:tab w:val="left" w:pos="99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94254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6366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94254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E1ADA" w:rsidRDefault="00111C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6F" w:rsidRDefault="0026366F" w:rsidP="004D0079">
      <w:r>
        <w:separator/>
      </w:r>
    </w:p>
    <w:p w:rsidR="0026366F" w:rsidRDefault="0026366F"/>
  </w:footnote>
  <w:footnote w:type="continuationSeparator" w:id="0">
    <w:p w:rsidR="0026366F" w:rsidRDefault="0026366F" w:rsidP="004D0079">
      <w:r>
        <w:continuationSeparator/>
      </w:r>
    </w:p>
    <w:p w:rsidR="0026366F" w:rsidRDefault="002636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42545" w:rsidP="00142BF1">
    <w:pPr>
      <w:pStyle w:val="A-Header-articletitlepage2"/>
    </w:pPr>
    <w:r>
      <w:t>Lesson 38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00DD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0E0E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2887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11C2D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29D"/>
    <w:rsid w:val="001B4972"/>
    <w:rsid w:val="001B54D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1D9"/>
    <w:rsid w:val="00243873"/>
    <w:rsid w:val="00245C54"/>
    <w:rsid w:val="002462B2"/>
    <w:rsid w:val="00247879"/>
    <w:rsid w:val="0025139F"/>
    <w:rsid w:val="00254E02"/>
    <w:rsid w:val="00261080"/>
    <w:rsid w:val="002630AB"/>
    <w:rsid w:val="0026366F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D4B66"/>
    <w:rsid w:val="002E0443"/>
    <w:rsid w:val="002E170C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495F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0654A"/>
    <w:rsid w:val="00414D05"/>
    <w:rsid w:val="0041520A"/>
    <w:rsid w:val="00416A83"/>
    <w:rsid w:val="00423B78"/>
    <w:rsid w:val="00424B4F"/>
    <w:rsid w:val="004311A3"/>
    <w:rsid w:val="004332C0"/>
    <w:rsid w:val="00435758"/>
    <w:rsid w:val="00453699"/>
    <w:rsid w:val="00454A1D"/>
    <w:rsid w:val="00457CF7"/>
    <w:rsid w:val="00460918"/>
    <w:rsid w:val="00460FA0"/>
    <w:rsid w:val="00472179"/>
    <w:rsid w:val="00475571"/>
    <w:rsid w:val="00484D98"/>
    <w:rsid w:val="00496D6D"/>
    <w:rsid w:val="004A2DFC"/>
    <w:rsid w:val="004A3116"/>
    <w:rsid w:val="004A4DAE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5E4"/>
    <w:rsid w:val="006328D4"/>
    <w:rsid w:val="00644765"/>
    <w:rsid w:val="00645A10"/>
    <w:rsid w:val="00652A68"/>
    <w:rsid w:val="00655367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1438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330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5455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2545"/>
    <w:rsid w:val="00945A73"/>
    <w:rsid w:val="00946BA0"/>
    <w:rsid w:val="009563C5"/>
    <w:rsid w:val="00963DD7"/>
    <w:rsid w:val="00972002"/>
    <w:rsid w:val="00986B6A"/>
    <w:rsid w:val="00991EEA"/>
    <w:rsid w:val="00997818"/>
    <w:rsid w:val="009A1C7E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3158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3925"/>
    <w:rsid w:val="00BF4B1A"/>
    <w:rsid w:val="00BF5BA2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0F5C"/>
    <w:rsid w:val="00C550A7"/>
    <w:rsid w:val="00C55379"/>
    <w:rsid w:val="00C6161A"/>
    <w:rsid w:val="00C760F8"/>
    <w:rsid w:val="00C76C12"/>
    <w:rsid w:val="00C85678"/>
    <w:rsid w:val="00C91156"/>
    <w:rsid w:val="00C94EE8"/>
    <w:rsid w:val="00CA1961"/>
    <w:rsid w:val="00CB4B53"/>
    <w:rsid w:val="00CC0D81"/>
    <w:rsid w:val="00CC176C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12C9"/>
    <w:rsid w:val="00D02316"/>
    <w:rsid w:val="00D0335B"/>
    <w:rsid w:val="00D04A29"/>
    <w:rsid w:val="00D105B4"/>
    <w:rsid w:val="00D105EA"/>
    <w:rsid w:val="00D10F0A"/>
    <w:rsid w:val="00D14D22"/>
    <w:rsid w:val="00D17FA2"/>
    <w:rsid w:val="00D2244B"/>
    <w:rsid w:val="00D312E0"/>
    <w:rsid w:val="00D33298"/>
    <w:rsid w:val="00D36656"/>
    <w:rsid w:val="00D40D55"/>
    <w:rsid w:val="00D45298"/>
    <w:rsid w:val="00D4554D"/>
    <w:rsid w:val="00D57C5F"/>
    <w:rsid w:val="00D57D5E"/>
    <w:rsid w:val="00D60E49"/>
    <w:rsid w:val="00D63E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4507"/>
    <w:rsid w:val="00E559A8"/>
    <w:rsid w:val="00E61FDE"/>
    <w:rsid w:val="00E659B5"/>
    <w:rsid w:val="00E7545A"/>
    <w:rsid w:val="00E87497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3D21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A7D493A-687E-452F-9C4C-278297F8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EA91-58DE-4FA1-B487-AADF6AAA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2012-10-17T11:21:00Z</dcterms:created>
  <dcterms:modified xsi:type="dcterms:W3CDTF">2012-12-20T19:15:00Z</dcterms:modified>
</cp:coreProperties>
</file>