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DE" w:rsidRDefault="00135CDE" w:rsidP="003B7C35">
      <w:pPr>
        <w:pStyle w:val="A-BH"/>
      </w:pPr>
      <w:r w:rsidRPr="00D52762">
        <w:t xml:space="preserve">Final Performance Task Options for Unit </w:t>
      </w:r>
      <w:r>
        <w:t>1</w:t>
      </w:r>
    </w:p>
    <w:p w:rsidR="00135CDE" w:rsidRPr="00D52762" w:rsidRDefault="00135CDE" w:rsidP="003B7C35">
      <w:pPr>
        <w:pStyle w:val="A-CH"/>
      </w:pPr>
      <w:r w:rsidRPr="00D52762">
        <w:t>Important Information for All Three Options</w:t>
      </w:r>
    </w:p>
    <w:p w:rsidR="00135CDE" w:rsidRPr="00D52762" w:rsidRDefault="00135CDE" w:rsidP="003B7C35">
      <w:pPr>
        <w:pStyle w:val="A-Text"/>
      </w:pPr>
      <w:r w:rsidRPr="00D52762">
        <w:t>The following are the main ideas that you are to understand from this unit</w:t>
      </w:r>
      <w:r w:rsidR="006F2F05">
        <w:t>.</w:t>
      </w:r>
      <w:r w:rsidRPr="00D52762">
        <w:t xml:space="preserve"> </w:t>
      </w:r>
      <w:r w:rsidR="006F2F05">
        <w:t>T</w:t>
      </w:r>
      <w:r w:rsidR="0008076A">
        <w:t>hey</w:t>
      </w:r>
      <w:r w:rsidRPr="00D52762">
        <w:t xml:space="preserve"> should appear in this final performance task so your teacher can assess </w:t>
      </w:r>
      <w:r>
        <w:t>whether</w:t>
      </w:r>
      <w:r w:rsidRPr="00D52762">
        <w:t xml:space="preserve"> you learned the most essential content:</w:t>
      </w:r>
    </w:p>
    <w:p w:rsidR="00135CDE" w:rsidRPr="00807E2C" w:rsidRDefault="00135CDE" w:rsidP="003B7C35">
      <w:pPr>
        <w:pStyle w:val="A-BulletList-quadleft"/>
      </w:pPr>
      <w:r w:rsidRPr="00807E2C">
        <w:t>The New Testament is Divine Revelation that shows how God fulfilled his Old Testament promises by sending Jesus to s</w:t>
      </w:r>
      <w:r w:rsidR="007D1F02">
        <w:t>ave us by his life, death, and R</w:t>
      </w:r>
      <w:r w:rsidRPr="00807E2C">
        <w:t>esurrection and through his Church.</w:t>
      </w:r>
    </w:p>
    <w:p w:rsidR="00135CDE" w:rsidRPr="00807E2C" w:rsidRDefault="00135CDE" w:rsidP="003B7C35">
      <w:pPr>
        <w:pStyle w:val="A-BulletList-quadleft"/>
      </w:pPr>
      <w:r w:rsidRPr="00807E2C">
        <w:t xml:space="preserve">The New Testament is rooted in the teachings of Jesus handed down by the </w:t>
      </w:r>
      <w:r w:rsidR="007D1F02">
        <w:t>A</w:t>
      </w:r>
      <w:r w:rsidRPr="00807E2C">
        <w:t>postles as a guide for Christian life. The Church compiled its books and interprets them.</w:t>
      </w:r>
    </w:p>
    <w:p w:rsidR="00135CDE" w:rsidRPr="00807E2C" w:rsidRDefault="00135CDE" w:rsidP="003B7C35">
      <w:pPr>
        <w:pStyle w:val="A-BulletList-quadleft"/>
      </w:pPr>
      <w:r w:rsidRPr="00807E2C">
        <w:t>The Gospels, our primary source</w:t>
      </w:r>
      <w:r w:rsidR="007D1F02">
        <w:t>s</w:t>
      </w:r>
      <w:r w:rsidRPr="00807E2C">
        <w:t xml:space="preserve"> about Jesus, are not history but testimonies of faith. Matthew, Mark, and Luke are “synoptic</w:t>
      </w:r>
      <w:r w:rsidR="007D1F02">
        <w:t>,</w:t>
      </w:r>
      <w:r w:rsidRPr="00807E2C">
        <w:t>” or similar. John is more theological. Matthew and Luke used Mark and the Q Source.</w:t>
      </w:r>
    </w:p>
    <w:p w:rsidR="00135CDE" w:rsidRDefault="00135CDE" w:rsidP="003B7C35">
      <w:pPr>
        <w:pStyle w:val="A-BulletList-quadleft"/>
      </w:pPr>
      <w:r w:rsidRPr="00807E2C">
        <w:t>To discern the divine messages in the Bible it is necessary to know the writers’ opinions, biases, intentions, culture, and history as well as the languages and symbols of the books.</w:t>
      </w:r>
    </w:p>
    <w:p w:rsidR="00135CDE" w:rsidRPr="00D52762" w:rsidRDefault="002B429A" w:rsidP="003B7C35">
      <w:pPr>
        <w:pStyle w:val="A-CH"/>
      </w:pPr>
      <w:r>
        <w:t xml:space="preserve">Option 1: </w:t>
      </w:r>
      <w:r w:rsidR="00135CDE">
        <w:t>RCIA Brochure</w:t>
      </w:r>
    </w:p>
    <w:p w:rsidR="00135CDE" w:rsidRPr="00D52762" w:rsidRDefault="001F05AF" w:rsidP="003B7C35">
      <w:pPr>
        <w:pStyle w:val="A-Text"/>
      </w:pPr>
      <w:r>
        <w:t>Individually or with a partner, c</w:t>
      </w:r>
      <w:r w:rsidR="00135CDE">
        <w:t>reate a brochure on the New Testament for RCIA candidates, people who are preparing to become Catholic. Your brochure should contain the following:</w:t>
      </w:r>
    </w:p>
    <w:p w:rsidR="00135CDE" w:rsidRPr="00D52762" w:rsidRDefault="00135CDE" w:rsidP="003B7C35">
      <w:pPr>
        <w:pStyle w:val="A-BulletList-quadleft"/>
      </w:pPr>
      <w:r>
        <w:t xml:space="preserve">a definition of the </w:t>
      </w:r>
      <w:r w:rsidRPr="009649D9">
        <w:rPr>
          <w:i/>
        </w:rPr>
        <w:t>New Testament</w:t>
      </w:r>
      <w:r>
        <w:t xml:space="preserve"> that explains its relationship to the Old Testament and the books it includes along with their literary type</w:t>
      </w:r>
    </w:p>
    <w:p w:rsidR="00135CDE" w:rsidRDefault="00135CDE" w:rsidP="003B7C35">
      <w:pPr>
        <w:pStyle w:val="A-BulletList-quadleft"/>
      </w:pPr>
      <w:r>
        <w:t>how the New Testament came to be</w:t>
      </w:r>
    </w:p>
    <w:p w:rsidR="00135CDE" w:rsidRPr="00D52762" w:rsidRDefault="00135CDE" w:rsidP="003B7C35">
      <w:pPr>
        <w:pStyle w:val="A-BulletList-quadleft"/>
      </w:pPr>
      <w:r w:rsidRPr="00D52762">
        <w:t xml:space="preserve">how </w:t>
      </w:r>
      <w:r>
        <w:t>to interpret a Scripture reference</w:t>
      </w:r>
    </w:p>
    <w:p w:rsidR="00135CDE" w:rsidRPr="00D52762" w:rsidRDefault="00135CDE" w:rsidP="003B7C35">
      <w:pPr>
        <w:pStyle w:val="A-BulletList-quadleft"/>
      </w:pPr>
      <w:r>
        <w:t xml:space="preserve">why the Gospels were written and how they are different </w:t>
      </w:r>
    </w:p>
    <w:p w:rsidR="00135CDE" w:rsidRPr="00D52762" w:rsidRDefault="00135CDE" w:rsidP="003B7C35">
      <w:pPr>
        <w:pStyle w:val="A-BulletList-quadleft"/>
      </w:pPr>
      <w:r>
        <w:t xml:space="preserve">how Catholics read the Scriptures </w:t>
      </w:r>
    </w:p>
    <w:p w:rsidR="00135CDE" w:rsidRDefault="00135CDE" w:rsidP="003B7C35">
      <w:pPr>
        <w:pStyle w:val="A-BulletList-quadleft"/>
      </w:pPr>
      <w:r>
        <w:t>tips for reading and understanding the New Testament</w:t>
      </w:r>
    </w:p>
    <w:p w:rsidR="00135CDE" w:rsidRPr="00D52762" w:rsidRDefault="00F85FE5" w:rsidP="003B7C35">
      <w:pPr>
        <w:pStyle w:val="A-BulletList-quadleft"/>
      </w:pPr>
      <w:r>
        <w:t>examples of b</w:t>
      </w:r>
      <w:r w:rsidR="00135CDE">
        <w:t>iblical interpretation using the principles learned in the unit</w:t>
      </w:r>
    </w:p>
    <w:p w:rsidR="00135CDE" w:rsidRDefault="00AF1B19" w:rsidP="00123B69">
      <w:pPr>
        <w:pStyle w:val="TextafterQuadLeftBullet"/>
      </w:pPr>
      <w:r>
        <w:tab/>
      </w:r>
      <w:r w:rsidR="00135CDE">
        <w:t>Incorporate art to make your brochure appealing. You can use either original art or art from the Internet. In addition to the brochure, you are to include a one</w:t>
      </w:r>
      <w:r w:rsidR="007D1F02">
        <w:t>-</w:t>
      </w:r>
      <w:r w:rsidR="00135CDE">
        <w:t xml:space="preserve"> to two</w:t>
      </w:r>
      <w:r w:rsidR="007D1F02">
        <w:t>-</w:t>
      </w:r>
      <w:r w:rsidR="00135CDE">
        <w:t>page paper explaining what you learned in this unit and how it is applicable to your life.</w:t>
      </w:r>
    </w:p>
    <w:p w:rsidR="00135CDE" w:rsidRDefault="00135CDE" w:rsidP="003B7C35">
      <w:pPr>
        <w:pStyle w:val="A-CH"/>
      </w:pPr>
      <w:r w:rsidRPr="00D52762">
        <w:t xml:space="preserve">Option 2: </w:t>
      </w:r>
      <w:r>
        <w:t>A Game Based on the New Testament</w:t>
      </w:r>
    </w:p>
    <w:p w:rsidR="00135CDE" w:rsidRDefault="008D43DB" w:rsidP="003B7C35">
      <w:pPr>
        <w:pStyle w:val="A-Text"/>
        <w:rPr>
          <w:i/>
        </w:rPr>
      </w:pPr>
      <w:r>
        <w:t>Individually or with a partner, d</w:t>
      </w:r>
      <w:r w:rsidR="00135CDE">
        <w:t xml:space="preserve">esign a game that incorporates concepts learned in this unit. For example, you might make a board game with cards that have questions related to the New Testament. Or you might model your game on a familiar one like </w:t>
      </w:r>
      <w:r w:rsidR="001C6010" w:rsidRPr="001C6010">
        <w:rPr>
          <w:i/>
        </w:rPr>
        <w:t>Jeopardy.</w:t>
      </w:r>
    </w:p>
    <w:p w:rsidR="00CF6F75" w:rsidRDefault="00CF6F75" w:rsidP="003B7C35">
      <w:pPr>
        <w:pStyle w:val="A-Text"/>
        <w:rPr>
          <w:i/>
        </w:rPr>
      </w:pPr>
    </w:p>
    <w:p w:rsidR="00CF6F75" w:rsidRDefault="00CF6F75" w:rsidP="003B7C35">
      <w:pPr>
        <w:pStyle w:val="A-Text"/>
        <w:rPr>
          <w:i/>
        </w:rPr>
      </w:pPr>
    </w:p>
    <w:p w:rsidR="00CF6F75" w:rsidRDefault="00CF6F75" w:rsidP="003B7C35">
      <w:pPr>
        <w:pStyle w:val="A-Text"/>
      </w:pPr>
    </w:p>
    <w:p w:rsidR="00135CDE" w:rsidRDefault="00AF1B19" w:rsidP="003B7C35">
      <w:pPr>
        <w:pStyle w:val="A-Text"/>
      </w:pPr>
      <w:r>
        <w:lastRenderedPageBreak/>
        <w:tab/>
      </w:r>
      <w:r w:rsidR="00135CDE">
        <w:t>Make sure your game allows the players to review what they’ve learned by covering the main concepts of this unit, such as these:</w:t>
      </w:r>
    </w:p>
    <w:p w:rsidR="00135CDE" w:rsidRPr="00D52762" w:rsidRDefault="00135CDE" w:rsidP="00123B69">
      <w:pPr>
        <w:pStyle w:val="A-BulletList-quadleft"/>
      </w:pPr>
      <w:r>
        <w:t xml:space="preserve">a definition of the </w:t>
      </w:r>
      <w:r w:rsidRPr="00511E54">
        <w:rPr>
          <w:i/>
        </w:rPr>
        <w:t>New Testament</w:t>
      </w:r>
      <w:r>
        <w:t xml:space="preserve"> that explains its relationship to the Old Testament and the books it includes along with their literary type</w:t>
      </w:r>
    </w:p>
    <w:p w:rsidR="00135CDE" w:rsidRDefault="00135CDE" w:rsidP="00123B69">
      <w:pPr>
        <w:pStyle w:val="A-BulletList-quadleft"/>
      </w:pPr>
      <w:r>
        <w:t>how the New Testament came to be</w:t>
      </w:r>
    </w:p>
    <w:p w:rsidR="00135CDE" w:rsidRPr="00D52762" w:rsidRDefault="00135CDE" w:rsidP="00123B69">
      <w:pPr>
        <w:pStyle w:val="A-BulletList-quadleft"/>
      </w:pPr>
      <w:r w:rsidRPr="00D52762">
        <w:t xml:space="preserve">how </w:t>
      </w:r>
      <w:r>
        <w:t>to interpret a Scripture reference</w:t>
      </w:r>
    </w:p>
    <w:p w:rsidR="00135CDE" w:rsidRPr="00D52762" w:rsidRDefault="00135CDE" w:rsidP="00123B69">
      <w:pPr>
        <w:pStyle w:val="A-BulletList-quadleft"/>
      </w:pPr>
      <w:r>
        <w:t>why the Gospels were written and how they are different</w:t>
      </w:r>
    </w:p>
    <w:p w:rsidR="00135CDE" w:rsidRPr="00D52762" w:rsidRDefault="00135CDE" w:rsidP="00123B69">
      <w:pPr>
        <w:pStyle w:val="A-BulletList-quadleft"/>
      </w:pPr>
      <w:r>
        <w:t>how Catholics read the Scriptures</w:t>
      </w:r>
    </w:p>
    <w:p w:rsidR="00135CDE" w:rsidRDefault="00135CDE" w:rsidP="009A4CE7">
      <w:pPr>
        <w:pStyle w:val="A-BulletList-quadleft"/>
        <w:spacing w:after="120"/>
      </w:pPr>
      <w:r>
        <w:t>tips for reading and understanding the New Testament</w:t>
      </w:r>
    </w:p>
    <w:p w:rsidR="00135CDE" w:rsidRDefault="00AF1B19" w:rsidP="00CF6F75">
      <w:pPr>
        <w:pStyle w:val="A-Text"/>
      </w:pPr>
      <w:r>
        <w:tab/>
      </w:r>
      <w:r w:rsidR="00135CDE">
        <w:t>Also make sure your game includes the following:</w:t>
      </w:r>
    </w:p>
    <w:p w:rsidR="00135CDE" w:rsidRDefault="00135CDE" w:rsidP="00123B69">
      <w:pPr>
        <w:pStyle w:val="A-BulletList-quadleft"/>
      </w:pPr>
      <w:r>
        <w:t>At least two of your questions should require the players to look up a verse in the New Testament.</w:t>
      </w:r>
    </w:p>
    <w:p w:rsidR="00135CDE" w:rsidRDefault="00135CDE" w:rsidP="00123B69">
      <w:pPr>
        <w:pStyle w:val="A-BulletList-quadleft"/>
      </w:pPr>
      <w:r>
        <w:t>Provide a leaflet or card that gives directions for playing the game and includes the answers to the questions.</w:t>
      </w:r>
    </w:p>
    <w:p w:rsidR="00135CDE" w:rsidRDefault="00135CDE" w:rsidP="00123B69">
      <w:pPr>
        <w:pStyle w:val="A-BulletList-quadleft"/>
      </w:pPr>
      <w:r>
        <w:t>If you have a theme song for your game, choose music that is tied in with God’s Word.</w:t>
      </w:r>
    </w:p>
    <w:p w:rsidR="00135CDE" w:rsidRDefault="00511E54" w:rsidP="00123B69">
      <w:pPr>
        <w:pStyle w:val="A-BulletList-quadleft"/>
      </w:pPr>
      <w:r>
        <w:t>Be sure</w:t>
      </w:r>
      <w:r w:rsidR="00135CDE">
        <w:t xml:space="preserve"> the physical construction of the game and its decorations use symbols related to the New Testament.</w:t>
      </w:r>
    </w:p>
    <w:p w:rsidR="00135CDE" w:rsidRPr="00D52762" w:rsidRDefault="00135CDE" w:rsidP="00123B69">
      <w:pPr>
        <w:pStyle w:val="A-BulletList-quadleft"/>
      </w:pPr>
      <w:r>
        <w:t>Think of an appropriate name for your game.</w:t>
      </w:r>
    </w:p>
    <w:p w:rsidR="00135CDE" w:rsidRDefault="00135CDE" w:rsidP="00123B69">
      <w:pPr>
        <w:pStyle w:val="A-CH"/>
      </w:pPr>
      <w:r w:rsidRPr="00D52762">
        <w:t xml:space="preserve">Option 3: </w:t>
      </w:r>
      <w:r>
        <w:t>An Interview about the New Testament</w:t>
      </w:r>
    </w:p>
    <w:p w:rsidR="00135CDE" w:rsidRDefault="00511E54" w:rsidP="00123B69">
      <w:pPr>
        <w:pStyle w:val="A-Text"/>
      </w:pPr>
      <w:r>
        <w:t>Individually or with a partner, w</w:t>
      </w:r>
      <w:r w:rsidR="00135CDE">
        <w:t xml:space="preserve">rite a </w:t>
      </w:r>
      <w:r>
        <w:t xml:space="preserve">10-minute </w:t>
      </w:r>
      <w:r w:rsidR="00135CDE">
        <w:t>skit about a person interviewing a Catholic about the New Testament on a talk show. Prepare questions for the interviewer based on the main ideas you learned in this unit. Then provide the Catholic’s responses.</w:t>
      </w:r>
    </w:p>
    <w:p w:rsidR="00135CDE" w:rsidRDefault="00123B69" w:rsidP="00123B69">
      <w:pPr>
        <w:pStyle w:val="A-Text"/>
      </w:pPr>
      <w:r>
        <w:tab/>
      </w:r>
      <w:r w:rsidR="00135CDE">
        <w:t>Make sure to include the following:</w:t>
      </w:r>
    </w:p>
    <w:p w:rsidR="00135CDE" w:rsidRDefault="00135CDE" w:rsidP="00123B69">
      <w:pPr>
        <w:pStyle w:val="A-BulletList-quadleft"/>
      </w:pPr>
      <w:r>
        <w:t>the relationship of the New Testament to the Old Testament</w:t>
      </w:r>
    </w:p>
    <w:p w:rsidR="00135CDE" w:rsidRDefault="00135CDE" w:rsidP="00123B69">
      <w:pPr>
        <w:pStyle w:val="A-BulletList-quadleft"/>
      </w:pPr>
      <w:r>
        <w:t xml:space="preserve">the kinds </w:t>
      </w:r>
      <w:r w:rsidR="00AF1B19">
        <w:t xml:space="preserve">of </w:t>
      </w:r>
      <w:r>
        <w:t>books included in the New Testament</w:t>
      </w:r>
    </w:p>
    <w:p w:rsidR="00135CDE" w:rsidRDefault="00135CDE" w:rsidP="00123B69">
      <w:pPr>
        <w:pStyle w:val="A-BulletList-quadleft"/>
      </w:pPr>
      <w:r>
        <w:t>why and how the Gospels were written</w:t>
      </w:r>
    </w:p>
    <w:p w:rsidR="00135CDE" w:rsidRDefault="00135CDE" w:rsidP="00123B69">
      <w:pPr>
        <w:pStyle w:val="A-BulletList-quadleft"/>
      </w:pPr>
      <w:r>
        <w:t>how the Gospels are related to one another</w:t>
      </w:r>
    </w:p>
    <w:p w:rsidR="00135CDE" w:rsidRDefault="00135CDE" w:rsidP="00123B69">
      <w:pPr>
        <w:pStyle w:val="A-BulletList-quadleft"/>
      </w:pPr>
      <w:r>
        <w:t>what needs to be taken into consideration to understand God’s Word</w:t>
      </w:r>
    </w:p>
    <w:p w:rsidR="00AB7193" w:rsidRPr="00135CDE" w:rsidRDefault="00AB7193" w:rsidP="00135CDE"/>
    <w:sectPr w:rsidR="00AB7193" w:rsidRPr="00135CD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9B" w:rsidRDefault="007D289B" w:rsidP="004D0079">
      <w:r>
        <w:separator/>
      </w:r>
    </w:p>
    <w:p w:rsidR="007D289B" w:rsidRDefault="007D289B"/>
  </w:endnote>
  <w:endnote w:type="continuationSeparator" w:id="0">
    <w:p w:rsidR="007D289B" w:rsidRDefault="007D289B" w:rsidP="004D0079">
      <w:r>
        <w:continuationSeparator/>
      </w:r>
    </w:p>
    <w:p w:rsidR="007D289B" w:rsidRDefault="007D289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A201F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D282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47724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F28BE" w:rsidRPr="000F28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TX001711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201F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B06C43" w:rsidRPr="00B06C43" w:rsidRDefault="00B06C43" w:rsidP="00B06C43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B06C43" w:rsidRPr="00B06C43" w:rsidRDefault="008A2209" w:rsidP="00B06C4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D282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="00B06C4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47724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</w:p>
              <w:p w:rsidR="00FE5D24" w:rsidRPr="000E1ADA" w:rsidRDefault="00AF1B19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F28BE" w:rsidRPr="000F28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TX001711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9B" w:rsidRDefault="007D289B" w:rsidP="004D0079">
      <w:r>
        <w:separator/>
      </w:r>
    </w:p>
    <w:p w:rsidR="007D289B" w:rsidRDefault="007D289B"/>
  </w:footnote>
  <w:footnote w:type="continuationSeparator" w:id="0">
    <w:p w:rsidR="007D289B" w:rsidRDefault="007D289B" w:rsidP="004D0079">
      <w:r>
        <w:continuationSeparator/>
      </w:r>
    </w:p>
    <w:p w:rsidR="007D289B" w:rsidRDefault="007D28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35CDE" w:rsidP="00DC08C5">
    <w:pPr>
      <w:pStyle w:val="A-Header-articletitlepage2"/>
    </w:pPr>
    <w:r w:rsidRPr="00D52762">
      <w:t xml:space="preserve">Final Performance Task Options for Unit </w:t>
    </w:r>
    <w:r>
      <w:t>1</w:t>
    </w:r>
    <w:r w:rsidR="00FE5D24">
      <w:tab/>
    </w:r>
    <w:r w:rsidR="00FE5D24" w:rsidRPr="00F82D2A">
      <w:t xml:space="preserve">Page | </w:t>
    </w:r>
    <w:r w:rsidR="00A201F7">
      <w:fldChar w:fldCharType="begin"/>
    </w:r>
    <w:r w:rsidR="00856656">
      <w:instrText xml:space="preserve"> PAGE   \* MERGEFORMAT </w:instrText>
    </w:r>
    <w:r w:rsidR="00A201F7">
      <w:fldChar w:fldCharType="separate"/>
    </w:r>
    <w:r w:rsidR="00A544F7">
      <w:rPr>
        <w:noProof/>
      </w:rPr>
      <w:t>2</w:t>
    </w:r>
    <w:r w:rsidR="00A201F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4E" w:rsidRDefault="00A544F7" w:rsidP="0047724E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7724E">
      <w:rPr>
        <w:rFonts w:ascii="Arial" w:hAnsi="Arial" w:cs="Arial"/>
        <w:color w:val="000000"/>
        <w:vertAlign w:val="superscript"/>
      </w:rPr>
      <w:t>®</w:t>
    </w:r>
    <w:r w:rsidR="0047724E">
      <w:rPr>
        <w:rFonts w:ascii="Arial" w:hAnsi="Arial" w:cs="Arial"/>
        <w:color w:val="000000"/>
      </w:rPr>
      <w:t xml:space="preserve"> Teacher Guide</w:t>
    </w:r>
  </w:p>
  <w:p w:rsidR="0047724E" w:rsidRDefault="0047724E" w:rsidP="0047724E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FE5D24" w:rsidRPr="0047724E" w:rsidRDefault="00FE5D24" w:rsidP="004772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076A"/>
    <w:rsid w:val="00084EB9"/>
    <w:rsid w:val="00093CB0"/>
    <w:rsid w:val="000A391A"/>
    <w:rsid w:val="000B4E68"/>
    <w:rsid w:val="000C5F25"/>
    <w:rsid w:val="000D5ED9"/>
    <w:rsid w:val="000E1ADA"/>
    <w:rsid w:val="000E564B"/>
    <w:rsid w:val="000F28BE"/>
    <w:rsid w:val="000F6CCE"/>
    <w:rsid w:val="00103E1C"/>
    <w:rsid w:val="00111BB5"/>
    <w:rsid w:val="00122197"/>
    <w:rsid w:val="00123B69"/>
    <w:rsid w:val="001309E6"/>
    <w:rsid w:val="00130AE1"/>
    <w:rsid w:val="001334C6"/>
    <w:rsid w:val="00135CDE"/>
    <w:rsid w:val="00152401"/>
    <w:rsid w:val="00161B31"/>
    <w:rsid w:val="001747F9"/>
    <w:rsid w:val="00175D31"/>
    <w:rsid w:val="001764BC"/>
    <w:rsid w:val="00187C51"/>
    <w:rsid w:val="0019539C"/>
    <w:rsid w:val="001A69EC"/>
    <w:rsid w:val="001B3767"/>
    <w:rsid w:val="001B4972"/>
    <w:rsid w:val="001B6938"/>
    <w:rsid w:val="001C0A8C"/>
    <w:rsid w:val="001C0EF4"/>
    <w:rsid w:val="001C432F"/>
    <w:rsid w:val="001C6010"/>
    <w:rsid w:val="001E64A9"/>
    <w:rsid w:val="001E79E6"/>
    <w:rsid w:val="001F05AF"/>
    <w:rsid w:val="001F322F"/>
    <w:rsid w:val="001F7384"/>
    <w:rsid w:val="0020359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429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4002"/>
    <w:rsid w:val="003477AC"/>
    <w:rsid w:val="0037014E"/>
    <w:rsid w:val="003739CB"/>
    <w:rsid w:val="0038139E"/>
    <w:rsid w:val="00394AF1"/>
    <w:rsid w:val="003B0E7A"/>
    <w:rsid w:val="003B7C35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7724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1E54"/>
    <w:rsid w:val="00512FE3"/>
    <w:rsid w:val="00545244"/>
    <w:rsid w:val="00555CB8"/>
    <w:rsid w:val="00555EA6"/>
    <w:rsid w:val="0058460F"/>
    <w:rsid w:val="005A2A01"/>
    <w:rsid w:val="005A4359"/>
    <w:rsid w:val="005A6944"/>
    <w:rsid w:val="005C300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9384E"/>
    <w:rsid w:val="006A5B02"/>
    <w:rsid w:val="006B3F4F"/>
    <w:rsid w:val="006C1F80"/>
    <w:rsid w:val="006C2FB1"/>
    <w:rsid w:val="006C6F41"/>
    <w:rsid w:val="006D63A7"/>
    <w:rsid w:val="006D6EE7"/>
    <w:rsid w:val="006E27C3"/>
    <w:rsid w:val="006E4F88"/>
    <w:rsid w:val="006E63DF"/>
    <w:rsid w:val="006F2F05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1F02"/>
    <w:rsid w:val="007D289B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32B08"/>
    <w:rsid w:val="00847B4C"/>
    <w:rsid w:val="008541FB"/>
    <w:rsid w:val="0085547F"/>
    <w:rsid w:val="00856656"/>
    <w:rsid w:val="00861A93"/>
    <w:rsid w:val="0086695B"/>
    <w:rsid w:val="008817B5"/>
    <w:rsid w:val="00883D20"/>
    <w:rsid w:val="008A2209"/>
    <w:rsid w:val="008A5FEE"/>
    <w:rsid w:val="008B14A0"/>
    <w:rsid w:val="008C2FC3"/>
    <w:rsid w:val="008C61AF"/>
    <w:rsid w:val="008D10BC"/>
    <w:rsid w:val="008D43DB"/>
    <w:rsid w:val="008F12F7"/>
    <w:rsid w:val="008F22A0"/>
    <w:rsid w:val="008F58B2"/>
    <w:rsid w:val="009064EC"/>
    <w:rsid w:val="00931F4E"/>
    <w:rsid w:val="00933E81"/>
    <w:rsid w:val="00945A73"/>
    <w:rsid w:val="009563C5"/>
    <w:rsid w:val="009649D9"/>
    <w:rsid w:val="00972002"/>
    <w:rsid w:val="00997818"/>
    <w:rsid w:val="009A4CE7"/>
    <w:rsid w:val="009D36BA"/>
    <w:rsid w:val="009E00C3"/>
    <w:rsid w:val="009E15E5"/>
    <w:rsid w:val="009F2BD3"/>
    <w:rsid w:val="00A00D1F"/>
    <w:rsid w:val="00A072A2"/>
    <w:rsid w:val="00A13B86"/>
    <w:rsid w:val="00A201F7"/>
    <w:rsid w:val="00A20FBB"/>
    <w:rsid w:val="00A227F9"/>
    <w:rsid w:val="00A234BF"/>
    <w:rsid w:val="00A45EE1"/>
    <w:rsid w:val="00A51E67"/>
    <w:rsid w:val="00A544F7"/>
    <w:rsid w:val="00A552FD"/>
    <w:rsid w:val="00A55A67"/>
    <w:rsid w:val="00A55D18"/>
    <w:rsid w:val="00A60740"/>
    <w:rsid w:val="00A61641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428B"/>
    <w:rsid w:val="00AD6F0C"/>
    <w:rsid w:val="00AD7A51"/>
    <w:rsid w:val="00AF1B19"/>
    <w:rsid w:val="00AF2A78"/>
    <w:rsid w:val="00AF30C6"/>
    <w:rsid w:val="00AF4B1B"/>
    <w:rsid w:val="00AF64D0"/>
    <w:rsid w:val="00B06C43"/>
    <w:rsid w:val="00B11A16"/>
    <w:rsid w:val="00B11C59"/>
    <w:rsid w:val="00B1337E"/>
    <w:rsid w:val="00B15B28"/>
    <w:rsid w:val="00B23E66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7C3"/>
    <w:rsid w:val="00C25959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6F75"/>
    <w:rsid w:val="00D02316"/>
    <w:rsid w:val="00D04A29"/>
    <w:rsid w:val="00D105EA"/>
    <w:rsid w:val="00D14D22"/>
    <w:rsid w:val="00D33298"/>
    <w:rsid w:val="00D37D61"/>
    <w:rsid w:val="00D45298"/>
    <w:rsid w:val="00D57D5E"/>
    <w:rsid w:val="00D6054D"/>
    <w:rsid w:val="00D64EB1"/>
    <w:rsid w:val="00D72463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2825"/>
    <w:rsid w:val="00EE07AB"/>
    <w:rsid w:val="00EE0D45"/>
    <w:rsid w:val="00EE589F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85FE5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afterQuadLeftBullet">
    <w:name w:val="Text after Quad Left Bullet"/>
    <w:basedOn w:val="A-Text"/>
    <w:qFormat/>
    <w:rsid w:val="00123B69"/>
    <w:pPr>
      <w:spacing w:before="120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47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24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afterQuadLeftBullet">
    <w:name w:val="Text after Quad Left Bullet"/>
    <w:basedOn w:val="A-Text"/>
    <w:qFormat/>
    <w:rsid w:val="00123B69"/>
    <w:pPr>
      <w:spacing w:before="120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47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24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5491-D770-4CCE-8AFA-F9CCC83E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15</cp:revision>
  <cp:lastPrinted>2010-01-08T18:19:00Z</cp:lastPrinted>
  <dcterms:created xsi:type="dcterms:W3CDTF">2011-03-02T01:09:00Z</dcterms:created>
  <dcterms:modified xsi:type="dcterms:W3CDTF">2011-05-12T19:27:00Z</dcterms:modified>
</cp:coreProperties>
</file>