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DF1608" w:rsidP="00C959AD">
      <w:pPr>
        <w:pStyle w:val="A-BH"/>
      </w:pPr>
      <w:r>
        <w:t>End Things: Heaven and Hell</w:t>
      </w:r>
    </w:p>
    <w:p w:rsidR="005B58E2" w:rsidRPr="00303659" w:rsidRDefault="0025586D" w:rsidP="00C959AD">
      <w:pPr>
        <w:pStyle w:val="A-CH"/>
      </w:pPr>
      <w:r w:rsidRPr="00303659">
        <w:t>Chapter</w:t>
      </w:r>
      <w:r w:rsidR="005B58E2" w:rsidRPr="00303659">
        <w:t xml:space="preserve"> </w:t>
      </w:r>
      <w:r w:rsidR="00DF1608" w:rsidRPr="00303659">
        <w:t xml:space="preserve">24 </w:t>
      </w:r>
      <w:r w:rsidR="005B58E2" w:rsidRPr="00303659">
        <w:t>Summary</w:t>
      </w:r>
    </w:p>
    <w:p w:rsidR="00303659" w:rsidRPr="00303659" w:rsidRDefault="00370DF2" w:rsidP="00C959AD">
      <w:pPr>
        <w:pStyle w:val="A-DH"/>
      </w:pPr>
      <w:r w:rsidRPr="00370DF2">
        <w:t>Chapter Learning Objectives</w:t>
      </w:r>
    </w:p>
    <w:p w:rsidR="00DF1608" w:rsidRPr="00DF1608" w:rsidRDefault="00370DF2" w:rsidP="003E5CB3">
      <w:pPr>
        <w:pStyle w:val="A-BulletList-quadleft"/>
        <w:spacing w:after="240"/>
      </w:pPr>
      <w:r>
        <w:t>The participants</w:t>
      </w:r>
      <w:r w:rsidR="00DF1608" w:rsidRPr="00DF1608">
        <w:t xml:space="preserve"> will reflect on words and phrases that represent happiness and unhappiness for them, and their own understanding of Heaven and </w:t>
      </w:r>
      <w:r w:rsidR="00303659">
        <w:t>H</w:t>
      </w:r>
      <w:r w:rsidR="00303659" w:rsidRPr="00DF1608">
        <w:t>ell</w:t>
      </w:r>
      <w:r w:rsidR="00DF1608" w:rsidRPr="00DF1608">
        <w:t>.</w:t>
      </w:r>
    </w:p>
    <w:p w:rsidR="00DF1608" w:rsidRPr="00DF1608" w:rsidRDefault="00DF1608" w:rsidP="003E5CB3">
      <w:pPr>
        <w:pStyle w:val="A-BulletList-quadleft"/>
        <w:spacing w:after="240"/>
      </w:pPr>
      <w:r w:rsidRPr="00DF1608">
        <w:t xml:space="preserve">The participants will examine the Church’s teaching on Heaven and </w:t>
      </w:r>
      <w:r w:rsidR="00303659">
        <w:t>H</w:t>
      </w:r>
      <w:r w:rsidR="00303659" w:rsidRPr="00DF1608">
        <w:t>ell</w:t>
      </w:r>
      <w:r w:rsidRPr="00DF1608">
        <w:t>.</w:t>
      </w:r>
    </w:p>
    <w:p w:rsidR="00DF1608" w:rsidRDefault="00DF1608" w:rsidP="003E5CB3">
      <w:pPr>
        <w:pStyle w:val="A-BulletList-quadleft"/>
      </w:pPr>
      <w:r w:rsidRPr="00DF1608">
        <w:t xml:space="preserve">The participants will reflect </w:t>
      </w:r>
      <w:r w:rsidR="00DD1541">
        <w:t xml:space="preserve">on </w:t>
      </w:r>
      <w:r w:rsidRPr="00DF1608">
        <w:t>Jesus’ teaching on the Last Judgment and apply what is required of us to live in the Reign of God.</w:t>
      </w:r>
    </w:p>
    <w:p w:rsidR="00F9385B" w:rsidRPr="00303659" w:rsidRDefault="00370DF2" w:rsidP="00C959AD">
      <w:pPr>
        <w:pStyle w:val="A-DH"/>
      </w:pPr>
      <w:r w:rsidRPr="00370DF2">
        <w:t>Content Summary</w:t>
      </w:r>
    </w:p>
    <w:p w:rsidR="00DD1541" w:rsidRPr="00DD1541" w:rsidRDefault="00370DF2" w:rsidP="00C959AD">
      <w:pPr>
        <w:pStyle w:val="A-NumberList"/>
        <w:ind w:left="270" w:hanging="270"/>
      </w:pPr>
      <w:r>
        <w:t xml:space="preserve">1. </w:t>
      </w:r>
      <w:r w:rsidR="00303659">
        <w:t xml:space="preserve"> </w:t>
      </w:r>
      <w:r>
        <w:t>The</w:t>
      </w:r>
      <w:r w:rsidR="00DD1541" w:rsidRPr="00DD1541">
        <w:t xml:space="preserve"> “end things” refer to matters of eternity, like Heaven and Hell.</w:t>
      </w:r>
    </w:p>
    <w:p w:rsidR="00DD1541" w:rsidRPr="00DD1541" w:rsidRDefault="00DD1541" w:rsidP="00C959AD">
      <w:pPr>
        <w:pStyle w:val="A-NumberList"/>
        <w:ind w:left="270" w:hanging="270"/>
      </w:pPr>
      <w:r w:rsidRPr="00DD1541">
        <w:t xml:space="preserve">2. </w:t>
      </w:r>
      <w:r w:rsidR="00303659">
        <w:t xml:space="preserve"> </w:t>
      </w:r>
      <w:r w:rsidRPr="00DD1541">
        <w:t>Yet, for those who believe in Christ, the “end things” are not really the end, but the beginning of eternal life.</w:t>
      </w:r>
    </w:p>
    <w:p w:rsidR="00DD1541" w:rsidRPr="00DD1541" w:rsidRDefault="00DD1541" w:rsidP="00C959AD">
      <w:pPr>
        <w:pStyle w:val="A-NumberList"/>
        <w:ind w:left="270" w:hanging="270"/>
      </w:pPr>
      <w:r w:rsidRPr="00DD1541">
        <w:t xml:space="preserve">3. </w:t>
      </w:r>
      <w:r w:rsidR="00303659">
        <w:t xml:space="preserve"> </w:t>
      </w:r>
      <w:r w:rsidRPr="00DD1541">
        <w:t>The miracle of the raising of Lazarus from the dead (as well as Jesus’ own Resurrection) show us that death is not the end of life.</w:t>
      </w:r>
    </w:p>
    <w:p w:rsidR="00DD1541" w:rsidRPr="00DD1541" w:rsidRDefault="00DD1541" w:rsidP="00C959AD">
      <w:pPr>
        <w:pStyle w:val="A-NumberList"/>
        <w:ind w:left="270" w:hanging="270"/>
      </w:pPr>
      <w:r w:rsidRPr="00DD1541">
        <w:t xml:space="preserve">4. </w:t>
      </w:r>
      <w:r w:rsidR="00303659">
        <w:t xml:space="preserve"> </w:t>
      </w:r>
      <w:r w:rsidRPr="00DD1541">
        <w:t>Death is the separation of the soul from the body. The soul is immortal. And, at the general resurrection of the dead, God will raise our bodies and we will be transformed.</w:t>
      </w:r>
    </w:p>
    <w:p w:rsidR="00DD1541" w:rsidRPr="00DD1541" w:rsidRDefault="00DD1541" w:rsidP="00C959AD">
      <w:pPr>
        <w:pStyle w:val="A-NumberList"/>
        <w:ind w:left="270" w:hanging="270"/>
      </w:pPr>
      <w:r w:rsidRPr="00DD1541">
        <w:t xml:space="preserve">5. </w:t>
      </w:r>
      <w:r w:rsidR="00303659">
        <w:t xml:space="preserve"> </w:t>
      </w:r>
      <w:r w:rsidRPr="00DD1541">
        <w:t>Heaven is not a place but a state of being in perfect friendship and union with God.</w:t>
      </w:r>
    </w:p>
    <w:p w:rsidR="00DD1541" w:rsidRPr="00DD1541" w:rsidRDefault="00DD1541" w:rsidP="00C959AD">
      <w:pPr>
        <w:pStyle w:val="A-NumberList"/>
        <w:ind w:left="270" w:hanging="270"/>
      </w:pPr>
      <w:r w:rsidRPr="00DD1541">
        <w:t xml:space="preserve">6. </w:t>
      </w:r>
      <w:r w:rsidR="00303659">
        <w:t xml:space="preserve"> </w:t>
      </w:r>
      <w:r w:rsidRPr="00DD1541">
        <w:t>Heaven begins here on earth, with loving attitudes and actions.</w:t>
      </w:r>
    </w:p>
    <w:p w:rsidR="00DD1541" w:rsidRPr="00DD1541" w:rsidRDefault="00DD1541" w:rsidP="00C959AD">
      <w:pPr>
        <w:pStyle w:val="A-NumberList"/>
        <w:ind w:left="270" w:hanging="270"/>
      </w:pPr>
      <w:r w:rsidRPr="00DD1541">
        <w:t xml:space="preserve">7. </w:t>
      </w:r>
      <w:r w:rsidR="00303659">
        <w:t xml:space="preserve"> </w:t>
      </w:r>
      <w:r w:rsidRPr="00DD1541">
        <w:t>Hell is separation from God forever.</w:t>
      </w:r>
    </w:p>
    <w:p w:rsidR="00DD1541" w:rsidRPr="00DD1541" w:rsidRDefault="00DD1541" w:rsidP="00C959AD">
      <w:pPr>
        <w:pStyle w:val="A-NumberList"/>
        <w:ind w:left="270" w:hanging="270"/>
      </w:pPr>
      <w:r w:rsidRPr="00DD1541">
        <w:t xml:space="preserve">8. </w:t>
      </w:r>
      <w:r w:rsidR="00303659">
        <w:t xml:space="preserve"> </w:t>
      </w:r>
      <w:r w:rsidRPr="00DD1541">
        <w:t>We can choose Heaven or Hell for ourselves by our response to God’s love.</w:t>
      </w:r>
    </w:p>
    <w:p w:rsidR="00DD1541" w:rsidRPr="00DD1541" w:rsidRDefault="00DD1541" w:rsidP="00C959AD">
      <w:pPr>
        <w:pStyle w:val="A-NumberList"/>
        <w:ind w:left="270" w:hanging="270"/>
      </w:pPr>
      <w:r w:rsidRPr="00DD1541">
        <w:t xml:space="preserve">9. </w:t>
      </w:r>
      <w:r w:rsidR="00303659">
        <w:t xml:space="preserve"> </w:t>
      </w:r>
      <w:r w:rsidRPr="00DD1541">
        <w:t>At the time of our death, we will be judged by Christ, and our lives will be compared to the Gospel message. At the end of time, a second judgment will be made by Christ, who will separate people into two groups: those who have been faithful to the Gospel of love, and those who have not. The former group will join God in his Kingdom, and all of Creation will be transformed. The second group will be separated from God forever.</w:t>
      </w:r>
    </w:p>
    <w:p w:rsidR="00DF4EB8" w:rsidRPr="00C959AD" w:rsidRDefault="00DF4EB8" w:rsidP="00C959AD">
      <w:pPr>
        <w:pStyle w:val="A-Text"/>
        <w:rPr>
          <w:sz w:val="16"/>
          <w:szCs w:val="16"/>
        </w:rPr>
      </w:pPr>
      <w:bookmarkStart w:id="0" w:name="_GoBack"/>
      <w:bookmarkEnd w:id="0"/>
      <w:r w:rsidRPr="00C959AD">
        <w:rPr>
          <w:sz w:val="16"/>
          <w:szCs w:val="16"/>
        </w:rPr>
        <w:t xml:space="preserve">(All summary points are taken from </w:t>
      </w:r>
      <w:r w:rsidRPr="00C959AD">
        <w:rPr>
          <w:i/>
          <w:sz w:val="16"/>
          <w:szCs w:val="16"/>
        </w:rPr>
        <w:t>The Catholic Connections Handbook for Middle Schoolers, Second Edition</w:t>
      </w:r>
      <w:r w:rsidRPr="00C959AD">
        <w:rPr>
          <w:sz w:val="16"/>
          <w:szCs w:val="16"/>
        </w:rPr>
        <w:t xml:space="preserve">. </w:t>
      </w:r>
      <w:proofErr w:type="gramStart"/>
      <w:r w:rsidRPr="00C959AD">
        <w:rPr>
          <w:sz w:val="16"/>
          <w:szCs w:val="16"/>
        </w:rPr>
        <w:t xml:space="preserve">Copyright © </w:t>
      </w:r>
      <w:r w:rsidR="00E10025" w:rsidRPr="00C959AD">
        <w:rPr>
          <w:sz w:val="16"/>
          <w:szCs w:val="16"/>
        </w:rPr>
        <w:t xml:space="preserve">2014 </w:t>
      </w:r>
      <w:r w:rsidRPr="00C959AD">
        <w:rPr>
          <w:sz w:val="16"/>
          <w:szCs w:val="16"/>
        </w:rPr>
        <w:t>by Saint Mary’s Press.</w:t>
      </w:r>
      <w:proofErr w:type="gramEnd"/>
      <w:r w:rsidRPr="00C959AD">
        <w:rPr>
          <w:sz w:val="16"/>
          <w:szCs w:val="16"/>
        </w:rPr>
        <w:t xml:space="preserve"> All rights reserved.)</w:t>
      </w:r>
    </w:p>
    <w:sectPr w:rsidR="00DF4EB8" w:rsidRPr="00C959A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E38" w:rsidRDefault="00D67E38" w:rsidP="004D0079">
      <w:r>
        <w:separator/>
      </w:r>
    </w:p>
    <w:p w:rsidR="00D67E38" w:rsidRDefault="00D67E38"/>
  </w:endnote>
  <w:endnote w:type="continuationSeparator" w:id="0">
    <w:p w:rsidR="00D67E38" w:rsidRDefault="00D67E38" w:rsidP="004D0079">
      <w:r>
        <w:continuationSeparator/>
      </w:r>
    </w:p>
    <w:p w:rsidR="00D67E38" w:rsidRDefault="00D67E3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54E88"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303659">
                  <w:rPr>
                    <w:rFonts w:ascii="Arial" w:hAnsi="Arial" w:cs="Arial"/>
                    <w:color w:val="000000"/>
                    <w:sz w:val="18"/>
                    <w:szCs w:val="18"/>
                  </w:rPr>
                  <w:t>TX003576</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54E88">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4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341267">
                  <w:rPr>
                    <w:rFonts w:ascii="Arial" w:hAnsi="Arial" w:cs="Arial"/>
                    <w:color w:val="000000" w:themeColor="text1"/>
                    <w:sz w:val="21"/>
                    <w:szCs w:val="21"/>
                  </w:rPr>
                  <w:tab/>
                </w:r>
                <w:r w:rsidR="00341267">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303659" w:rsidRPr="00C76C12">
                  <w:rPr>
                    <w:rFonts w:ascii="Arial" w:hAnsi="Arial" w:cs="Arial"/>
                    <w:color w:val="000000"/>
                    <w:sz w:val="18"/>
                    <w:szCs w:val="18"/>
                  </w:rPr>
                  <w:t>TX</w:t>
                </w:r>
                <w:r w:rsidR="00303659">
                  <w:rPr>
                    <w:rFonts w:ascii="Arial" w:hAnsi="Arial" w:cs="Arial"/>
                    <w:color w:val="000000"/>
                    <w:sz w:val="18"/>
                    <w:szCs w:val="18"/>
                  </w:rPr>
                  <w:t>003576</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E38" w:rsidRDefault="00D67E38" w:rsidP="004D0079">
      <w:r>
        <w:separator/>
      </w:r>
    </w:p>
    <w:p w:rsidR="00D67E38" w:rsidRDefault="00D67E38"/>
  </w:footnote>
  <w:footnote w:type="continuationSeparator" w:id="0">
    <w:p w:rsidR="00D67E38" w:rsidRDefault="00D67E38" w:rsidP="004D0079">
      <w:r>
        <w:continuationSeparator/>
      </w:r>
    </w:p>
    <w:p w:rsidR="00D67E38" w:rsidRDefault="00D67E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DF1608">
      <w:t xml:space="preserve">24 </w:t>
    </w:r>
    <w:r w:rsidR="005B58E2">
      <w:t>Summary</w:t>
    </w:r>
    <w:r w:rsidR="00FE5D24">
      <w:tab/>
    </w:r>
    <w:r w:rsidR="00FE5D24" w:rsidRPr="00F82D2A">
      <w:t xml:space="preserve">Page | </w:t>
    </w:r>
    <w:r w:rsidR="00C54E88">
      <w:fldChar w:fldCharType="begin"/>
    </w:r>
    <w:r w:rsidR="00DC65E9">
      <w:instrText xml:space="preserve"> PAGE   \* MERGEFORMAT </w:instrText>
    </w:r>
    <w:r w:rsidR="00C54E88">
      <w:fldChar w:fldCharType="separate"/>
    </w:r>
    <w:r w:rsidR="00C959AD">
      <w:rPr>
        <w:noProof/>
      </w:rPr>
      <w:t>2</w:t>
    </w:r>
    <w:r w:rsidR="00C54E8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5602"/>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724D4"/>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53303"/>
    <w:rsid w:val="001747F9"/>
    <w:rsid w:val="0017583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659"/>
    <w:rsid w:val="003037EB"/>
    <w:rsid w:val="0031278E"/>
    <w:rsid w:val="003145A2"/>
    <w:rsid w:val="00315221"/>
    <w:rsid w:val="003157D0"/>
    <w:rsid w:val="0032366B"/>
    <w:rsid w:val="003236A3"/>
    <w:rsid w:val="00326542"/>
    <w:rsid w:val="003365CF"/>
    <w:rsid w:val="00340334"/>
    <w:rsid w:val="00341267"/>
    <w:rsid w:val="003477AC"/>
    <w:rsid w:val="003478A7"/>
    <w:rsid w:val="0037014E"/>
    <w:rsid w:val="00370DF2"/>
    <w:rsid w:val="003739CB"/>
    <w:rsid w:val="0038139E"/>
    <w:rsid w:val="003950B5"/>
    <w:rsid w:val="00397AE9"/>
    <w:rsid w:val="003B0E7A"/>
    <w:rsid w:val="003D381C"/>
    <w:rsid w:val="003E24F6"/>
    <w:rsid w:val="003E5CB3"/>
    <w:rsid w:val="003F5CF4"/>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4F1378"/>
    <w:rsid w:val="00500FAD"/>
    <w:rsid w:val="0050251D"/>
    <w:rsid w:val="00510953"/>
    <w:rsid w:val="00512FE3"/>
    <w:rsid w:val="00545244"/>
    <w:rsid w:val="00555CB8"/>
    <w:rsid w:val="00555EA6"/>
    <w:rsid w:val="0058460F"/>
    <w:rsid w:val="00594EDC"/>
    <w:rsid w:val="005A4359"/>
    <w:rsid w:val="005A6944"/>
    <w:rsid w:val="005B58E2"/>
    <w:rsid w:val="005E0C08"/>
    <w:rsid w:val="005E56D1"/>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0783"/>
    <w:rsid w:val="006E27C3"/>
    <w:rsid w:val="006E4F88"/>
    <w:rsid w:val="006F5958"/>
    <w:rsid w:val="00700CEF"/>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93B44"/>
    <w:rsid w:val="007A5F98"/>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7CAB"/>
    <w:rsid w:val="00AA0452"/>
    <w:rsid w:val="00AA7F49"/>
    <w:rsid w:val="00AB7193"/>
    <w:rsid w:val="00AD6F0C"/>
    <w:rsid w:val="00AD7A51"/>
    <w:rsid w:val="00AE2E9C"/>
    <w:rsid w:val="00AF2A78"/>
    <w:rsid w:val="00AF3566"/>
    <w:rsid w:val="00AF4B1B"/>
    <w:rsid w:val="00AF64D0"/>
    <w:rsid w:val="00B11A16"/>
    <w:rsid w:val="00B11C59"/>
    <w:rsid w:val="00B1337E"/>
    <w:rsid w:val="00B15B28"/>
    <w:rsid w:val="00B264E6"/>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D25DC"/>
    <w:rsid w:val="00BE1C44"/>
    <w:rsid w:val="00BE3E0E"/>
    <w:rsid w:val="00C01E2D"/>
    <w:rsid w:val="00C07507"/>
    <w:rsid w:val="00C11F94"/>
    <w:rsid w:val="00C13310"/>
    <w:rsid w:val="00C3410A"/>
    <w:rsid w:val="00C3609F"/>
    <w:rsid w:val="00C4361D"/>
    <w:rsid w:val="00C50BCE"/>
    <w:rsid w:val="00C54E88"/>
    <w:rsid w:val="00C6161A"/>
    <w:rsid w:val="00C760F8"/>
    <w:rsid w:val="00C76C12"/>
    <w:rsid w:val="00C91156"/>
    <w:rsid w:val="00C94EE8"/>
    <w:rsid w:val="00C959AD"/>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67E38"/>
    <w:rsid w:val="00D80DBD"/>
    <w:rsid w:val="00D82358"/>
    <w:rsid w:val="00D83EE1"/>
    <w:rsid w:val="00D974A5"/>
    <w:rsid w:val="00DB4EA7"/>
    <w:rsid w:val="00DC08C5"/>
    <w:rsid w:val="00DC263E"/>
    <w:rsid w:val="00DC65E9"/>
    <w:rsid w:val="00DD1541"/>
    <w:rsid w:val="00DD28A2"/>
    <w:rsid w:val="00DE3F54"/>
    <w:rsid w:val="00DF1608"/>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385B"/>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4190-D293-48AE-9957-3CA70DC6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2013-03-13T15:17:00Z</dcterms:created>
  <dcterms:modified xsi:type="dcterms:W3CDTF">2013-08-12T15:30:00Z</dcterms:modified>
</cp:coreProperties>
</file>