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92D72" w14:textId="02855506" w:rsidR="00AE79D3" w:rsidRPr="00040C4B" w:rsidRDefault="00AE79D3" w:rsidP="0011396E">
      <w:pPr>
        <w:pStyle w:val="BH"/>
      </w:pPr>
      <w:bookmarkStart w:id="0" w:name="_GoBack"/>
      <w:bookmarkEnd w:id="0"/>
      <w:r w:rsidRPr="00040C4B">
        <w:t>Effective Sacrament Preparation</w:t>
      </w:r>
      <w:r w:rsidR="00065FD3">
        <w:br/>
      </w:r>
      <w:r>
        <w:t>for First Reconciliation</w:t>
      </w:r>
    </w:p>
    <w:p w14:paraId="37C80ECD" w14:textId="77777777" w:rsidR="00065FD3" w:rsidRDefault="00065FD3" w:rsidP="00FD4BC4">
      <w:pPr>
        <w:pStyle w:val="body-firstpara"/>
      </w:pPr>
    </w:p>
    <w:p w14:paraId="62113D16" w14:textId="60E3C696" w:rsidR="00AE79D3" w:rsidRPr="00040C4B" w:rsidRDefault="00AE79D3" w:rsidP="00FD4BC4">
      <w:pPr>
        <w:pStyle w:val="body-firstpara"/>
      </w:pPr>
      <w:r>
        <w:t>Recall</w:t>
      </w:r>
      <w:r w:rsidRPr="00040C4B">
        <w:t xml:space="preserve"> a memory of </w:t>
      </w:r>
      <w:r>
        <w:t>your</w:t>
      </w:r>
      <w:r w:rsidRPr="00040C4B">
        <w:t xml:space="preserve"> own First Reconciliation. If </w:t>
      </w:r>
      <w:r>
        <w:t>you or your spouse is</w:t>
      </w:r>
      <w:r w:rsidRPr="00040C4B">
        <w:t xml:space="preserve"> not Catholic, </w:t>
      </w:r>
      <w:r w:rsidR="006E71C5">
        <w:t>either of you might recall what you have</w:t>
      </w:r>
      <w:r>
        <w:t xml:space="preserve"> seen or</w:t>
      </w:r>
      <w:r w:rsidRPr="00040C4B">
        <w:t xml:space="preserve"> experienced surrounding this sacrament. </w:t>
      </w:r>
    </w:p>
    <w:p w14:paraId="4A616A8E" w14:textId="321F4150" w:rsidR="00AE79D3" w:rsidRPr="00040C4B" w:rsidRDefault="00AE79D3" w:rsidP="00FD4BC4">
      <w:pPr>
        <w:pStyle w:val="body"/>
      </w:pPr>
      <w:r>
        <w:t xml:space="preserve">It is likely </w:t>
      </w:r>
      <w:r w:rsidRPr="00040C4B">
        <w:t xml:space="preserve">that in the years since </w:t>
      </w:r>
      <w:r>
        <w:t>your</w:t>
      </w:r>
      <w:r w:rsidRPr="00040C4B">
        <w:t xml:space="preserve"> first celebration</w:t>
      </w:r>
      <w:r w:rsidR="006E71C5">
        <w:t xml:space="preserve"> of Reconciliation</w:t>
      </w:r>
      <w:r w:rsidRPr="00040C4B">
        <w:t xml:space="preserve">, </w:t>
      </w:r>
      <w:r>
        <w:t>you</w:t>
      </w:r>
      <w:r w:rsidRPr="00040C4B">
        <w:t xml:space="preserve"> have developed a much better understanding of </w:t>
      </w:r>
      <w:r>
        <w:t>this and the other</w:t>
      </w:r>
      <w:r w:rsidRPr="00040C4B">
        <w:t xml:space="preserve"> sacraments</w:t>
      </w:r>
      <w:r>
        <w:t>,</w:t>
      </w:r>
      <w:r w:rsidRPr="00040C4B">
        <w:t xml:space="preserve"> and of how to live the Catholic faith every day.</w:t>
      </w:r>
    </w:p>
    <w:p w14:paraId="1641A334" w14:textId="1451A0DA" w:rsidR="00AE79D3" w:rsidRPr="00040C4B" w:rsidRDefault="00AE79D3" w:rsidP="00FD4BC4">
      <w:pPr>
        <w:pStyle w:val="body"/>
      </w:pPr>
      <w:r>
        <w:t>Remember</w:t>
      </w:r>
      <w:r w:rsidRPr="00040C4B">
        <w:t xml:space="preserve"> that this is only </w:t>
      </w:r>
      <w:r>
        <w:t>your</w:t>
      </w:r>
      <w:r w:rsidRPr="00040C4B">
        <w:t xml:space="preserve"> child’s First Reconciliation</w:t>
      </w:r>
      <w:r w:rsidR="00065FD3">
        <w:t>;</w:t>
      </w:r>
      <w:r w:rsidR="006E71C5">
        <w:t xml:space="preserve"> however</w:t>
      </w:r>
      <w:r w:rsidR="00065FD3">
        <w:t xml:space="preserve">, </w:t>
      </w:r>
      <w:r w:rsidR="006E71C5">
        <w:t xml:space="preserve">going forward, </w:t>
      </w:r>
      <w:r w:rsidRPr="00040C4B">
        <w:t xml:space="preserve">it will be up to </w:t>
      </w:r>
      <w:r>
        <w:t xml:space="preserve">you </w:t>
      </w:r>
      <w:r w:rsidRPr="00040C4B">
        <w:t xml:space="preserve">as parents to be sure that </w:t>
      </w:r>
      <w:r w:rsidR="006E71C5">
        <w:t>your</w:t>
      </w:r>
      <w:r w:rsidR="006E71C5" w:rsidRPr="00040C4B">
        <w:t xml:space="preserve"> </w:t>
      </w:r>
      <w:r w:rsidRPr="00040C4B">
        <w:t xml:space="preserve">child continues to celebrate Reconciliation </w:t>
      </w:r>
      <w:r w:rsidR="006E71C5">
        <w:t>regularly</w:t>
      </w:r>
      <w:r w:rsidRPr="00040C4B">
        <w:t xml:space="preserve">. </w:t>
      </w:r>
      <w:r>
        <w:t xml:space="preserve">This is made much easier if the Sacrament of Reconciliation becomes part of a family routine. In many parishes, confessions are heard on Saturday afternoons. Most parishes have a special celebration of the Rite of Reconciliation during Advent and Lent each year. The bishops of the United States recommend that most people celebrate this sacrament at least once a month. </w:t>
      </w:r>
    </w:p>
    <w:p w14:paraId="6F1EBEA8" w14:textId="40414667" w:rsidR="00AE79D3" w:rsidRPr="00040C4B" w:rsidRDefault="00AE79D3" w:rsidP="00FD4BC4">
      <w:pPr>
        <w:pStyle w:val="body"/>
      </w:pPr>
      <w:r>
        <w:t>Your</w:t>
      </w:r>
      <w:r w:rsidRPr="00040C4B">
        <w:t xml:space="preserve"> </w:t>
      </w:r>
      <w:r w:rsidR="00EF59C7">
        <w:t>weekly participation in</w:t>
      </w:r>
      <w:r w:rsidRPr="00040C4B">
        <w:t xml:space="preserve"> Sunday Mass, regular </w:t>
      </w:r>
      <w:r w:rsidR="00835F0E">
        <w:t>celebration</w:t>
      </w:r>
      <w:r w:rsidR="00EF59C7">
        <w:t xml:space="preserve"> of the Sacrament of </w:t>
      </w:r>
      <w:r w:rsidRPr="00040C4B">
        <w:t xml:space="preserve">Reconciliation, and faithfulness to </w:t>
      </w:r>
      <w:r w:rsidR="006E71C5">
        <w:t>g</w:t>
      </w:r>
      <w:r w:rsidR="006E71C5" w:rsidRPr="00040C4B">
        <w:t xml:space="preserve">ospel </w:t>
      </w:r>
      <w:r w:rsidRPr="00040C4B">
        <w:t xml:space="preserve">values and Christian morality will have a bigger impact on </w:t>
      </w:r>
      <w:r w:rsidR="006E71C5">
        <w:t>your</w:t>
      </w:r>
      <w:r w:rsidR="006E71C5" w:rsidRPr="00040C4B">
        <w:t xml:space="preserve"> </w:t>
      </w:r>
      <w:r w:rsidRPr="00040C4B">
        <w:t xml:space="preserve">children than </w:t>
      </w:r>
      <w:r w:rsidR="006E311A">
        <w:t>any pastor’s homily or catechist’s classroom lesson</w:t>
      </w:r>
      <w:r w:rsidRPr="00040C4B">
        <w:t>. Children learn through</w:t>
      </w:r>
      <w:r w:rsidRPr="00250759">
        <w:t xml:space="preserve"> </w:t>
      </w:r>
      <w:r w:rsidRPr="00040C4B">
        <w:t>action</w:t>
      </w:r>
      <w:r w:rsidR="006E71C5">
        <w:t>,</w:t>
      </w:r>
      <w:r w:rsidRPr="00040C4B">
        <w:t xml:space="preserve"> experience, and </w:t>
      </w:r>
      <w:r w:rsidR="006E71C5">
        <w:t xml:space="preserve">good example, and </w:t>
      </w:r>
      <w:r w:rsidRPr="00040C4B">
        <w:t>they learn best when the action</w:t>
      </w:r>
      <w:r w:rsidR="006E71C5">
        <w:t>,</w:t>
      </w:r>
      <w:r w:rsidRPr="00040C4B">
        <w:t xml:space="preserve"> experience</w:t>
      </w:r>
      <w:r w:rsidR="006E71C5">
        <w:t>, or good example</w:t>
      </w:r>
      <w:r w:rsidRPr="00040C4B">
        <w:t xml:space="preserve"> is repeated. </w:t>
      </w:r>
    </w:p>
    <w:p w14:paraId="098518CA" w14:textId="191AFC6A" w:rsidR="00AE79D3" w:rsidRPr="00040C4B" w:rsidRDefault="00AE79D3" w:rsidP="00FD4BC4">
      <w:pPr>
        <w:pStyle w:val="body"/>
      </w:pPr>
      <w:r>
        <w:t>Make</w:t>
      </w:r>
      <w:r w:rsidRPr="00040C4B">
        <w:t xml:space="preserve"> family meals a priority. This is a time when all family members should be totally loved and accepted. Only then can children understand and accept that this is the way God loves them. </w:t>
      </w:r>
      <w:r>
        <w:t xml:space="preserve">In your </w:t>
      </w:r>
      <w:r w:rsidR="00065FD3">
        <w:t xml:space="preserve">envelope, </w:t>
      </w:r>
      <w:r>
        <w:t>you will find a handout titled</w:t>
      </w:r>
      <w:r w:rsidRPr="00040C4B">
        <w:t xml:space="preserve"> “F</w:t>
      </w:r>
      <w:r w:rsidR="00065FD3">
        <w:t>irst Reconciliation Meal Prayer</w:t>
      </w:r>
      <w:r w:rsidRPr="00040C4B">
        <w:t>”</w:t>
      </w:r>
      <w:r w:rsidR="00065FD3">
        <w:t xml:space="preserve"> (Document #: TX005782).</w:t>
      </w:r>
      <w:r w:rsidRPr="00040C4B">
        <w:t xml:space="preserve"> </w:t>
      </w:r>
      <w:r>
        <w:t>Follow</w:t>
      </w:r>
      <w:r w:rsidRPr="00040C4B">
        <w:t xml:space="preserve"> the instructions on this handout to help </w:t>
      </w:r>
      <w:r>
        <w:t>your child</w:t>
      </w:r>
      <w:r w:rsidRPr="00040C4B">
        <w:t xml:space="preserve"> create a First Reconciliation meal prayer card. </w:t>
      </w:r>
      <w:r>
        <w:t>Use</w:t>
      </w:r>
      <w:r w:rsidRPr="00040C4B">
        <w:t xml:space="preserve"> the card to pray together at meals in the days leading up to First Reconciliation.</w:t>
      </w:r>
    </w:p>
    <w:p w14:paraId="091AA229" w14:textId="6F789B4D" w:rsidR="004A55F7" w:rsidRPr="00323B50" w:rsidRDefault="00AE79D3" w:rsidP="00FD4BC4">
      <w:pPr>
        <w:pStyle w:val="body"/>
      </w:pPr>
      <w:r>
        <w:t>Make blessing your children each day a simple but special moment of grace. Start</w:t>
      </w:r>
      <w:r w:rsidRPr="00040C4B">
        <w:t xml:space="preserve"> (or continue) to bless </w:t>
      </w:r>
      <w:r>
        <w:t>your</w:t>
      </w:r>
      <w:r w:rsidRPr="00040C4B">
        <w:t xml:space="preserve"> children by simply tracing the Sign of the Cross on t</w:t>
      </w:r>
      <w:r w:rsidR="00065FD3">
        <w:t>heir</w:t>
      </w:r>
      <w:r w:rsidRPr="00040C4B">
        <w:t xml:space="preserve"> forehead with </w:t>
      </w:r>
      <w:proofErr w:type="gramStart"/>
      <w:r w:rsidR="006E311A">
        <w:t>your</w:t>
      </w:r>
      <w:proofErr w:type="gramEnd"/>
      <w:r w:rsidR="006E311A" w:rsidRPr="00040C4B">
        <w:t xml:space="preserve"> </w:t>
      </w:r>
      <w:r w:rsidRPr="00040C4B">
        <w:t xml:space="preserve">thumb. </w:t>
      </w:r>
      <w:r w:rsidR="006E311A">
        <w:t>You might give this blessing</w:t>
      </w:r>
      <w:r w:rsidRPr="00040C4B">
        <w:t xml:space="preserve"> each morning and evening</w:t>
      </w:r>
      <w:r w:rsidR="006E311A">
        <w:t>,</w:t>
      </w:r>
      <w:r w:rsidRPr="00040C4B">
        <w:t xml:space="preserve"> and whenever </w:t>
      </w:r>
      <w:r w:rsidR="00065FD3">
        <w:t xml:space="preserve">your children </w:t>
      </w:r>
      <w:r w:rsidRPr="00040C4B">
        <w:t>leave the home and return.</w:t>
      </w:r>
      <w:r>
        <w:t xml:space="preserve"> This blessing is a special sign of your support and of God’s presence in </w:t>
      </w:r>
      <w:r w:rsidR="00065FD3">
        <w:t>your children’s lives.</w:t>
      </w:r>
    </w:p>
    <w:sectPr w:rsidR="004A55F7" w:rsidRPr="00323B50" w:rsidSect="00347E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710" w:left="171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46557" w14:textId="77777777" w:rsidR="009A1ED1" w:rsidRDefault="009A1ED1" w:rsidP="004D0079">
      <w:r>
        <w:separator/>
      </w:r>
    </w:p>
  </w:endnote>
  <w:endnote w:type="continuationSeparator" w:id="0">
    <w:p w14:paraId="50BA50E8" w14:textId="77777777" w:rsidR="009A1ED1" w:rsidRDefault="009A1ED1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0789B" w14:textId="77777777" w:rsidR="00917BE4" w:rsidRDefault="00917BE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23573" w14:textId="207C8042" w:rsidR="00917BE4" w:rsidRPr="00F82D2A" w:rsidRDefault="00980F5D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65368A" wp14:editId="0E4FA657">
              <wp:simplePos x="0" y="0"/>
              <wp:positionH relativeFrom="column">
                <wp:posOffset>274177</wp:posOffset>
              </wp:positionH>
              <wp:positionV relativeFrom="paragraph">
                <wp:posOffset>16349</wp:posOffset>
              </wp:positionV>
              <wp:extent cx="5615940" cy="447040"/>
              <wp:effectExtent l="0" t="0" r="0" b="1016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A7300F" w14:textId="46003E07" w:rsidR="00917BE4" w:rsidRPr="00A50B8E" w:rsidRDefault="00513C52" w:rsidP="00C14BC7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 w:rsidRPr="00A50B8E">
                            <w:rPr>
                              <w:sz w:val="16"/>
                              <w:szCs w:val="16"/>
                            </w:rPr>
                            <w:t>© 2016</w:t>
                          </w:r>
                          <w:r w:rsidR="00917BE4" w:rsidRPr="00A50B8E">
                            <w:rPr>
                              <w:sz w:val="16"/>
                              <w:szCs w:val="16"/>
                            </w:rPr>
                            <w:t xml:space="preserve"> by Saint Mary’s Press</w:t>
                          </w:r>
                          <w:r w:rsidR="00917BE4" w:rsidRPr="00A50B8E">
                            <w:rPr>
                              <w:sz w:val="16"/>
                              <w:szCs w:val="16"/>
                            </w:rPr>
                            <w:tab/>
                            <w:t xml:space="preserve">  Handout Page | </w:t>
                          </w:r>
                          <w:r w:rsidR="00917BE4" w:rsidRPr="00A50B8E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917BE4" w:rsidRPr="00A50B8E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="00917BE4" w:rsidRPr="00A50B8E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D4BC4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917BE4" w:rsidRPr="00A50B8E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43EBA0E4" w14:textId="26058097" w:rsidR="00917BE4" w:rsidRPr="00A50B8E" w:rsidRDefault="00513C52" w:rsidP="00C14BC7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 w:rsidRPr="00A50B8E">
                            <w:rPr>
                              <w:sz w:val="16"/>
                              <w:szCs w:val="16"/>
                            </w:rPr>
                            <w:t>Permission to reproduce is granted.</w:t>
                          </w:r>
                          <w:r w:rsidR="00917BE4" w:rsidRPr="00A50B8E">
                            <w:rPr>
                              <w:sz w:val="16"/>
                              <w:szCs w:val="16"/>
                            </w:rPr>
                            <w:tab/>
                            <w:t xml:space="preserve">Document #: </w:t>
                          </w:r>
                          <w:r w:rsidR="00442CFB" w:rsidRPr="00A50B8E">
                            <w:rPr>
                              <w:sz w:val="16"/>
                              <w:szCs w:val="16"/>
                            </w:rPr>
                            <w:t>TX005778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0165368A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21.6pt;margin-top:1.3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igQwIAAEYEAAAOAAAAZHJzL2Uyb0RvYy54bWysU8lu2zAQvRfoPxC8K1pKLxIiB17iokC6&#10;AEk/gKYoS6jEYUk6Uhr03zuksrjtreiFIGd5M/Me5/Jq7DtyL41tQZU0vUgokUpA1apjSb/e7aMl&#10;JdZxVfEOlCzpg7T0avX2zeWgC5lBA10lDUEQZYtBl7RxThdxbEUje24vQEuFzhpMzx0+zTGuDB8Q&#10;ve/iLEnm8QCm0gaEtBatu8lJVwG/rqVwn+vaSke6kmJvLpwmnAd/xqtLXhwN100rntrg/9BFz1uF&#10;RV+gdtxxcjLtX1B9KwxYqN2FgD6Gum6FDDPgNGnyxzS3DdcyzILkWP1Ck/1/sOLT/RdD2qqkGSWK&#10;9yjRnRwd2cBIsszTM2hbYNStxjg3oh1lDqNafQPimyUKtg1XR7k2BoZG8grbS31mfJY64VgPchg+&#10;QoV1+MlBABpr03vukA2C6CjTw4s0vheBxtk8neUMXQJ9jC0SvPsSvHjO1sa69xJ64i8lNSh9QOf3&#10;N9ZNoc8hvpiCfdt1aOdFp34zIOZkwdqY6n2+i6DmY57k18vrJYtYNr+OWFJV0Xq/ZdF8ny5mu3e7&#10;7XaX/px+1VlSmrFkk+XRfr5cRKxmsyhfJMsoSfNNPk9Yznb7kISln4sG8jxfE3NuPIzYrGf0ANUD&#10;0mhg+sy4fHhpwPygZMCPXFL7/cSNpKT7oFCKPGWeNxcebLbI8GHOPYdzD1cCoUrqKJmuWzdty0mb&#10;9thgpUl8BWuUr24Ds69dPYmOnzVo87RYfhvO3yHqdf1XvwAAAP//AwBQSwMEFAAGAAgAAAAhAH+I&#10;5dbbAAAABwEAAA8AAABkcnMvZG93bnJldi54bWxMjs1OwzAQhO9IvIO1SNyoTVpaGrKpEIgrqOVH&#10;4ubG2yQiXkex24S3ZznBbUYzmvmKzeQ7daIhtoERrmcGFHEVXMs1wtvr09UtqJgsO9sFJoRvirAp&#10;z88Km7sw8pZOu1QrGeGYW4QmpT7XOlYNeRtnoSeW7BAGb5PYodZusKOM+05nxiy1ty3LQ2N7emio&#10;+todPcL78+HzY2Fe6kd/049hMpr9WiNeXkz3d6ASTemvDL/4gg6lMO3DkV1UHcJinkkTIVuCknid&#10;rUTsEVZzA7os9H/+8gcAAP//AwBQSwECLQAUAAYACAAAACEAtoM4kv4AAADhAQAAEwAAAAAAAAAA&#10;AAAAAAAAAAAAW0NvbnRlbnRfVHlwZXNdLnhtbFBLAQItABQABgAIAAAAIQA4/SH/1gAAAJQBAAAL&#10;AAAAAAAAAAAAAAAAAC8BAABfcmVscy8ucmVsc1BLAQItABQABgAIAAAAIQCRjMigQwIAAEYEAAAO&#10;AAAAAAAAAAAAAAAAAC4CAABkcnMvZTJvRG9jLnhtbFBLAQItABQABgAIAAAAIQB/iOXW2wAAAAcB&#10;AAAPAAAAAAAAAAAAAAAAAJ0EAABkcnMvZG93bnJldi54bWxQSwUGAAAAAAQABADzAAAApQUAAAAA&#10;" filled="f" stroked="f">
              <v:textbox>
                <w:txbxContent>
                  <w:p w14:paraId="57A7300F" w14:textId="46003E07" w:rsidR="00917BE4" w:rsidRPr="00A50B8E" w:rsidRDefault="00513C52" w:rsidP="00C14BC7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 w:rsidRPr="00A50B8E">
                      <w:rPr>
                        <w:sz w:val="16"/>
                        <w:szCs w:val="16"/>
                      </w:rPr>
                      <w:t>© 2016</w:t>
                    </w:r>
                    <w:r w:rsidR="00917BE4" w:rsidRPr="00A50B8E">
                      <w:rPr>
                        <w:sz w:val="16"/>
                        <w:szCs w:val="16"/>
                      </w:rPr>
                      <w:t xml:space="preserve"> by Saint Mary’s Press</w:t>
                    </w:r>
                    <w:r w:rsidR="00917BE4" w:rsidRPr="00A50B8E">
                      <w:rPr>
                        <w:sz w:val="16"/>
                        <w:szCs w:val="16"/>
                      </w:rPr>
                      <w:tab/>
                      <w:t xml:space="preserve">  Handout Page | </w:t>
                    </w:r>
                    <w:r w:rsidR="00917BE4" w:rsidRPr="00A50B8E">
                      <w:rPr>
                        <w:sz w:val="16"/>
                        <w:szCs w:val="16"/>
                      </w:rPr>
                      <w:fldChar w:fldCharType="begin"/>
                    </w:r>
                    <w:r w:rsidR="00917BE4" w:rsidRPr="00A50B8E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="00917BE4" w:rsidRPr="00A50B8E">
                      <w:rPr>
                        <w:sz w:val="16"/>
                        <w:szCs w:val="16"/>
                      </w:rPr>
                      <w:fldChar w:fldCharType="separate"/>
                    </w:r>
                    <w:r w:rsidR="00FD4BC4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="00917BE4" w:rsidRPr="00A50B8E">
                      <w:rPr>
                        <w:sz w:val="16"/>
                        <w:szCs w:val="16"/>
                      </w:rPr>
                      <w:fldChar w:fldCharType="end"/>
                    </w:r>
                  </w:p>
                  <w:p w14:paraId="43EBA0E4" w14:textId="26058097" w:rsidR="00917BE4" w:rsidRPr="00A50B8E" w:rsidRDefault="00513C52" w:rsidP="00C14BC7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 w:rsidRPr="00A50B8E">
                      <w:rPr>
                        <w:sz w:val="16"/>
                        <w:szCs w:val="16"/>
                      </w:rPr>
                      <w:t>Permission to reproduce is granted.</w:t>
                    </w:r>
                    <w:r w:rsidR="00917BE4" w:rsidRPr="00A50B8E">
                      <w:rPr>
                        <w:sz w:val="16"/>
                        <w:szCs w:val="16"/>
                      </w:rPr>
                      <w:tab/>
                      <w:t xml:space="preserve">Document #: </w:t>
                    </w:r>
                    <w:r w:rsidR="00442CFB" w:rsidRPr="00A50B8E">
                      <w:rPr>
                        <w:sz w:val="16"/>
                        <w:szCs w:val="16"/>
                      </w:rPr>
                      <w:t>TX005778</w:t>
                    </w:r>
                  </w:p>
                </w:txbxContent>
              </v:textbox>
            </v:shape>
          </w:pict>
        </mc:Fallback>
      </mc:AlternateContent>
    </w:r>
    <w:r w:rsidR="00A50B8E" w:rsidRPr="00346154">
      <w:rPr>
        <w:noProof/>
      </w:rPr>
      <w:drawing>
        <wp:inline distT="0" distB="0" distL="0" distR="0" wp14:anchorId="1C17EEC9" wp14:editId="5D304965">
          <wp:extent cx="301806" cy="290199"/>
          <wp:effectExtent l="0" t="0" r="3175" b="0"/>
          <wp:docPr id="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294" cy="303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6140C" w14:textId="07BCC61E" w:rsidR="00917BE4" w:rsidRDefault="00980F5D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3C7BE6" wp14:editId="5BDCC882">
              <wp:simplePos x="0" y="0"/>
              <wp:positionH relativeFrom="column">
                <wp:posOffset>282610</wp:posOffset>
              </wp:positionH>
              <wp:positionV relativeFrom="paragraph">
                <wp:posOffset>18254</wp:posOffset>
              </wp:positionV>
              <wp:extent cx="5615305" cy="523875"/>
              <wp:effectExtent l="0" t="0" r="0" b="952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F94589" w14:textId="77777777" w:rsidR="00917BE4" w:rsidRPr="00A50B8E" w:rsidRDefault="00917BE4" w:rsidP="00FE06A6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 w:rsidRPr="00A50B8E">
                            <w:rPr>
                              <w:sz w:val="16"/>
                              <w:szCs w:val="16"/>
                            </w:rPr>
                            <w:t>©</w:t>
                          </w:r>
                          <w:r w:rsidR="004D5B09" w:rsidRPr="00A50B8E">
                            <w:rPr>
                              <w:sz w:val="16"/>
                              <w:szCs w:val="16"/>
                            </w:rPr>
                            <w:t xml:space="preserve"> 2016</w:t>
                          </w:r>
                          <w:r w:rsidRPr="00A50B8E">
                            <w:rPr>
                              <w:sz w:val="16"/>
                              <w:szCs w:val="16"/>
                            </w:rPr>
                            <w:t xml:space="preserve"> by Saint Mary’s Press</w:t>
                          </w:r>
                        </w:p>
                        <w:p w14:paraId="5BED69EA" w14:textId="1F976E49" w:rsidR="00917BE4" w:rsidRPr="00A50B8E" w:rsidRDefault="004D5B09" w:rsidP="00FE06A6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 w:rsidRPr="00A50B8E">
                            <w:rPr>
                              <w:sz w:val="16"/>
                              <w:szCs w:val="16"/>
                            </w:rPr>
                            <w:t>Permission to reproduce is granted.</w:t>
                          </w:r>
                          <w:r w:rsidR="00917BE4" w:rsidRPr="00A50B8E">
                            <w:rPr>
                              <w:sz w:val="16"/>
                              <w:szCs w:val="16"/>
                            </w:rPr>
                            <w:tab/>
                            <w:t xml:space="preserve">Document #: </w:t>
                          </w:r>
                          <w:r w:rsidR="00442CFB" w:rsidRPr="00A50B8E">
                            <w:rPr>
                              <w:sz w:val="16"/>
                              <w:szCs w:val="16"/>
                            </w:rPr>
                            <w:t>TX005778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3B3C7BE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22.25pt;margin-top:1.45pt;width:442.1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5EASwIAAE0EAAAOAAAAZHJzL2Uyb0RvYy54bWysVMlu2zAQvRfoPxC8K1os2ZYQOXDsuCiQ&#10;LkDSD6ApyhIqcViSjpQW/fcOKcdx21vRi0DO8mbmvaGub8a+I09CmxZkSeOriBIhOVStPJT0y+Mu&#10;WFJiLJMV60CKkj4LQ29Wb99cD6oQCTTQVUITBJGmGFRJG2tVEYaGN6Jn5gqUkOisQffM4lUfwkqz&#10;AdH7LkyiaB4OoCulgQtj0LqdnHTl8etacPupro2wpCsp9mb9V/vv3n3D1TUrDpqppuWnNtg/dNGz&#10;VmLRM9SWWUaOuv0Lqm+5BgO1veLQh1DXLRd+Bpwmjv6Y5qFhSvhZkByjzjSZ/wfLPz591qStUDtK&#10;JOtRokcxWnILI4k9PYMyBUY9KIyzI9pdqBvVqHvgXw2RsGmYPIi11jA0glXYXuyIDS9SnSAGUxBk&#10;P3yACuuwowUPNNa6d4DIBkF0lOn5LI3rhaMxm8fZLMoo4ejLktlykfkSrHjJVtrYdwJ64g4l1Si9&#10;R2dP98a6bljxEuKKSdi1Xefl7+RvBgycLFgbU53PdeHV/JFH+d3ybpkGaTK/C9KoqoL1bpMG8128&#10;yLaz7WazjX9OW3WRFCdpdJvkwW6+XARpnWZBvoiWQRTnt/k8SvN0u/NJWPqlqCfP8TUxZ8f9eJIJ&#10;e3Zc7qF6RjY1TDuNbxAPDejvlAy4zyU1345MC0q69xIVyeM0dQ/AX9JskeBFX3r2lx4mOUKV1FIy&#10;HTd2ejRHpdtDg5WmHZCwRhXr1hP82tVJe9xZz/vpfblHcXn3Ua9/gdUvAAAA//8DAFBLAwQUAAYA&#10;CAAAACEAWfoEdNsAAAAHAQAADwAAAGRycy9kb3ducmV2LnhtbEyPzU6EQBCE7ya+w6RNvLkzEjCA&#10;NBuj8apx/Um8zUIvEJkewswu+Pa2Jz1WqlL1VbVd3ahONIfBM8L1xoAibnw7cIfw9vp4lYMK0XJr&#10;R8+E8E0BtvX5WWXL1i/8Qqdd7JSUcCgtQh/jVGodmp6cDRs/EYt38LOzUeTc6Xa2i5S7USfG3Ghn&#10;B5aF3k5031PztTs6hPenw+dHap67B5dNi1+NZldoxMuL9e4WVKQ1/oXhF1/QoRamvT9yG9SIkKaZ&#10;JBGSApTYRZLLkz1CnqWg60r/569/AAAA//8DAFBLAQItABQABgAIAAAAIQC2gziS/gAAAOEBAAAT&#10;AAAAAAAAAAAAAAAAAAAAAABbQ29udGVudF9UeXBlc10ueG1sUEsBAi0AFAAGAAgAAAAhADj9If/W&#10;AAAAlAEAAAsAAAAAAAAAAAAAAAAALwEAAF9yZWxzLy5yZWxzUEsBAi0AFAAGAAgAAAAhAAfLkQBL&#10;AgAATQQAAA4AAAAAAAAAAAAAAAAALgIAAGRycy9lMm9Eb2MueG1sUEsBAi0AFAAGAAgAAAAhAFn6&#10;BHTbAAAABwEAAA8AAAAAAAAAAAAAAAAApQQAAGRycy9kb3ducmV2LnhtbFBLBQYAAAAABAAEAPMA&#10;AACtBQAAAAA=&#10;" filled="f" stroked="f">
              <v:textbox>
                <w:txbxContent>
                  <w:p w14:paraId="1EF94589" w14:textId="77777777" w:rsidR="00917BE4" w:rsidRPr="00A50B8E" w:rsidRDefault="00917BE4" w:rsidP="00FE06A6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 w:rsidRPr="00A50B8E">
                      <w:rPr>
                        <w:sz w:val="16"/>
                        <w:szCs w:val="16"/>
                      </w:rPr>
                      <w:t>©</w:t>
                    </w:r>
                    <w:r w:rsidR="004D5B09" w:rsidRPr="00A50B8E">
                      <w:rPr>
                        <w:sz w:val="16"/>
                        <w:szCs w:val="16"/>
                      </w:rPr>
                      <w:t xml:space="preserve"> 2016</w:t>
                    </w:r>
                    <w:r w:rsidRPr="00A50B8E">
                      <w:rPr>
                        <w:sz w:val="16"/>
                        <w:szCs w:val="16"/>
                      </w:rPr>
                      <w:t xml:space="preserve"> by Saint Mary’s Press</w:t>
                    </w:r>
                  </w:p>
                  <w:p w14:paraId="5BED69EA" w14:textId="1F976E49" w:rsidR="00917BE4" w:rsidRPr="00A50B8E" w:rsidRDefault="004D5B09" w:rsidP="00FE06A6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 w:rsidRPr="00A50B8E">
                      <w:rPr>
                        <w:sz w:val="16"/>
                        <w:szCs w:val="16"/>
                      </w:rPr>
                      <w:t>Permission to reproduce is granted.</w:t>
                    </w:r>
                    <w:r w:rsidR="00917BE4" w:rsidRPr="00A50B8E">
                      <w:rPr>
                        <w:sz w:val="16"/>
                        <w:szCs w:val="16"/>
                      </w:rPr>
                      <w:tab/>
                      <w:t xml:space="preserve">Document #: </w:t>
                    </w:r>
                    <w:r w:rsidR="00442CFB" w:rsidRPr="00A50B8E">
                      <w:rPr>
                        <w:sz w:val="16"/>
                        <w:szCs w:val="16"/>
                      </w:rPr>
                      <w:t>TX005778</w:t>
                    </w:r>
                  </w:p>
                </w:txbxContent>
              </v:textbox>
            </v:shape>
          </w:pict>
        </mc:Fallback>
      </mc:AlternateContent>
    </w:r>
    <w:r w:rsidR="00A50B8E" w:rsidRPr="00346154">
      <w:rPr>
        <w:noProof/>
      </w:rPr>
      <w:drawing>
        <wp:inline distT="0" distB="0" distL="0" distR="0" wp14:anchorId="70091761" wp14:editId="27D2E411">
          <wp:extent cx="301806" cy="290199"/>
          <wp:effectExtent l="0" t="0" r="3175" b="0"/>
          <wp:docPr id="144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294" cy="303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730A7" w14:textId="77777777" w:rsidR="009A1ED1" w:rsidRDefault="009A1ED1" w:rsidP="004D0079">
      <w:r>
        <w:separator/>
      </w:r>
    </w:p>
  </w:footnote>
  <w:footnote w:type="continuationSeparator" w:id="0">
    <w:p w14:paraId="1D07CD0D" w14:textId="77777777" w:rsidR="009A1ED1" w:rsidRDefault="009A1ED1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6F758" w14:textId="77777777" w:rsidR="00E30BE4" w:rsidRDefault="00E30B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79101" w14:textId="77777777" w:rsidR="00917BE4" w:rsidRPr="00347EFF" w:rsidRDefault="00AE79D3" w:rsidP="00347EFF">
    <w:pPr>
      <w:pStyle w:val="Header2"/>
      <w:spacing w:before="240"/>
      <w:rPr>
        <w:sz w:val="18"/>
        <w:szCs w:val="18"/>
      </w:rPr>
    </w:pPr>
    <w:r w:rsidRPr="00347EFF">
      <w:rPr>
        <w:sz w:val="18"/>
        <w:szCs w:val="18"/>
      </w:rPr>
      <w:t>Effective Sacrament Preparation for First Reconciliation</w:t>
    </w:r>
  </w:p>
  <w:p w14:paraId="4AA9F606" w14:textId="77777777" w:rsidR="00917BE4" w:rsidRDefault="00917BE4" w:rsidP="00B83DD6">
    <w:pPr>
      <w:pStyle w:val="Header2"/>
    </w:pPr>
  </w:p>
  <w:p w14:paraId="75501C24" w14:textId="77777777" w:rsidR="00917BE4" w:rsidRDefault="00917BE4" w:rsidP="00B83DD6">
    <w:pPr>
      <w:pStyle w:val="Header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FB298" w14:textId="09D9AF6C" w:rsidR="00E30BE4" w:rsidRDefault="00347EFF" w:rsidP="00E30BE4">
    <w:pPr>
      <w:pStyle w:val="Header"/>
      <w:spacing w:after="240"/>
      <w:jc w:val="right"/>
    </w:pPr>
    <w:r>
      <w:rPr>
        <w:b/>
        <w:noProof/>
      </w:rPr>
      <w:drawing>
        <wp:inline distT="0" distB="0" distL="0" distR="0" wp14:anchorId="44898885" wp14:editId="6B473879">
          <wp:extent cx="2133236" cy="685981"/>
          <wp:effectExtent l="0" t="0" r="635" b="0"/>
          <wp:docPr id="143" name="Picture 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Go_Seek_Find_Horiz_Logo_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5923" cy="760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30BE4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0B0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4C7B8C"/>
    <w:multiLevelType w:val="hybridMultilevel"/>
    <w:tmpl w:val="46E63BAC"/>
    <w:lvl w:ilvl="0" w:tplc="811468B6">
      <w:start w:val="1"/>
      <w:numFmt w:val="bullet"/>
      <w:pStyle w:val="da1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4" w15:restartNumberingAfterBreak="0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0EAD2B43"/>
    <w:multiLevelType w:val="hybridMultilevel"/>
    <w:tmpl w:val="FB0EF7AA"/>
    <w:lvl w:ilvl="0" w:tplc="D506D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440B3B"/>
    <w:multiLevelType w:val="hybridMultilevel"/>
    <w:tmpl w:val="4126A7CE"/>
    <w:lvl w:ilvl="0" w:tplc="E512A2F6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6114B7B"/>
    <w:multiLevelType w:val="hybridMultilevel"/>
    <w:tmpl w:val="E90C350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9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1E415F"/>
    <w:multiLevelType w:val="hybridMultilevel"/>
    <w:tmpl w:val="39806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5F0AEE"/>
    <w:multiLevelType w:val="hybridMultilevel"/>
    <w:tmpl w:val="1D627B1C"/>
    <w:lvl w:ilvl="0" w:tplc="189C657E">
      <w:start w:val="1"/>
      <w:numFmt w:val="bullet"/>
      <w:pStyle w:val="bl3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07261D5"/>
    <w:multiLevelType w:val="hybridMultilevel"/>
    <w:tmpl w:val="E230E2EE"/>
    <w:lvl w:ilvl="0" w:tplc="750EFE36">
      <w:start w:val="1"/>
      <w:numFmt w:val="bullet"/>
      <w:pStyle w:val="bl1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FE0E5B"/>
    <w:multiLevelType w:val="hybridMultilevel"/>
    <w:tmpl w:val="314CAC8C"/>
    <w:lvl w:ilvl="0" w:tplc="59081928">
      <w:start w:val="1"/>
      <w:numFmt w:val="bullet"/>
      <w:pStyle w:val="Checkboxlist1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46D23C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30B145DF"/>
    <w:multiLevelType w:val="hybridMultilevel"/>
    <w:tmpl w:val="653407AA"/>
    <w:lvl w:ilvl="0" w:tplc="710678D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9419C7"/>
    <w:multiLevelType w:val="hybridMultilevel"/>
    <w:tmpl w:val="36F49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F65588"/>
    <w:multiLevelType w:val="hybridMultilevel"/>
    <w:tmpl w:val="1FE4C21C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6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F72006F"/>
    <w:multiLevelType w:val="hybridMultilevel"/>
    <w:tmpl w:val="8116AA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31" w15:restartNumberingAfterBreak="0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6F30E8"/>
    <w:multiLevelType w:val="multilevel"/>
    <w:tmpl w:val="560C6E04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540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0E54962"/>
    <w:multiLevelType w:val="hybridMultilevel"/>
    <w:tmpl w:val="CCAED7A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1"/>
  </w:num>
  <w:num w:numId="3">
    <w:abstractNumId w:val="18"/>
  </w:num>
  <w:num w:numId="4">
    <w:abstractNumId w:val="21"/>
  </w:num>
  <w:num w:numId="5">
    <w:abstractNumId w:val="22"/>
  </w:num>
  <w:num w:numId="6">
    <w:abstractNumId w:val="1"/>
  </w:num>
  <w:num w:numId="7">
    <w:abstractNumId w:val="27"/>
  </w:num>
  <w:num w:numId="8">
    <w:abstractNumId w:val="6"/>
  </w:num>
  <w:num w:numId="9">
    <w:abstractNumId w:val="29"/>
  </w:num>
  <w:num w:numId="10">
    <w:abstractNumId w:val="15"/>
  </w:num>
  <w:num w:numId="11">
    <w:abstractNumId w:val="10"/>
  </w:num>
  <w:num w:numId="12">
    <w:abstractNumId w:val="24"/>
  </w:num>
  <w:num w:numId="13">
    <w:abstractNumId w:val="2"/>
  </w:num>
  <w:num w:numId="14">
    <w:abstractNumId w:val="9"/>
  </w:num>
  <w:num w:numId="15">
    <w:abstractNumId w:val="4"/>
  </w:num>
  <w:num w:numId="16">
    <w:abstractNumId w:val="17"/>
  </w:num>
  <w:num w:numId="17">
    <w:abstractNumId w:val="23"/>
  </w:num>
  <w:num w:numId="18">
    <w:abstractNumId w:val="33"/>
  </w:num>
  <w:num w:numId="19">
    <w:abstractNumId w:val="37"/>
  </w:num>
  <w:num w:numId="20">
    <w:abstractNumId w:val="36"/>
  </w:num>
  <w:num w:numId="21">
    <w:abstractNumId w:val="31"/>
  </w:num>
  <w:num w:numId="22">
    <w:abstractNumId w:val="0"/>
  </w:num>
  <w:num w:numId="23">
    <w:abstractNumId w:val="7"/>
  </w:num>
  <w:num w:numId="24">
    <w:abstractNumId w:val="30"/>
  </w:num>
  <w:num w:numId="25">
    <w:abstractNumId w:val="30"/>
  </w:num>
  <w:num w:numId="26">
    <w:abstractNumId w:val="34"/>
  </w:num>
  <w:num w:numId="27">
    <w:abstractNumId w:val="5"/>
  </w:num>
  <w:num w:numId="28">
    <w:abstractNumId w:val="32"/>
  </w:num>
  <w:num w:numId="29">
    <w:abstractNumId w:val="19"/>
  </w:num>
  <w:num w:numId="30">
    <w:abstractNumId w:val="20"/>
  </w:num>
  <w:num w:numId="31">
    <w:abstractNumId w:val="28"/>
  </w:num>
  <w:num w:numId="32">
    <w:abstractNumId w:val="12"/>
  </w:num>
  <w:num w:numId="33">
    <w:abstractNumId w:val="35"/>
  </w:num>
  <w:num w:numId="34">
    <w:abstractNumId w:val="25"/>
  </w:num>
  <w:num w:numId="35">
    <w:abstractNumId w:val="8"/>
  </w:num>
  <w:num w:numId="36">
    <w:abstractNumId w:val="3"/>
  </w:num>
  <w:num w:numId="37">
    <w:abstractNumId w:val="16"/>
  </w:num>
  <w:num w:numId="38">
    <w:abstractNumId w:val="3"/>
  </w:num>
  <w:num w:numId="39">
    <w:abstractNumId w:val="14"/>
  </w:num>
  <w:num w:numId="40">
    <w:abstractNumId w:val="14"/>
  </w:num>
  <w:num w:numId="41">
    <w:abstractNumId w:val="3"/>
  </w:num>
  <w:num w:numId="42">
    <w:abstractNumId w:val="34"/>
  </w:num>
  <w:num w:numId="43">
    <w:abstractNumId w:val="16"/>
  </w:num>
  <w:num w:numId="44">
    <w:abstractNumId w:val="3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DAD"/>
    <w:rsid w:val="00010319"/>
    <w:rsid w:val="000174A3"/>
    <w:rsid w:val="000262AD"/>
    <w:rsid w:val="00027333"/>
    <w:rsid w:val="000318AE"/>
    <w:rsid w:val="00063D93"/>
    <w:rsid w:val="00065FD3"/>
    <w:rsid w:val="000815E6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111C2"/>
    <w:rsid w:val="0011396E"/>
    <w:rsid w:val="00122197"/>
    <w:rsid w:val="001309E6"/>
    <w:rsid w:val="00131C41"/>
    <w:rsid w:val="001334C6"/>
    <w:rsid w:val="001379AD"/>
    <w:rsid w:val="00152401"/>
    <w:rsid w:val="00165A70"/>
    <w:rsid w:val="00172011"/>
    <w:rsid w:val="00175D31"/>
    <w:rsid w:val="00177622"/>
    <w:rsid w:val="00184D6B"/>
    <w:rsid w:val="001869C3"/>
    <w:rsid w:val="0019539C"/>
    <w:rsid w:val="001A6230"/>
    <w:rsid w:val="001C0A8C"/>
    <w:rsid w:val="001C0EF4"/>
    <w:rsid w:val="001D0A2F"/>
    <w:rsid w:val="001E4D90"/>
    <w:rsid w:val="001E64A9"/>
    <w:rsid w:val="001F27F5"/>
    <w:rsid w:val="001F322F"/>
    <w:rsid w:val="001F5827"/>
    <w:rsid w:val="001F7384"/>
    <w:rsid w:val="00220CA1"/>
    <w:rsid w:val="00225B1E"/>
    <w:rsid w:val="00231C40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1B8A"/>
    <w:rsid w:val="003236A3"/>
    <w:rsid w:val="00323B50"/>
    <w:rsid w:val="00326542"/>
    <w:rsid w:val="00331996"/>
    <w:rsid w:val="003365CF"/>
    <w:rsid w:val="00340334"/>
    <w:rsid w:val="00340D9D"/>
    <w:rsid w:val="00346154"/>
    <w:rsid w:val="003477AC"/>
    <w:rsid w:val="00347EFF"/>
    <w:rsid w:val="00352920"/>
    <w:rsid w:val="0037014E"/>
    <w:rsid w:val="003739CB"/>
    <w:rsid w:val="0038139E"/>
    <w:rsid w:val="003826EA"/>
    <w:rsid w:val="003B0E7A"/>
    <w:rsid w:val="003D381C"/>
    <w:rsid w:val="003F02D7"/>
    <w:rsid w:val="003F5CF4"/>
    <w:rsid w:val="00405DC9"/>
    <w:rsid w:val="0041187C"/>
    <w:rsid w:val="00414993"/>
    <w:rsid w:val="00415215"/>
    <w:rsid w:val="00423B78"/>
    <w:rsid w:val="00427D31"/>
    <w:rsid w:val="00430ECE"/>
    <w:rsid w:val="004311A3"/>
    <w:rsid w:val="00442CFB"/>
    <w:rsid w:val="004430F1"/>
    <w:rsid w:val="00454A1D"/>
    <w:rsid w:val="00454AA1"/>
    <w:rsid w:val="00460918"/>
    <w:rsid w:val="004708F3"/>
    <w:rsid w:val="00475571"/>
    <w:rsid w:val="004847EF"/>
    <w:rsid w:val="004870B6"/>
    <w:rsid w:val="004A55F7"/>
    <w:rsid w:val="004A7DE2"/>
    <w:rsid w:val="004B2508"/>
    <w:rsid w:val="004C2623"/>
    <w:rsid w:val="004C5561"/>
    <w:rsid w:val="004C72D9"/>
    <w:rsid w:val="004D0079"/>
    <w:rsid w:val="004D5B09"/>
    <w:rsid w:val="004D74F6"/>
    <w:rsid w:val="004D7A2E"/>
    <w:rsid w:val="004E50C4"/>
    <w:rsid w:val="004E5DFC"/>
    <w:rsid w:val="004F035C"/>
    <w:rsid w:val="004F6D1C"/>
    <w:rsid w:val="00500FAD"/>
    <w:rsid w:val="00513C52"/>
    <w:rsid w:val="0052108C"/>
    <w:rsid w:val="00531116"/>
    <w:rsid w:val="00545244"/>
    <w:rsid w:val="005519F0"/>
    <w:rsid w:val="0055536D"/>
    <w:rsid w:val="00555EA6"/>
    <w:rsid w:val="005A0D08"/>
    <w:rsid w:val="005A4359"/>
    <w:rsid w:val="005A6944"/>
    <w:rsid w:val="005C2307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23829"/>
    <w:rsid w:val="00624A61"/>
    <w:rsid w:val="00626E0C"/>
    <w:rsid w:val="00645A10"/>
    <w:rsid w:val="00652A68"/>
    <w:rsid w:val="006609CF"/>
    <w:rsid w:val="006657B4"/>
    <w:rsid w:val="00681256"/>
    <w:rsid w:val="0069306F"/>
    <w:rsid w:val="006A5B02"/>
    <w:rsid w:val="006A6CB6"/>
    <w:rsid w:val="006B2350"/>
    <w:rsid w:val="006B3F4F"/>
    <w:rsid w:val="006B774A"/>
    <w:rsid w:val="006C2FB1"/>
    <w:rsid w:val="006C3AE1"/>
    <w:rsid w:val="006C6F41"/>
    <w:rsid w:val="006D6EE7"/>
    <w:rsid w:val="006D74EB"/>
    <w:rsid w:val="006E311A"/>
    <w:rsid w:val="006E4F88"/>
    <w:rsid w:val="006E4FA9"/>
    <w:rsid w:val="006E71C5"/>
    <w:rsid w:val="006F5958"/>
    <w:rsid w:val="0070169A"/>
    <w:rsid w:val="007034FE"/>
    <w:rsid w:val="0070459F"/>
    <w:rsid w:val="007137D5"/>
    <w:rsid w:val="00714D56"/>
    <w:rsid w:val="007211EA"/>
    <w:rsid w:val="00727DED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D5AA4"/>
    <w:rsid w:val="007E01EA"/>
    <w:rsid w:val="007E461F"/>
    <w:rsid w:val="007F1ADF"/>
    <w:rsid w:val="007F1D2D"/>
    <w:rsid w:val="008111FA"/>
    <w:rsid w:val="00811A84"/>
    <w:rsid w:val="00820449"/>
    <w:rsid w:val="00823470"/>
    <w:rsid w:val="00823999"/>
    <w:rsid w:val="0082780E"/>
    <w:rsid w:val="00834ED6"/>
    <w:rsid w:val="00835F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B749F"/>
    <w:rsid w:val="008C00CC"/>
    <w:rsid w:val="008C10BF"/>
    <w:rsid w:val="008C77FF"/>
    <w:rsid w:val="008D10BC"/>
    <w:rsid w:val="008E4AB0"/>
    <w:rsid w:val="008F12F7"/>
    <w:rsid w:val="008F22A0"/>
    <w:rsid w:val="008F46A4"/>
    <w:rsid w:val="008F58B2"/>
    <w:rsid w:val="009064EC"/>
    <w:rsid w:val="009141AB"/>
    <w:rsid w:val="00917BE4"/>
    <w:rsid w:val="00933E81"/>
    <w:rsid w:val="00945A73"/>
    <w:rsid w:val="009561A3"/>
    <w:rsid w:val="009563C5"/>
    <w:rsid w:val="00972002"/>
    <w:rsid w:val="00972BF9"/>
    <w:rsid w:val="00980F5D"/>
    <w:rsid w:val="009812C0"/>
    <w:rsid w:val="00984F82"/>
    <w:rsid w:val="0099377E"/>
    <w:rsid w:val="009A1ED1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0B8E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8798B"/>
    <w:rsid w:val="00A96DAF"/>
    <w:rsid w:val="00AA7F49"/>
    <w:rsid w:val="00AB7278"/>
    <w:rsid w:val="00AC09E5"/>
    <w:rsid w:val="00AC435B"/>
    <w:rsid w:val="00AD02B3"/>
    <w:rsid w:val="00AD1B80"/>
    <w:rsid w:val="00AD6F0C"/>
    <w:rsid w:val="00AE1CB2"/>
    <w:rsid w:val="00AE44D7"/>
    <w:rsid w:val="00AE5503"/>
    <w:rsid w:val="00AE5879"/>
    <w:rsid w:val="00AE79D3"/>
    <w:rsid w:val="00AF1A55"/>
    <w:rsid w:val="00AF2A78"/>
    <w:rsid w:val="00AF4B1B"/>
    <w:rsid w:val="00B015C2"/>
    <w:rsid w:val="00B11A16"/>
    <w:rsid w:val="00B11C59"/>
    <w:rsid w:val="00B15B28"/>
    <w:rsid w:val="00B231AD"/>
    <w:rsid w:val="00B236B7"/>
    <w:rsid w:val="00B23D59"/>
    <w:rsid w:val="00B25E45"/>
    <w:rsid w:val="00B4353A"/>
    <w:rsid w:val="00B443C3"/>
    <w:rsid w:val="00B45A03"/>
    <w:rsid w:val="00B46A58"/>
    <w:rsid w:val="00B47B42"/>
    <w:rsid w:val="00B51054"/>
    <w:rsid w:val="00B538AD"/>
    <w:rsid w:val="00B572B7"/>
    <w:rsid w:val="00B718AF"/>
    <w:rsid w:val="00B74AF2"/>
    <w:rsid w:val="00B77E35"/>
    <w:rsid w:val="00B83DD6"/>
    <w:rsid w:val="00B94979"/>
    <w:rsid w:val="00BA369C"/>
    <w:rsid w:val="00BB45DE"/>
    <w:rsid w:val="00BB6555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343B"/>
    <w:rsid w:val="00BF393F"/>
    <w:rsid w:val="00BF4EEF"/>
    <w:rsid w:val="00C01E2D"/>
    <w:rsid w:val="00C07507"/>
    <w:rsid w:val="00C13310"/>
    <w:rsid w:val="00C134E4"/>
    <w:rsid w:val="00C143FB"/>
    <w:rsid w:val="00C14BC7"/>
    <w:rsid w:val="00C16275"/>
    <w:rsid w:val="00C3410A"/>
    <w:rsid w:val="00C35EDD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A5AE3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DD483D"/>
    <w:rsid w:val="00E02EAF"/>
    <w:rsid w:val="00E03003"/>
    <w:rsid w:val="00E16237"/>
    <w:rsid w:val="00E21B3C"/>
    <w:rsid w:val="00E253AA"/>
    <w:rsid w:val="00E30BE4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C60D7"/>
    <w:rsid w:val="00EC61E6"/>
    <w:rsid w:val="00EE07AB"/>
    <w:rsid w:val="00EE0D45"/>
    <w:rsid w:val="00EE658A"/>
    <w:rsid w:val="00EF0658"/>
    <w:rsid w:val="00EF441F"/>
    <w:rsid w:val="00EF59C7"/>
    <w:rsid w:val="00EF6C5F"/>
    <w:rsid w:val="00F06D17"/>
    <w:rsid w:val="00F07522"/>
    <w:rsid w:val="00F11903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4BC4"/>
    <w:rsid w:val="00F95DBB"/>
    <w:rsid w:val="00FA0CA1"/>
    <w:rsid w:val="00FA529A"/>
    <w:rsid w:val="00FA5405"/>
    <w:rsid w:val="00FA5E9A"/>
    <w:rsid w:val="00FB16EF"/>
    <w:rsid w:val="00FC0585"/>
    <w:rsid w:val="00FD28A1"/>
    <w:rsid w:val="00FD4BC4"/>
    <w:rsid w:val="00FD76D4"/>
    <w:rsid w:val="00FE06A6"/>
    <w:rsid w:val="00FF04C3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6EA0D40"/>
  <w15:docId w15:val="{0907155A-23B8-4AB3-A69A-E2D41466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qFormat="1"/>
    <w:lsdException w:name="heading 3" w:locked="0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1396E"/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11396E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11396E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1396E"/>
    <w:pPr>
      <w:numPr>
        <w:numId w:val="40"/>
      </w:numPr>
      <w:spacing w:line="276" w:lineRule="auto"/>
      <w:contextualSpacing/>
    </w:pPr>
    <w:rPr>
      <w:rFonts w:ascii="Arial" w:hAnsi="Arial"/>
      <w:sz w:val="22"/>
    </w:rPr>
  </w:style>
  <w:style w:type="paragraph" w:customStyle="1" w:styleId="bl2">
    <w:name w:val="bl2"/>
    <w:basedOn w:val="bl1"/>
    <w:qFormat/>
    <w:rsid w:val="0011396E"/>
    <w:pPr>
      <w:ind w:left="720"/>
    </w:pPr>
  </w:style>
  <w:style w:type="paragraph" w:customStyle="1" w:styleId="bl3">
    <w:name w:val="bl3"/>
    <w:basedOn w:val="Normal"/>
    <w:qFormat/>
    <w:rsid w:val="0011396E"/>
    <w:pPr>
      <w:numPr>
        <w:numId w:val="45"/>
      </w:numPr>
      <w:tabs>
        <w:tab w:val="left" w:pos="360"/>
      </w:tabs>
      <w:spacing w:before="40" w:after="40" w:line="276" w:lineRule="auto"/>
    </w:pPr>
    <w:rPr>
      <w:rFonts w:ascii="Arial" w:eastAsiaTheme="minorHAnsi" w:hAnsi="Arial" w:cs="Arial"/>
      <w:sz w:val="22"/>
      <w:szCs w:val="22"/>
    </w:rPr>
  </w:style>
  <w:style w:type="paragraph" w:customStyle="1" w:styleId="body-firstpara">
    <w:name w:val="body-firstpara"/>
    <w:basedOn w:val="Normal"/>
    <w:link w:val="body-firstparaChar"/>
    <w:qFormat/>
    <w:rsid w:val="0011396E"/>
    <w:pPr>
      <w:spacing w:line="276" w:lineRule="auto"/>
      <w:jc w:val="both"/>
    </w:pPr>
    <w:rPr>
      <w:rFonts w:ascii="Arial" w:hAnsi="Arial"/>
      <w:sz w:val="22"/>
    </w:rPr>
  </w:style>
  <w:style w:type="character" w:customStyle="1" w:styleId="body-firstparaChar">
    <w:name w:val="body-firstpara Char"/>
    <w:basedOn w:val="DefaultParagraphFont"/>
    <w:link w:val="body-firstpara"/>
    <w:rsid w:val="0011396E"/>
    <w:rPr>
      <w:rFonts w:ascii="Arial" w:hAnsi="Arial"/>
      <w:sz w:val="22"/>
    </w:rPr>
  </w:style>
  <w:style w:type="character" w:customStyle="1" w:styleId="emphasis-bold">
    <w:name w:val="emphasis-bold"/>
    <w:uiPriority w:val="1"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rsid w:val="00A26E43"/>
    <w:rPr>
      <w:u w:val="single"/>
    </w:rPr>
  </w:style>
  <w:style w:type="paragraph" w:customStyle="1" w:styleId="h1a">
    <w:name w:val="h1a"/>
    <w:basedOn w:val="Normal"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96E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96E"/>
    <w:rPr>
      <w:rFonts w:eastAsiaTheme="majorEastAsia" w:cstheme="majorBidi"/>
      <w:b/>
      <w:bCs/>
      <w:color w:val="4F81BD" w:themeColor="accent1"/>
    </w:rPr>
  </w:style>
  <w:style w:type="paragraph" w:customStyle="1" w:styleId="h4">
    <w:name w:val="h4"/>
    <w:basedOn w:val="Heading3"/>
    <w:rsid w:val="00A847A3"/>
    <w:pPr>
      <w:ind w:left="0"/>
    </w:pPr>
    <w:rPr>
      <w:color w:val="auto"/>
      <w:sz w:val="24"/>
    </w:rPr>
  </w:style>
  <w:style w:type="paragraph" w:customStyle="1" w:styleId="h6">
    <w:name w:val="h6"/>
    <w:rsid w:val="00A26E43"/>
    <w:rPr>
      <w:rFonts w:ascii="Arial" w:hAnsi="Arial"/>
      <w:b/>
    </w:rPr>
  </w:style>
  <w:style w:type="paragraph" w:customStyle="1" w:styleId="nl1">
    <w:name w:val="nl1"/>
    <w:qFormat/>
    <w:rsid w:val="0011396E"/>
    <w:pPr>
      <w:numPr>
        <w:ilvl w:val="6"/>
        <w:numId w:val="42"/>
      </w:numPr>
      <w:spacing w:before="40" w:after="40" w:line="276" w:lineRule="auto"/>
    </w:pPr>
    <w:rPr>
      <w:rFonts w:ascii="Arial" w:hAnsi="Arial"/>
      <w:sz w:val="22"/>
    </w:rPr>
  </w:style>
  <w:style w:type="paragraph" w:customStyle="1" w:styleId="nl1-body">
    <w:name w:val="nl1-body"/>
    <w:basedOn w:val="Normal"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rsid w:val="00177622"/>
    <w:pPr>
      <w:ind w:left="1152"/>
      <w:contextualSpacing/>
    </w:pPr>
  </w:style>
  <w:style w:type="paragraph" w:customStyle="1" w:styleId="simplelist">
    <w:name w:val="simplelist"/>
    <w:basedOn w:val="Normal"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basedOn w:val="body-firstpara"/>
    <w:qFormat/>
    <w:rsid w:val="0011396E"/>
    <w:pPr>
      <w:ind w:firstLine="360"/>
    </w:pPr>
  </w:style>
  <w:style w:type="paragraph" w:customStyle="1" w:styleId="ref">
    <w:name w:val="ref"/>
    <w:rsid w:val="008C77FF"/>
    <w:pPr>
      <w:spacing w:before="120"/>
      <w:ind w:firstLine="288"/>
    </w:pPr>
    <w:rPr>
      <w:rFonts w:ascii="Arial" w:hAnsi="Arial"/>
      <w:sz w:val="18"/>
    </w:rPr>
  </w:style>
  <w:style w:type="character" w:customStyle="1" w:styleId="ref-emphasis-italic">
    <w:name w:val="ref-emphasis-italic"/>
    <w:basedOn w:val="emphasis-italic"/>
    <w:uiPriority w:val="1"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rsid w:val="00784B03"/>
    <w:pPr>
      <w:spacing w:before="120" w:after="120"/>
      <w:ind w:left="720" w:right="720"/>
    </w:pPr>
    <w:rPr>
      <w:rFonts w:ascii="Arial" w:hAnsi="Arial"/>
    </w:rPr>
  </w:style>
  <w:style w:type="paragraph" w:customStyle="1" w:styleId="h3a-emphasis-italic">
    <w:name w:val="h3a-emphasis-italic"/>
    <w:basedOn w:val="Normal"/>
    <w:link w:val="h3a-emphasis-italicChar"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textChar">
    <w:name w:val="text Char"/>
    <w:link w:val="text"/>
    <w:uiPriority w:val="99"/>
    <w:locked/>
    <w:rsid w:val="00B231AD"/>
    <w:rPr>
      <w:rFonts w:ascii="Book Antiqua" w:hAnsi="Book Antiqua"/>
      <w:color w:val="000000"/>
      <w:sz w:val="24"/>
    </w:rPr>
  </w:style>
  <w:style w:type="paragraph" w:customStyle="1" w:styleId="text">
    <w:name w:val="text"/>
    <w:link w:val="textChar"/>
    <w:uiPriority w:val="99"/>
    <w:rsid w:val="00B231AD"/>
    <w:pPr>
      <w:tabs>
        <w:tab w:val="left" w:pos="720"/>
      </w:tabs>
      <w:spacing w:line="480" w:lineRule="auto"/>
    </w:pPr>
    <w:rPr>
      <w:rFonts w:ascii="Book Antiqua" w:hAnsi="Book Antiqua"/>
      <w:color w:val="000000"/>
      <w:sz w:val="24"/>
    </w:rPr>
  </w:style>
  <w:style w:type="paragraph" w:styleId="ListParagraph">
    <w:name w:val="List Paragraph"/>
    <w:basedOn w:val="Normal"/>
    <w:uiPriority w:val="99"/>
    <w:qFormat/>
    <w:locked/>
    <w:rsid w:val="001139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locked/>
    <w:rsid w:val="00F9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locked/>
    <w:rsid w:val="006E31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6E311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11A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6E3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11A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Keyword">
    <w:name w:val="Keyword"/>
    <w:basedOn w:val="Normal"/>
    <w:semiHidden/>
    <w:qFormat/>
    <w:locked/>
    <w:rsid w:val="0011396E"/>
    <w:pPr>
      <w:ind w:left="1440"/>
    </w:pPr>
    <w:rPr>
      <w:color w:val="FF0000"/>
    </w:rPr>
  </w:style>
  <w:style w:type="paragraph" w:customStyle="1" w:styleId="da1">
    <w:name w:val="da1"/>
    <w:basedOn w:val="Normal"/>
    <w:qFormat/>
    <w:rsid w:val="0011396E"/>
    <w:pPr>
      <w:numPr>
        <w:numId w:val="44"/>
      </w:numPr>
      <w:spacing w:before="40" w:after="40" w:line="276" w:lineRule="auto"/>
      <w:jc w:val="both"/>
    </w:pPr>
    <w:rPr>
      <w:rFonts w:ascii="Arial" w:hAnsi="Arial"/>
      <w:sz w:val="22"/>
    </w:rPr>
  </w:style>
  <w:style w:type="paragraph" w:customStyle="1" w:styleId="BH">
    <w:name w:val="BH"/>
    <w:basedOn w:val="Normal"/>
    <w:qFormat/>
    <w:rsid w:val="0011396E"/>
    <w:pPr>
      <w:spacing w:after="240" w:line="276" w:lineRule="auto"/>
      <w:contextualSpacing/>
    </w:pPr>
    <w:rPr>
      <w:rFonts w:eastAsiaTheme="majorEastAsia" w:cstheme="majorBidi"/>
      <w:spacing w:val="5"/>
      <w:kern w:val="28"/>
      <w:sz w:val="44"/>
      <w:szCs w:val="52"/>
    </w:rPr>
  </w:style>
  <w:style w:type="paragraph" w:customStyle="1" w:styleId="CH">
    <w:name w:val="CH"/>
    <w:basedOn w:val="Heading2"/>
    <w:qFormat/>
    <w:rsid w:val="0011396E"/>
    <w:pPr>
      <w:spacing w:before="360" w:after="120"/>
      <w:ind w:left="0"/>
    </w:pPr>
    <w:rPr>
      <w:color w:val="auto"/>
      <w:sz w:val="35"/>
      <w:szCs w:val="36"/>
    </w:rPr>
  </w:style>
  <w:style w:type="paragraph" w:customStyle="1" w:styleId="tn">
    <w:name w:val="tn"/>
    <w:basedOn w:val="Normal"/>
    <w:qFormat/>
    <w:rsid w:val="0011396E"/>
    <w:pPr>
      <w:spacing w:line="276" w:lineRule="auto"/>
      <w:ind w:left="1728"/>
    </w:pPr>
    <w:rPr>
      <w:rFonts w:ascii="Arial" w:hAnsi="Arial"/>
      <w:color w:val="00B050"/>
    </w:rPr>
  </w:style>
  <w:style w:type="paragraph" w:customStyle="1" w:styleId="tbl-body-head">
    <w:name w:val="tbl-body-head"/>
    <w:basedOn w:val="Normal"/>
    <w:qFormat/>
    <w:rsid w:val="0011396E"/>
    <w:pPr>
      <w:spacing w:before="40" w:after="40" w:line="276" w:lineRule="auto"/>
    </w:pPr>
    <w:rPr>
      <w:rFonts w:ascii="Arial" w:hAnsi="Arial"/>
      <w:b/>
      <w:sz w:val="21"/>
    </w:rPr>
  </w:style>
  <w:style w:type="paragraph" w:customStyle="1" w:styleId="tn-body">
    <w:name w:val="tn-body"/>
    <w:basedOn w:val="tn"/>
    <w:qFormat/>
    <w:rsid w:val="0011396E"/>
  </w:style>
  <w:style w:type="paragraph" w:customStyle="1" w:styleId="tbl-head">
    <w:name w:val="tbl-head"/>
    <w:basedOn w:val="Normal"/>
    <w:qFormat/>
    <w:rsid w:val="0011396E"/>
    <w:pPr>
      <w:jc w:val="center"/>
    </w:pPr>
    <w:rPr>
      <w:rFonts w:cs="Arial"/>
      <w:b/>
      <w:sz w:val="24"/>
    </w:rPr>
  </w:style>
  <w:style w:type="paragraph" w:customStyle="1" w:styleId="AH">
    <w:name w:val="AH"/>
    <w:basedOn w:val="Normal"/>
    <w:qFormat/>
    <w:rsid w:val="0011396E"/>
    <w:pPr>
      <w:widowControl w:val="0"/>
      <w:autoSpaceDE w:val="0"/>
      <w:autoSpaceDN w:val="0"/>
      <w:adjustRightInd w:val="0"/>
      <w:spacing w:after="240"/>
      <w:contextualSpacing/>
      <w:textAlignment w:val="center"/>
    </w:pPr>
    <w:rPr>
      <w:rFonts w:ascii="TimesNewRomanPSMT" w:hAnsi="TimesNewRomanPSMT" w:cs="TimesNewRomanPSMT"/>
      <w:b/>
      <w:color w:val="000000"/>
      <w:sz w:val="52"/>
      <w:szCs w:val="24"/>
    </w:rPr>
  </w:style>
  <w:style w:type="paragraph" w:customStyle="1" w:styleId="tbl-body">
    <w:name w:val="tbl-body"/>
    <w:basedOn w:val="Normal"/>
    <w:next w:val="Normal"/>
    <w:qFormat/>
    <w:rsid w:val="0011396E"/>
    <w:pPr>
      <w:framePr w:hSpace="180" w:wrap="around" w:vAnchor="text" w:hAnchor="page" w:x="2544" w:y="24"/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" w:hAnsi="Arial" w:cs="TimesNewRomanPSMT"/>
      <w:color w:val="000000"/>
      <w:szCs w:val="24"/>
    </w:rPr>
  </w:style>
  <w:style w:type="paragraph" w:customStyle="1" w:styleId="tbl-body-head-nospaceafter">
    <w:name w:val="tbl-body-head-no space after"/>
    <w:basedOn w:val="tbl-body-head"/>
    <w:qFormat/>
    <w:rsid w:val="0011396E"/>
    <w:pPr>
      <w:framePr w:hSpace="180" w:wrap="around" w:vAnchor="text" w:hAnchor="page" w:x="2544" w:y="24"/>
      <w:spacing w:after="0"/>
    </w:pPr>
  </w:style>
  <w:style w:type="paragraph" w:customStyle="1" w:styleId="body-firstpara-spaceafter">
    <w:name w:val="body-first para-space after"/>
    <w:basedOn w:val="body-firstpara"/>
    <w:qFormat/>
    <w:rsid w:val="0011396E"/>
    <w:pPr>
      <w:spacing w:after="200"/>
    </w:pPr>
    <w:rPr>
      <w:rFonts w:cs="Arial"/>
    </w:rPr>
  </w:style>
  <w:style w:type="paragraph" w:customStyle="1" w:styleId="DH-nospacebefore">
    <w:name w:val="DH-no space before"/>
    <w:basedOn w:val="Normal"/>
    <w:qFormat/>
    <w:rsid w:val="0011396E"/>
    <w:pPr>
      <w:keepNext/>
      <w:keepLines/>
      <w:spacing w:after="160"/>
      <w:outlineLvl w:val="2"/>
    </w:pPr>
    <w:rPr>
      <w:rFonts w:eastAsiaTheme="majorEastAsia" w:cstheme="majorBidi"/>
      <w:b/>
      <w:bCs/>
      <w:sz w:val="29"/>
      <w:szCs w:val="24"/>
    </w:rPr>
  </w:style>
  <w:style w:type="character" w:customStyle="1" w:styleId="EH-Character">
    <w:name w:val="EH-Character"/>
    <w:uiPriority w:val="1"/>
    <w:qFormat/>
    <w:rsid w:val="0011396E"/>
    <w:rPr>
      <w:rFonts w:ascii="Times New Roman" w:hAnsi="Times New Roman" w:cs="Times New Roman"/>
      <w:b/>
      <w:sz w:val="25"/>
      <w:szCs w:val="25"/>
    </w:rPr>
  </w:style>
  <w:style w:type="paragraph" w:customStyle="1" w:styleId="EH">
    <w:name w:val="EH"/>
    <w:basedOn w:val="Normal"/>
    <w:next w:val="Normal"/>
    <w:qFormat/>
    <w:rsid w:val="0011396E"/>
    <w:pPr>
      <w:widowControl w:val="0"/>
      <w:autoSpaceDE w:val="0"/>
      <w:autoSpaceDN w:val="0"/>
      <w:adjustRightInd w:val="0"/>
      <w:spacing w:before="160" w:after="80" w:line="276" w:lineRule="auto"/>
      <w:textAlignment w:val="center"/>
    </w:pPr>
    <w:rPr>
      <w:rFonts w:ascii="TimesNewRomanPSMT" w:hAnsi="TimesNewRomanPSMT" w:cs="TimesNewRomanPSMT"/>
      <w:b/>
      <w:color w:val="000000"/>
      <w:sz w:val="25"/>
      <w:szCs w:val="24"/>
    </w:rPr>
  </w:style>
  <w:style w:type="paragraph" w:customStyle="1" w:styleId="tbl-body-indented">
    <w:name w:val="tbl-body-indented"/>
    <w:basedOn w:val="tbl-body"/>
    <w:qFormat/>
    <w:rsid w:val="0011396E"/>
    <w:pPr>
      <w:framePr w:wrap="around" w:x="2714"/>
      <w:ind w:left="602" w:hanging="360"/>
    </w:pPr>
    <w:rPr>
      <w:sz w:val="21"/>
    </w:rPr>
  </w:style>
  <w:style w:type="paragraph" w:customStyle="1" w:styleId="LetterList1">
    <w:name w:val="Letter List1"/>
    <w:basedOn w:val="Normal"/>
    <w:qFormat/>
    <w:rsid w:val="0011396E"/>
    <w:pPr>
      <w:spacing w:after="120" w:line="276" w:lineRule="auto"/>
      <w:ind w:left="1620"/>
    </w:pPr>
    <w:rPr>
      <w:rFonts w:ascii="Arial" w:hAnsi="Arial"/>
      <w:sz w:val="22"/>
      <w:szCs w:val="24"/>
    </w:rPr>
  </w:style>
  <w:style w:type="paragraph" w:customStyle="1" w:styleId="LetterList1-withextraspaceafter">
    <w:name w:val="Letter List1-with extra space after"/>
    <w:basedOn w:val="LetterList1"/>
    <w:qFormat/>
    <w:rsid w:val="0011396E"/>
    <w:pPr>
      <w:spacing w:after="360"/>
    </w:pPr>
  </w:style>
  <w:style w:type="paragraph" w:customStyle="1" w:styleId="Checkboxlist1">
    <w:name w:val="Check box list1"/>
    <w:basedOn w:val="ListParagraph"/>
    <w:qFormat/>
    <w:rsid w:val="0011396E"/>
    <w:pPr>
      <w:numPr>
        <w:numId w:val="43"/>
      </w:numPr>
      <w:spacing w:before="40" w:after="40" w:line="276" w:lineRule="auto"/>
      <w:contextualSpacing w:val="0"/>
    </w:pPr>
    <w:rPr>
      <w:rFonts w:ascii="Arial" w:hAnsi="Arial" w:cs="Arial"/>
    </w:rPr>
  </w:style>
  <w:style w:type="paragraph" w:customStyle="1" w:styleId="DH">
    <w:name w:val="DH"/>
    <w:basedOn w:val="Normal"/>
    <w:qFormat/>
    <w:rsid w:val="0011396E"/>
    <w:pPr>
      <w:keepNext/>
      <w:keepLines/>
      <w:spacing w:before="360" w:after="160"/>
      <w:outlineLvl w:val="2"/>
    </w:pPr>
    <w:rPr>
      <w:rFonts w:eastAsiaTheme="majorEastAsia" w:cstheme="majorBidi"/>
      <w:b/>
      <w:bCs/>
      <w:sz w:val="29"/>
      <w:szCs w:val="24"/>
    </w:rPr>
  </w:style>
  <w:style w:type="paragraph" w:customStyle="1" w:styleId="da2">
    <w:name w:val="da2"/>
    <w:basedOn w:val="da1"/>
    <w:qFormat/>
    <w:rsid w:val="0011396E"/>
    <w:pPr>
      <w:ind w:left="994"/>
    </w:pPr>
  </w:style>
  <w:style w:type="paragraph" w:styleId="Caption">
    <w:name w:val="caption"/>
    <w:basedOn w:val="Normal"/>
    <w:next w:val="Normal"/>
    <w:uiPriority w:val="35"/>
    <w:semiHidden/>
    <w:qFormat/>
    <w:locked/>
    <w:rsid w:val="0011396E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2904D-9344-4E44-B5E6-F1E21570B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Brooke Saron</cp:lastModifiedBy>
  <cp:revision>13</cp:revision>
  <cp:lastPrinted>2016-01-15T15:39:00Z</cp:lastPrinted>
  <dcterms:created xsi:type="dcterms:W3CDTF">2015-11-13T21:35:00Z</dcterms:created>
  <dcterms:modified xsi:type="dcterms:W3CDTF">2016-01-15T15:51:00Z</dcterms:modified>
</cp:coreProperties>
</file>