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FD474" w14:textId="133DFF0D" w:rsidR="00B532AE" w:rsidRPr="00B532AE" w:rsidRDefault="00B532AE" w:rsidP="001E1D8D">
      <w:pPr>
        <w:pStyle w:val="BH"/>
      </w:pPr>
      <w:bookmarkStart w:id="0" w:name="_GoBack"/>
      <w:bookmarkEnd w:id="0"/>
      <w:r w:rsidRPr="00B532AE">
        <w:t xml:space="preserve">Some Dos and Don’ts for Parents: Reconciliation </w:t>
      </w:r>
    </w:p>
    <w:p w14:paraId="34F641EE" w14:textId="491F05C8" w:rsidR="00B532AE" w:rsidRPr="00B532AE" w:rsidRDefault="00B532AE" w:rsidP="001E1D8D">
      <w:pPr>
        <w:pStyle w:val="body-firstpara"/>
        <w:spacing w:after="100"/>
      </w:pPr>
      <w:r w:rsidRPr="00B532AE">
        <w:rPr>
          <w:b/>
        </w:rPr>
        <w:t>Do be aware</w:t>
      </w:r>
      <w:r w:rsidRPr="00B532AE">
        <w:t xml:space="preserve"> </w:t>
      </w:r>
      <w:r w:rsidRPr="00B532AE">
        <w:rPr>
          <w:b/>
        </w:rPr>
        <w:t>that you teach more by who you are and what you do than by what you say</w:t>
      </w:r>
      <w:r w:rsidRPr="00DF4732">
        <w:rPr>
          <w:b/>
        </w:rPr>
        <w:t>.</w:t>
      </w:r>
      <w:r w:rsidR="00E95086">
        <w:rPr>
          <w:b/>
        </w:rPr>
        <w:t xml:space="preserve"> </w:t>
      </w:r>
      <w:r w:rsidRPr="00B532AE">
        <w:t xml:space="preserve"> Basic attitudes of faith and love will grow in your child gradually if </w:t>
      </w:r>
      <w:r w:rsidR="00E95086">
        <w:t xml:space="preserve">your child witnesses </w:t>
      </w:r>
      <w:r w:rsidRPr="00B532AE">
        <w:t>you trying to live a life of faith yourself. Be aware of how your actions support what you want to teach your child about faith.</w:t>
      </w:r>
    </w:p>
    <w:p w14:paraId="1699B8C7" w14:textId="5847FF79" w:rsidR="00B532AE" w:rsidRPr="00B532AE" w:rsidRDefault="00B532AE" w:rsidP="001E1D8D">
      <w:pPr>
        <w:pStyle w:val="body-firstpara"/>
        <w:spacing w:after="100"/>
      </w:pPr>
      <w:r w:rsidRPr="00B532AE">
        <w:rPr>
          <w:b/>
        </w:rPr>
        <w:t>Do pray together as a family each day</w:t>
      </w:r>
      <w:r w:rsidRPr="00DF4732">
        <w:rPr>
          <w:b/>
        </w:rPr>
        <w:t>.</w:t>
      </w:r>
      <w:r w:rsidRPr="00B532AE">
        <w:t xml:space="preserve"> </w:t>
      </w:r>
      <w:r w:rsidR="00E95086">
        <w:t xml:space="preserve"> </w:t>
      </w:r>
      <w:r w:rsidRPr="00B532AE">
        <w:t xml:space="preserve">Choose the most appropriate time according to your family circumstances. Allow each member of the family to mention something happy that has happened that day or share a particular </w:t>
      </w:r>
      <w:r w:rsidR="00602E7C">
        <w:t>challenge</w:t>
      </w:r>
      <w:r w:rsidR="00602E7C" w:rsidRPr="00B532AE">
        <w:t xml:space="preserve"> </w:t>
      </w:r>
      <w:r w:rsidR="0098686E">
        <w:t>she or he is</w:t>
      </w:r>
      <w:r w:rsidRPr="00B532AE">
        <w:t xml:space="preserve"> dealing with. Everything can be brought to God in prayer. </w:t>
      </w:r>
    </w:p>
    <w:p w14:paraId="4E4E4FF1" w14:textId="6189BDED" w:rsidR="00B532AE" w:rsidRPr="001E1D8D" w:rsidRDefault="00B532AE" w:rsidP="001E1D8D">
      <w:pPr>
        <w:pStyle w:val="body-firstpara"/>
        <w:spacing w:after="100"/>
      </w:pPr>
      <w:r w:rsidRPr="00B532AE">
        <w:rPr>
          <w:b/>
        </w:rPr>
        <w:t>Do worship together as a family every Sunday</w:t>
      </w:r>
      <w:r w:rsidRPr="00DF4732">
        <w:rPr>
          <w:b/>
        </w:rPr>
        <w:t>.</w:t>
      </w:r>
      <w:r w:rsidRPr="00B532AE">
        <w:t xml:space="preserve"> </w:t>
      </w:r>
      <w:r w:rsidR="00E95086">
        <w:t xml:space="preserve"> </w:t>
      </w:r>
      <w:r w:rsidR="00A0761E">
        <w:t>Participate in</w:t>
      </w:r>
      <w:r w:rsidR="00A0761E" w:rsidRPr="00B532AE">
        <w:t xml:space="preserve"> </w:t>
      </w:r>
      <w:r w:rsidRPr="00B532AE">
        <w:t xml:space="preserve">Sunday Mass together and sit up front where your child can see what is happening. Family </w:t>
      </w:r>
      <w:r w:rsidR="00A0761E">
        <w:t>participation in the weekly Eucharist</w:t>
      </w:r>
      <w:r w:rsidRPr="00B532AE">
        <w:t xml:space="preserve"> will help your child understand the faith tradition that inspires the Catholic Church community.  </w:t>
      </w:r>
    </w:p>
    <w:p w14:paraId="2D5DBBC6" w14:textId="7C48129F" w:rsidR="00B532AE" w:rsidRPr="00B532AE" w:rsidRDefault="00B532AE" w:rsidP="001E1D8D">
      <w:pPr>
        <w:pStyle w:val="body-firstpara"/>
        <w:spacing w:after="100"/>
      </w:pPr>
      <w:r w:rsidRPr="00B532AE">
        <w:rPr>
          <w:b/>
        </w:rPr>
        <w:t>Do take every opportunity to be forgiving about your child’s poor choices.</w:t>
      </w:r>
      <w:r w:rsidRPr="00B532AE">
        <w:t xml:space="preserve"> </w:t>
      </w:r>
      <w:r w:rsidR="00E95086">
        <w:t xml:space="preserve"> </w:t>
      </w:r>
      <w:r w:rsidRPr="00B532AE">
        <w:t xml:space="preserve">Be sure to encourage </w:t>
      </w:r>
      <w:r w:rsidR="00083A58">
        <w:t>her</w:t>
      </w:r>
      <w:r w:rsidRPr="00B532AE">
        <w:t xml:space="preserve"> or h</w:t>
      </w:r>
      <w:r w:rsidR="00083A58">
        <w:t xml:space="preserve">im </w:t>
      </w:r>
      <w:r w:rsidR="00E95086">
        <w:t>to be forgiving toward others</w:t>
      </w:r>
      <w:r w:rsidRPr="00B532AE">
        <w:t xml:space="preserve"> as well, and to seek ways to improve relationships within the family and among friends.</w:t>
      </w:r>
    </w:p>
    <w:p w14:paraId="03B45EAD" w14:textId="73FF62AF" w:rsidR="00B532AE" w:rsidRPr="00B532AE" w:rsidRDefault="00B532AE" w:rsidP="001E1D8D">
      <w:pPr>
        <w:pStyle w:val="body-firstpara"/>
        <w:spacing w:after="100"/>
      </w:pPr>
      <w:r w:rsidRPr="00B532AE">
        <w:rPr>
          <w:b/>
        </w:rPr>
        <w:t>Do talk with your child</w:t>
      </w:r>
      <w:r w:rsidRPr="00B532AE">
        <w:t xml:space="preserve"> </w:t>
      </w:r>
      <w:r w:rsidRPr="00B532AE">
        <w:rPr>
          <w:b/>
        </w:rPr>
        <w:t>about your own experience of First Reconciliation.</w:t>
      </w:r>
      <w:r w:rsidRPr="00B532AE">
        <w:t xml:space="preserve"> </w:t>
      </w:r>
      <w:r w:rsidR="00E95086">
        <w:t xml:space="preserve"> </w:t>
      </w:r>
      <w:r w:rsidRPr="00B532AE">
        <w:t>Tell your son or daughter about your own First Reconciliation</w:t>
      </w:r>
      <w:r w:rsidR="00602E7C">
        <w:t xml:space="preserve"> or, if you are not Catholic, what you understand about the sacrament; </w:t>
      </w:r>
      <w:r w:rsidRPr="00B532AE">
        <w:t xml:space="preserve">ask any older children in the family to do the same. </w:t>
      </w:r>
    </w:p>
    <w:p w14:paraId="651F2FC4" w14:textId="61A6E297" w:rsidR="00B532AE" w:rsidRPr="00B532AE" w:rsidRDefault="00B532AE" w:rsidP="001E1D8D">
      <w:pPr>
        <w:pStyle w:val="body-firstpara"/>
        <w:spacing w:after="100"/>
      </w:pPr>
      <w:r w:rsidRPr="00B532AE">
        <w:rPr>
          <w:b/>
        </w:rPr>
        <w:t>Do ask your child</w:t>
      </w:r>
      <w:r w:rsidRPr="00B532AE">
        <w:t xml:space="preserve"> </w:t>
      </w:r>
      <w:r w:rsidRPr="00B532AE">
        <w:rPr>
          <w:b/>
        </w:rPr>
        <w:t xml:space="preserve">to share </w:t>
      </w:r>
      <w:r w:rsidR="00083A58">
        <w:rPr>
          <w:b/>
        </w:rPr>
        <w:t>her</w:t>
      </w:r>
      <w:r w:rsidRPr="00B532AE">
        <w:rPr>
          <w:b/>
        </w:rPr>
        <w:t xml:space="preserve"> or h</w:t>
      </w:r>
      <w:r w:rsidR="00083A58">
        <w:rPr>
          <w:b/>
        </w:rPr>
        <w:t>is</w:t>
      </w:r>
      <w:r w:rsidRPr="00B532AE">
        <w:rPr>
          <w:b/>
        </w:rPr>
        <w:t xml:space="preserve"> hopes and fears about First Reconciliation</w:t>
      </w:r>
      <w:r w:rsidRPr="00DF4732">
        <w:rPr>
          <w:b/>
        </w:rPr>
        <w:t>.</w:t>
      </w:r>
      <w:r w:rsidR="00E95086">
        <w:rPr>
          <w:b/>
        </w:rPr>
        <w:t xml:space="preserve"> </w:t>
      </w:r>
      <w:r w:rsidRPr="00B532AE">
        <w:t xml:space="preserve"> Keep an open line of communication about your child’s experiences as </w:t>
      </w:r>
      <w:r w:rsidR="0098686E">
        <w:t>he or she</w:t>
      </w:r>
      <w:r w:rsidRPr="00B532AE">
        <w:t xml:space="preserve"> continues the sacrament preparation process. Encourage your child to share excitement as well as any concern</w:t>
      </w:r>
      <w:r w:rsidR="00E95086">
        <w:t>s</w:t>
      </w:r>
      <w:r w:rsidRPr="00B532AE">
        <w:t xml:space="preserve"> or fear</w:t>
      </w:r>
      <w:r w:rsidR="00E95086">
        <w:t>s</w:t>
      </w:r>
      <w:r w:rsidRPr="00B532AE">
        <w:t>. This will be important as you journey with your child through the preparation process.</w:t>
      </w:r>
    </w:p>
    <w:p w14:paraId="3D099123" w14:textId="03577DBD" w:rsidR="00B532AE" w:rsidRPr="00B532AE" w:rsidRDefault="00B532AE" w:rsidP="001E1D8D">
      <w:pPr>
        <w:pStyle w:val="body-firstpara"/>
        <w:spacing w:after="100"/>
      </w:pPr>
      <w:r w:rsidRPr="00B532AE">
        <w:rPr>
          <w:b/>
        </w:rPr>
        <w:t>Do reflect</w:t>
      </w:r>
      <w:r w:rsidRPr="00B532AE">
        <w:t xml:space="preserve"> </w:t>
      </w:r>
      <w:r w:rsidRPr="00B532AE">
        <w:rPr>
          <w:b/>
        </w:rPr>
        <w:t>on how your family might live as an active part of the parish community.</w:t>
      </w:r>
      <w:r w:rsidR="00E95086">
        <w:rPr>
          <w:b/>
        </w:rPr>
        <w:t xml:space="preserve"> </w:t>
      </w:r>
      <w:r w:rsidRPr="00B532AE">
        <w:rPr>
          <w:b/>
        </w:rPr>
        <w:t xml:space="preserve"> </w:t>
      </w:r>
      <w:r w:rsidRPr="00B532AE">
        <w:t xml:space="preserve">Try introducing some simple commitments to the Church community, such as offering an elderly person a ride to Mass on a regular basis or providing a meal to a family in crisis. </w:t>
      </w:r>
    </w:p>
    <w:p w14:paraId="4D9AD5D3" w14:textId="5A4FA09B" w:rsidR="00B532AE" w:rsidRPr="00B532AE" w:rsidRDefault="00B532AE" w:rsidP="001E1D8D">
      <w:pPr>
        <w:pStyle w:val="body-firstpara"/>
        <w:spacing w:after="100"/>
      </w:pPr>
      <w:r w:rsidRPr="00B532AE">
        <w:rPr>
          <w:b/>
        </w:rPr>
        <w:t>Do take time</w:t>
      </w:r>
      <w:r w:rsidRPr="00B532AE">
        <w:t xml:space="preserve"> </w:t>
      </w:r>
      <w:r w:rsidRPr="00902979">
        <w:rPr>
          <w:b/>
        </w:rPr>
        <w:t>to relax and enjoy</w:t>
      </w:r>
      <w:r w:rsidR="0098686E">
        <w:rPr>
          <w:b/>
        </w:rPr>
        <w:t xml:space="preserve"> one another</w:t>
      </w:r>
      <w:r w:rsidRPr="00902979">
        <w:rPr>
          <w:b/>
        </w:rPr>
        <w:t xml:space="preserve"> as a family.</w:t>
      </w:r>
      <w:r w:rsidR="00E95086">
        <w:rPr>
          <w:b/>
        </w:rPr>
        <w:t xml:space="preserve"> </w:t>
      </w:r>
      <w:r w:rsidRPr="00B532AE">
        <w:t xml:space="preserve"> Setting a regular time works best. Try to make at least one family meal a week a special event. This provides an opportunity to talk</w:t>
      </w:r>
      <w:r w:rsidR="00602E7C">
        <w:t xml:space="preserve"> and</w:t>
      </w:r>
      <w:r w:rsidRPr="00B532AE">
        <w:t xml:space="preserve"> share </w:t>
      </w:r>
      <w:r w:rsidR="00E95086">
        <w:t xml:space="preserve">about </w:t>
      </w:r>
      <w:r w:rsidRPr="00B532AE">
        <w:t xml:space="preserve">what’s happening in your lives, and </w:t>
      </w:r>
      <w:r w:rsidR="00E95086">
        <w:t xml:space="preserve">it </w:t>
      </w:r>
      <w:r w:rsidRPr="00B532AE">
        <w:t>reinforce</w:t>
      </w:r>
      <w:r w:rsidR="00602E7C">
        <w:t>s</w:t>
      </w:r>
      <w:r w:rsidRPr="00B532AE">
        <w:t xml:space="preserve"> your commitment to one another as a family.</w:t>
      </w:r>
    </w:p>
    <w:p w14:paraId="3D008769" w14:textId="0B7270E6" w:rsidR="00B532AE" w:rsidRPr="001E1D8D" w:rsidRDefault="00602E7C" w:rsidP="001E1D8D">
      <w:pPr>
        <w:pStyle w:val="body-firstpara"/>
        <w:spacing w:after="100"/>
      </w:pPr>
      <w:r w:rsidRPr="00B532AE">
        <w:rPr>
          <w:b/>
        </w:rPr>
        <w:t>Don</w:t>
      </w:r>
      <w:r>
        <w:rPr>
          <w:b/>
        </w:rPr>
        <w:t>’</w:t>
      </w:r>
      <w:r w:rsidRPr="00B532AE">
        <w:rPr>
          <w:b/>
        </w:rPr>
        <w:t xml:space="preserve">t </w:t>
      </w:r>
      <w:r w:rsidR="00B532AE" w:rsidRPr="00B532AE">
        <w:rPr>
          <w:b/>
        </w:rPr>
        <w:t>pick the busiest, most hectic time</w:t>
      </w:r>
      <w:r w:rsidR="00B532AE" w:rsidRPr="00B532AE">
        <w:t xml:space="preserve"> </w:t>
      </w:r>
      <w:r w:rsidR="00B532AE" w:rsidRPr="00B532AE">
        <w:rPr>
          <w:b/>
        </w:rPr>
        <w:t>of day to complete or review the weekly activity booklets.</w:t>
      </w:r>
      <w:r w:rsidR="00E95086">
        <w:rPr>
          <w:b/>
        </w:rPr>
        <w:t xml:space="preserve"> </w:t>
      </w:r>
      <w:r w:rsidR="00B532AE" w:rsidRPr="00B532AE">
        <w:t xml:space="preserve"> </w:t>
      </w:r>
      <w:r>
        <w:t>Choose</w:t>
      </w:r>
      <w:r w:rsidR="00B532AE" w:rsidRPr="00B532AE">
        <w:t xml:space="preserve"> a time when you and your child can focus on the lesson without distractions. </w:t>
      </w:r>
    </w:p>
    <w:p w14:paraId="125A4E21" w14:textId="3BD14DC6" w:rsidR="004A55F7" w:rsidRPr="009D2F05" w:rsidRDefault="00B532AE" w:rsidP="001E1D8D">
      <w:pPr>
        <w:pStyle w:val="body-firstpara"/>
        <w:spacing w:after="100"/>
      </w:pPr>
      <w:r w:rsidRPr="00B532AE">
        <w:rPr>
          <w:b/>
        </w:rPr>
        <w:t>Don</w:t>
      </w:r>
      <w:r w:rsidR="00602E7C">
        <w:rPr>
          <w:b/>
        </w:rPr>
        <w:t>’</w:t>
      </w:r>
      <w:r w:rsidRPr="00B532AE">
        <w:rPr>
          <w:b/>
        </w:rPr>
        <w:t xml:space="preserve">t feel that your child </w:t>
      </w:r>
      <w:r w:rsidR="00602E7C">
        <w:rPr>
          <w:b/>
        </w:rPr>
        <w:t>must</w:t>
      </w:r>
      <w:r w:rsidRPr="00B532AE">
        <w:rPr>
          <w:b/>
        </w:rPr>
        <w:t xml:space="preserve"> receive First Reconciliation just because </w:t>
      </w:r>
      <w:r w:rsidR="0098686E">
        <w:rPr>
          <w:b/>
        </w:rPr>
        <w:t>s</w:t>
      </w:r>
      <w:r w:rsidRPr="00B532AE">
        <w:rPr>
          <w:b/>
        </w:rPr>
        <w:t>he or he is a certain age or in a certain grade.</w:t>
      </w:r>
      <w:r w:rsidR="00E95086">
        <w:rPr>
          <w:b/>
        </w:rPr>
        <w:t xml:space="preserve"> </w:t>
      </w:r>
      <w:r w:rsidRPr="00B532AE">
        <w:t xml:space="preserve"> If you have concerns about your child’s readiness, your pastor or </w:t>
      </w:r>
      <w:r w:rsidR="00602E7C">
        <w:t>director of religious education</w:t>
      </w:r>
      <w:r w:rsidR="00602E7C" w:rsidRPr="00B532AE">
        <w:t xml:space="preserve"> </w:t>
      </w:r>
      <w:r w:rsidRPr="00B532AE">
        <w:t>can help you assess whether your child is ready to begin preparation for First Reconciliation.</w:t>
      </w:r>
    </w:p>
    <w:sectPr w:rsidR="004A55F7" w:rsidRPr="009D2F05" w:rsidSect="005355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710" w:left="171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69887A" w14:textId="77777777" w:rsidR="002F2D13" w:rsidRDefault="002F2D13" w:rsidP="004D0079">
      <w:r>
        <w:separator/>
      </w:r>
    </w:p>
  </w:endnote>
  <w:endnote w:type="continuationSeparator" w:id="0">
    <w:p w14:paraId="3F8FC5A1" w14:textId="77777777" w:rsidR="002F2D13" w:rsidRDefault="002F2D13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4A51E" w14:textId="77777777" w:rsidR="00917BE4" w:rsidRDefault="00917BE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C123B3" w14:textId="4FEDCA01" w:rsidR="00917BE4" w:rsidRPr="00F82D2A" w:rsidRDefault="00980F5D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05FC4E" wp14:editId="0F1DB2E4">
              <wp:simplePos x="0" y="0"/>
              <wp:positionH relativeFrom="column">
                <wp:posOffset>292332</wp:posOffset>
              </wp:positionH>
              <wp:positionV relativeFrom="paragraph">
                <wp:posOffset>15875</wp:posOffset>
              </wp:positionV>
              <wp:extent cx="5615940" cy="447040"/>
              <wp:effectExtent l="0" t="0" r="0" b="1016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1="http://schemas.microsoft.com/office/drawing/2015/9/8/chart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1="http://schemas.microsoft.com/office/drawing/2015/9/8/chartex" xmlns:cx="http://schemas.microsoft.com/office/drawing/2014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6E79AD" w14:textId="29AB5CB5" w:rsidR="00917BE4" w:rsidRPr="00422171" w:rsidRDefault="00513C52" w:rsidP="00C14BC7">
                          <w:pPr>
                            <w:pStyle w:val="Footer1"/>
                            <w:rPr>
                              <w:sz w:val="16"/>
                              <w:szCs w:val="16"/>
                            </w:rPr>
                          </w:pPr>
                          <w:r w:rsidRPr="00422171">
                            <w:rPr>
                              <w:sz w:val="16"/>
                              <w:szCs w:val="16"/>
                            </w:rPr>
                            <w:t>© 2016</w:t>
                          </w:r>
                          <w:r w:rsidR="00917BE4" w:rsidRPr="00422171">
                            <w:rPr>
                              <w:sz w:val="16"/>
                              <w:szCs w:val="16"/>
                            </w:rPr>
                            <w:t xml:space="preserve"> by Saint Mary’s Press</w:t>
                          </w:r>
                          <w:r w:rsidR="00917BE4" w:rsidRPr="00422171">
                            <w:rPr>
                              <w:sz w:val="16"/>
                              <w:szCs w:val="16"/>
                            </w:rPr>
                            <w:tab/>
                            <w:t xml:space="preserve">  Handout Page | </w:t>
                          </w:r>
                          <w:r w:rsidR="00917BE4" w:rsidRPr="00422171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="00917BE4" w:rsidRPr="00422171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="00917BE4" w:rsidRPr="00422171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E1D8D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="00917BE4" w:rsidRPr="00422171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413ECC0F" w14:textId="77777777" w:rsidR="00917BE4" w:rsidRPr="00422171" w:rsidRDefault="00513C52" w:rsidP="00C14BC7">
                          <w:pPr>
                            <w:pStyle w:val="Footer1"/>
                            <w:rPr>
                              <w:sz w:val="16"/>
                              <w:szCs w:val="16"/>
                            </w:rPr>
                          </w:pPr>
                          <w:r w:rsidRPr="00422171">
                            <w:rPr>
                              <w:sz w:val="16"/>
                              <w:szCs w:val="16"/>
                            </w:rPr>
                            <w:t>Permission to reproduce is granted.</w:t>
                          </w:r>
                          <w:r w:rsidR="00917BE4" w:rsidRPr="00422171">
                            <w:rPr>
                              <w:sz w:val="16"/>
                              <w:szCs w:val="16"/>
                            </w:rPr>
                            <w:tab/>
                            <w:t>Document #: TX00</w:t>
                          </w:r>
                          <w:r w:rsidR="00D37A77" w:rsidRPr="00422171">
                            <w:rPr>
                              <w:sz w:val="16"/>
                              <w:szCs w:val="16"/>
                            </w:rPr>
                            <w:t>5779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6905FC4E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23pt;margin-top:1.25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" filled="f" stroked="f">
              <v:textbox>
                <w:txbxContent>
                  <w:p w14:paraId="786E79AD" w14:textId="29AB5CB5" w:rsidR="00917BE4" w:rsidRPr="00422171" w:rsidRDefault="00513C52" w:rsidP="00C14BC7">
                    <w:pPr>
                      <w:pStyle w:val="Footer1"/>
                      <w:rPr>
                        <w:sz w:val="16"/>
                        <w:szCs w:val="16"/>
                      </w:rPr>
                    </w:pPr>
                    <w:r w:rsidRPr="00422171">
                      <w:rPr>
                        <w:sz w:val="16"/>
                        <w:szCs w:val="16"/>
                      </w:rPr>
                      <w:t>© 2016</w:t>
                    </w:r>
                    <w:r w:rsidR="00917BE4" w:rsidRPr="00422171">
                      <w:rPr>
                        <w:sz w:val="16"/>
                        <w:szCs w:val="16"/>
                      </w:rPr>
                      <w:t xml:space="preserve"> by Saint Mary’s Press</w:t>
                    </w:r>
                    <w:r w:rsidR="00917BE4" w:rsidRPr="00422171">
                      <w:rPr>
                        <w:sz w:val="16"/>
                        <w:szCs w:val="16"/>
                      </w:rPr>
                      <w:tab/>
                      <w:t xml:space="preserve">  Handout Page | </w:t>
                    </w:r>
                    <w:r w:rsidR="00917BE4" w:rsidRPr="00422171">
                      <w:rPr>
                        <w:sz w:val="16"/>
                        <w:szCs w:val="16"/>
                      </w:rPr>
                      <w:fldChar w:fldCharType="begin"/>
                    </w:r>
                    <w:r w:rsidR="00917BE4" w:rsidRPr="00422171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="00917BE4" w:rsidRPr="00422171">
                      <w:rPr>
                        <w:sz w:val="16"/>
                        <w:szCs w:val="16"/>
                      </w:rPr>
                      <w:fldChar w:fldCharType="separate"/>
                    </w:r>
                    <w:r w:rsidR="001E1D8D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="00917BE4" w:rsidRPr="00422171">
                      <w:rPr>
                        <w:sz w:val="16"/>
                        <w:szCs w:val="16"/>
                      </w:rPr>
                      <w:fldChar w:fldCharType="end"/>
                    </w:r>
                  </w:p>
                  <w:p w14:paraId="413ECC0F" w14:textId="77777777" w:rsidR="00917BE4" w:rsidRPr="00422171" w:rsidRDefault="00513C52" w:rsidP="00C14BC7">
                    <w:pPr>
                      <w:pStyle w:val="Footer1"/>
                      <w:rPr>
                        <w:sz w:val="16"/>
                        <w:szCs w:val="16"/>
                      </w:rPr>
                    </w:pPr>
                    <w:r w:rsidRPr="00422171">
                      <w:rPr>
                        <w:sz w:val="16"/>
                        <w:szCs w:val="16"/>
                      </w:rPr>
                      <w:t>Permission to reproduce is granted.</w:t>
                    </w:r>
                    <w:r w:rsidR="00917BE4" w:rsidRPr="00422171">
                      <w:rPr>
                        <w:sz w:val="16"/>
                        <w:szCs w:val="16"/>
                      </w:rPr>
                      <w:tab/>
                      <w:t>Document #: TX00</w:t>
                    </w:r>
                    <w:r w:rsidR="00D37A77" w:rsidRPr="00422171">
                      <w:rPr>
                        <w:sz w:val="16"/>
                        <w:szCs w:val="16"/>
                      </w:rPr>
                      <w:t>5779</w:t>
                    </w:r>
                  </w:p>
                </w:txbxContent>
              </v:textbox>
            </v:shape>
          </w:pict>
        </mc:Fallback>
      </mc:AlternateContent>
    </w:r>
    <w:r w:rsidR="00422171" w:rsidRPr="00346154">
      <w:rPr>
        <w:noProof/>
      </w:rPr>
      <w:drawing>
        <wp:inline distT="0" distB="0" distL="0" distR="0" wp14:anchorId="3FE8CE20" wp14:editId="6138825B">
          <wp:extent cx="301806" cy="290199"/>
          <wp:effectExtent l="0" t="0" r="3175" b="0"/>
          <wp:docPr id="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5294" cy="303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238A6" w14:textId="5A840C30" w:rsidR="00917BE4" w:rsidRDefault="00980F5D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B1F57C" wp14:editId="56363FA8">
              <wp:simplePos x="0" y="0"/>
              <wp:positionH relativeFrom="column">
                <wp:posOffset>300900</wp:posOffset>
              </wp:positionH>
              <wp:positionV relativeFrom="paragraph">
                <wp:posOffset>18254</wp:posOffset>
              </wp:positionV>
              <wp:extent cx="5615305" cy="523875"/>
              <wp:effectExtent l="0" t="0" r="0" b="9525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1="http://schemas.microsoft.com/office/drawing/2015/9/8/chart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1="http://schemas.microsoft.com/office/drawing/2015/9/8/chartex" xmlns:cx="http://schemas.microsoft.com/office/drawing/2014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11AB1A" w14:textId="77777777" w:rsidR="00917BE4" w:rsidRPr="00422171" w:rsidRDefault="00917BE4" w:rsidP="00FE06A6">
                          <w:pPr>
                            <w:pStyle w:val="Footer1"/>
                            <w:rPr>
                              <w:sz w:val="16"/>
                              <w:szCs w:val="16"/>
                            </w:rPr>
                          </w:pPr>
                          <w:r w:rsidRPr="00422171">
                            <w:rPr>
                              <w:sz w:val="16"/>
                              <w:szCs w:val="16"/>
                            </w:rPr>
                            <w:t>©</w:t>
                          </w:r>
                          <w:r w:rsidR="004D5B09" w:rsidRPr="00422171">
                            <w:rPr>
                              <w:sz w:val="16"/>
                              <w:szCs w:val="16"/>
                            </w:rPr>
                            <w:t xml:space="preserve"> 2016</w:t>
                          </w:r>
                          <w:r w:rsidRPr="00422171">
                            <w:rPr>
                              <w:sz w:val="16"/>
                              <w:szCs w:val="16"/>
                            </w:rPr>
                            <w:t xml:space="preserve"> by Saint Mary’s Press</w:t>
                          </w:r>
                        </w:p>
                        <w:p w14:paraId="58DE0F49" w14:textId="77777777" w:rsidR="00917BE4" w:rsidRPr="00422171" w:rsidRDefault="004D5B09" w:rsidP="00FE06A6">
                          <w:pPr>
                            <w:pStyle w:val="Footer1"/>
                            <w:rPr>
                              <w:sz w:val="16"/>
                              <w:szCs w:val="16"/>
                            </w:rPr>
                          </w:pPr>
                          <w:r w:rsidRPr="00422171">
                            <w:rPr>
                              <w:sz w:val="16"/>
                              <w:szCs w:val="16"/>
                            </w:rPr>
                            <w:t>Permission to reproduce is granted.</w:t>
                          </w:r>
                          <w:r w:rsidR="00917BE4" w:rsidRPr="00422171">
                            <w:rPr>
                              <w:sz w:val="16"/>
                              <w:szCs w:val="16"/>
                            </w:rPr>
                            <w:tab/>
                            <w:t>Document #: TX00</w:t>
                          </w:r>
                          <w:r w:rsidR="00D37A77" w:rsidRPr="00422171">
                            <w:rPr>
                              <w:sz w:val="16"/>
                              <w:szCs w:val="16"/>
                            </w:rPr>
                            <w:t>5779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61B1F57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23.7pt;margin-top:1.45pt;width:442.1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" filled="f" stroked="f">
              <v:textbox>
                <w:txbxContent>
                  <w:p w14:paraId="7811AB1A" w14:textId="77777777" w:rsidR="00917BE4" w:rsidRPr="00422171" w:rsidRDefault="00917BE4" w:rsidP="00FE06A6">
                    <w:pPr>
                      <w:pStyle w:val="Footer1"/>
                      <w:rPr>
                        <w:sz w:val="16"/>
                        <w:szCs w:val="16"/>
                      </w:rPr>
                    </w:pPr>
                    <w:r w:rsidRPr="00422171">
                      <w:rPr>
                        <w:sz w:val="16"/>
                        <w:szCs w:val="16"/>
                      </w:rPr>
                      <w:t>©</w:t>
                    </w:r>
                    <w:r w:rsidR="004D5B09" w:rsidRPr="00422171">
                      <w:rPr>
                        <w:sz w:val="16"/>
                        <w:szCs w:val="16"/>
                      </w:rPr>
                      <w:t xml:space="preserve"> 2016</w:t>
                    </w:r>
                    <w:r w:rsidRPr="00422171">
                      <w:rPr>
                        <w:sz w:val="16"/>
                        <w:szCs w:val="16"/>
                      </w:rPr>
                      <w:t xml:space="preserve"> by Saint Mary’s Press</w:t>
                    </w:r>
                  </w:p>
                  <w:p w14:paraId="58DE0F49" w14:textId="77777777" w:rsidR="00917BE4" w:rsidRPr="00422171" w:rsidRDefault="004D5B09" w:rsidP="00FE06A6">
                    <w:pPr>
                      <w:pStyle w:val="Footer1"/>
                      <w:rPr>
                        <w:sz w:val="16"/>
                        <w:szCs w:val="16"/>
                      </w:rPr>
                    </w:pPr>
                    <w:r w:rsidRPr="00422171">
                      <w:rPr>
                        <w:sz w:val="16"/>
                        <w:szCs w:val="16"/>
                      </w:rPr>
                      <w:t>Permission to reproduce is granted.</w:t>
                    </w:r>
                    <w:r w:rsidR="00917BE4" w:rsidRPr="00422171">
                      <w:rPr>
                        <w:sz w:val="16"/>
                        <w:szCs w:val="16"/>
                      </w:rPr>
                      <w:tab/>
                      <w:t>Document #: TX00</w:t>
                    </w:r>
                    <w:r w:rsidR="00D37A77" w:rsidRPr="00422171">
                      <w:rPr>
                        <w:sz w:val="16"/>
                        <w:szCs w:val="16"/>
                      </w:rPr>
                      <w:t>5779</w:t>
                    </w:r>
                  </w:p>
                </w:txbxContent>
              </v:textbox>
            </v:shape>
          </w:pict>
        </mc:Fallback>
      </mc:AlternateContent>
    </w:r>
    <w:r w:rsidR="00422171" w:rsidRPr="00346154">
      <w:rPr>
        <w:noProof/>
      </w:rPr>
      <w:drawing>
        <wp:inline distT="0" distB="0" distL="0" distR="0" wp14:anchorId="76B82F7A" wp14:editId="13024E57">
          <wp:extent cx="301806" cy="290199"/>
          <wp:effectExtent l="0" t="0" r="3175" b="0"/>
          <wp:docPr id="144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5294" cy="303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79168" w14:textId="77777777" w:rsidR="002F2D13" w:rsidRDefault="002F2D13" w:rsidP="004D0079">
      <w:r>
        <w:separator/>
      </w:r>
    </w:p>
  </w:footnote>
  <w:footnote w:type="continuationSeparator" w:id="0">
    <w:p w14:paraId="5900BABA" w14:textId="77777777" w:rsidR="002F2D13" w:rsidRDefault="002F2D13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12248F" w14:textId="77777777" w:rsidR="00422171" w:rsidRDefault="004221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4AE02" w14:textId="77777777" w:rsidR="00917BE4" w:rsidRPr="00535523" w:rsidRDefault="00B532AE" w:rsidP="00535523">
    <w:pPr>
      <w:pStyle w:val="Header2"/>
      <w:spacing w:before="240"/>
      <w:rPr>
        <w:sz w:val="18"/>
        <w:szCs w:val="18"/>
      </w:rPr>
    </w:pPr>
    <w:r w:rsidRPr="00535523">
      <w:rPr>
        <w:sz w:val="18"/>
        <w:szCs w:val="18"/>
      </w:rPr>
      <w:t>Some Dos and Don’ts for Parents: Reconciliation</w:t>
    </w:r>
  </w:p>
  <w:p w14:paraId="7CC44842" w14:textId="77777777" w:rsidR="00917BE4" w:rsidRDefault="00917BE4" w:rsidP="00B83DD6">
    <w:pPr>
      <w:pStyle w:val="Header2"/>
    </w:pPr>
  </w:p>
  <w:p w14:paraId="6CFD2F6D" w14:textId="77777777" w:rsidR="00917BE4" w:rsidRDefault="00917BE4" w:rsidP="00B83DD6">
    <w:pPr>
      <w:pStyle w:val="Header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1F5D60" w14:textId="0DF72B69" w:rsidR="001A6230" w:rsidRDefault="00535523" w:rsidP="00535523">
    <w:pPr>
      <w:pStyle w:val="Header"/>
      <w:spacing w:after="240"/>
      <w:jc w:val="right"/>
    </w:pPr>
    <w:r>
      <w:rPr>
        <w:b/>
        <w:noProof/>
      </w:rPr>
      <w:drawing>
        <wp:inline distT="0" distB="0" distL="0" distR="0" wp14:anchorId="12B898C8" wp14:editId="4EC9F836">
          <wp:extent cx="2133236" cy="685981"/>
          <wp:effectExtent l="0" t="0" r="635" b="0"/>
          <wp:docPr id="143" name="Picture 1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Go_Seek_Find_Horiz_Logo_b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5923" cy="7608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40B00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4C7B8C"/>
    <w:multiLevelType w:val="hybridMultilevel"/>
    <w:tmpl w:val="46E63BAC"/>
    <w:lvl w:ilvl="0" w:tplc="811468B6">
      <w:start w:val="1"/>
      <w:numFmt w:val="bullet"/>
      <w:pStyle w:val="da1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4" w15:restartNumberingAfterBreak="0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0EAD2B43"/>
    <w:multiLevelType w:val="hybridMultilevel"/>
    <w:tmpl w:val="FB0EF7AA"/>
    <w:lvl w:ilvl="0" w:tplc="D506D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440B3B"/>
    <w:multiLevelType w:val="hybridMultilevel"/>
    <w:tmpl w:val="4126A7CE"/>
    <w:lvl w:ilvl="0" w:tplc="E512A2F6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6114B7B"/>
    <w:multiLevelType w:val="hybridMultilevel"/>
    <w:tmpl w:val="E90C350A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9" w15:restartNumberingAfterBreak="0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1E415F"/>
    <w:multiLevelType w:val="hybridMultilevel"/>
    <w:tmpl w:val="39806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5F0AEE"/>
    <w:multiLevelType w:val="hybridMultilevel"/>
    <w:tmpl w:val="1D627B1C"/>
    <w:lvl w:ilvl="0" w:tplc="189C657E">
      <w:start w:val="1"/>
      <w:numFmt w:val="bullet"/>
      <w:pStyle w:val="bl3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07261D5"/>
    <w:multiLevelType w:val="hybridMultilevel"/>
    <w:tmpl w:val="E230E2EE"/>
    <w:lvl w:ilvl="0" w:tplc="750EFE36">
      <w:start w:val="1"/>
      <w:numFmt w:val="bullet"/>
      <w:pStyle w:val="bl1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3FE0E5B"/>
    <w:multiLevelType w:val="hybridMultilevel"/>
    <w:tmpl w:val="314CAC8C"/>
    <w:lvl w:ilvl="0" w:tplc="59081928">
      <w:start w:val="1"/>
      <w:numFmt w:val="bullet"/>
      <w:pStyle w:val="Checkboxlist1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46D23C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30B145DF"/>
    <w:multiLevelType w:val="hybridMultilevel"/>
    <w:tmpl w:val="653407AA"/>
    <w:lvl w:ilvl="0" w:tplc="710678DC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9419C7"/>
    <w:multiLevelType w:val="hybridMultilevel"/>
    <w:tmpl w:val="36F49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F65588"/>
    <w:multiLevelType w:val="hybridMultilevel"/>
    <w:tmpl w:val="1FE4C21C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6" w15:restartNumberingAfterBreak="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F72006F"/>
    <w:multiLevelType w:val="hybridMultilevel"/>
    <w:tmpl w:val="8116AAF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31" w15:restartNumberingAfterBreak="0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6F30E8"/>
    <w:multiLevelType w:val="multilevel"/>
    <w:tmpl w:val="560C6E04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540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0E54962"/>
    <w:multiLevelType w:val="hybridMultilevel"/>
    <w:tmpl w:val="CCAED7A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1"/>
  </w:num>
  <w:num w:numId="3">
    <w:abstractNumId w:val="18"/>
  </w:num>
  <w:num w:numId="4">
    <w:abstractNumId w:val="21"/>
  </w:num>
  <w:num w:numId="5">
    <w:abstractNumId w:val="22"/>
  </w:num>
  <w:num w:numId="6">
    <w:abstractNumId w:val="1"/>
  </w:num>
  <w:num w:numId="7">
    <w:abstractNumId w:val="27"/>
  </w:num>
  <w:num w:numId="8">
    <w:abstractNumId w:val="6"/>
  </w:num>
  <w:num w:numId="9">
    <w:abstractNumId w:val="29"/>
  </w:num>
  <w:num w:numId="10">
    <w:abstractNumId w:val="15"/>
  </w:num>
  <w:num w:numId="11">
    <w:abstractNumId w:val="10"/>
  </w:num>
  <w:num w:numId="12">
    <w:abstractNumId w:val="24"/>
  </w:num>
  <w:num w:numId="13">
    <w:abstractNumId w:val="2"/>
  </w:num>
  <w:num w:numId="14">
    <w:abstractNumId w:val="9"/>
  </w:num>
  <w:num w:numId="15">
    <w:abstractNumId w:val="4"/>
  </w:num>
  <w:num w:numId="16">
    <w:abstractNumId w:val="17"/>
  </w:num>
  <w:num w:numId="17">
    <w:abstractNumId w:val="23"/>
  </w:num>
  <w:num w:numId="18">
    <w:abstractNumId w:val="33"/>
  </w:num>
  <w:num w:numId="19">
    <w:abstractNumId w:val="37"/>
  </w:num>
  <w:num w:numId="20">
    <w:abstractNumId w:val="36"/>
  </w:num>
  <w:num w:numId="21">
    <w:abstractNumId w:val="31"/>
  </w:num>
  <w:num w:numId="22">
    <w:abstractNumId w:val="0"/>
  </w:num>
  <w:num w:numId="23">
    <w:abstractNumId w:val="7"/>
  </w:num>
  <w:num w:numId="24">
    <w:abstractNumId w:val="30"/>
  </w:num>
  <w:num w:numId="25">
    <w:abstractNumId w:val="30"/>
  </w:num>
  <w:num w:numId="26">
    <w:abstractNumId w:val="34"/>
  </w:num>
  <w:num w:numId="27">
    <w:abstractNumId w:val="5"/>
  </w:num>
  <w:num w:numId="28">
    <w:abstractNumId w:val="32"/>
  </w:num>
  <w:num w:numId="29">
    <w:abstractNumId w:val="19"/>
  </w:num>
  <w:num w:numId="30">
    <w:abstractNumId w:val="20"/>
  </w:num>
  <w:num w:numId="31">
    <w:abstractNumId w:val="28"/>
  </w:num>
  <w:num w:numId="32">
    <w:abstractNumId w:val="12"/>
  </w:num>
  <w:num w:numId="33">
    <w:abstractNumId w:val="35"/>
  </w:num>
  <w:num w:numId="34">
    <w:abstractNumId w:val="25"/>
  </w:num>
  <w:num w:numId="35">
    <w:abstractNumId w:val="8"/>
  </w:num>
  <w:num w:numId="36">
    <w:abstractNumId w:val="3"/>
  </w:num>
  <w:num w:numId="37">
    <w:abstractNumId w:val="16"/>
  </w:num>
  <w:num w:numId="38">
    <w:abstractNumId w:val="3"/>
  </w:num>
  <w:num w:numId="39">
    <w:abstractNumId w:val="14"/>
  </w:num>
  <w:num w:numId="40">
    <w:abstractNumId w:val="14"/>
  </w:num>
  <w:num w:numId="41">
    <w:abstractNumId w:val="3"/>
  </w:num>
  <w:num w:numId="42">
    <w:abstractNumId w:val="34"/>
  </w:num>
  <w:num w:numId="43">
    <w:abstractNumId w:val="16"/>
  </w:num>
  <w:num w:numId="44">
    <w:abstractNumId w:val="3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AD"/>
    <w:rsid w:val="00000DAD"/>
    <w:rsid w:val="00010319"/>
    <w:rsid w:val="000174A3"/>
    <w:rsid w:val="000262AD"/>
    <w:rsid w:val="00027333"/>
    <w:rsid w:val="000318AE"/>
    <w:rsid w:val="00063D93"/>
    <w:rsid w:val="000815E6"/>
    <w:rsid w:val="00083A58"/>
    <w:rsid w:val="00084EB9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F6CCE"/>
    <w:rsid w:val="00103E1C"/>
    <w:rsid w:val="001041F7"/>
    <w:rsid w:val="00122197"/>
    <w:rsid w:val="001309E6"/>
    <w:rsid w:val="00131C41"/>
    <w:rsid w:val="001334C6"/>
    <w:rsid w:val="001379AD"/>
    <w:rsid w:val="00152401"/>
    <w:rsid w:val="00165A70"/>
    <w:rsid w:val="00172011"/>
    <w:rsid w:val="00175D31"/>
    <w:rsid w:val="00177622"/>
    <w:rsid w:val="00184D6B"/>
    <w:rsid w:val="001869C3"/>
    <w:rsid w:val="0019539C"/>
    <w:rsid w:val="001A6230"/>
    <w:rsid w:val="001C0A8C"/>
    <w:rsid w:val="001C0EF4"/>
    <w:rsid w:val="001D0A2F"/>
    <w:rsid w:val="001E1D8D"/>
    <w:rsid w:val="001E4D90"/>
    <w:rsid w:val="001E64A9"/>
    <w:rsid w:val="001F27F5"/>
    <w:rsid w:val="001F322F"/>
    <w:rsid w:val="001F5827"/>
    <w:rsid w:val="001F7384"/>
    <w:rsid w:val="00220CA1"/>
    <w:rsid w:val="00225B1E"/>
    <w:rsid w:val="00231C40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2D13"/>
    <w:rsid w:val="002F50BD"/>
    <w:rsid w:val="002F78AB"/>
    <w:rsid w:val="003037EB"/>
    <w:rsid w:val="00303ADB"/>
    <w:rsid w:val="0030775E"/>
    <w:rsid w:val="0031278E"/>
    <w:rsid w:val="003157D0"/>
    <w:rsid w:val="00321B8A"/>
    <w:rsid w:val="003236A3"/>
    <w:rsid w:val="00326542"/>
    <w:rsid w:val="00331996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B0E7A"/>
    <w:rsid w:val="003D381C"/>
    <w:rsid w:val="003F02D7"/>
    <w:rsid w:val="003F5CF4"/>
    <w:rsid w:val="00405DC9"/>
    <w:rsid w:val="0041187C"/>
    <w:rsid w:val="00414993"/>
    <w:rsid w:val="00415215"/>
    <w:rsid w:val="00422171"/>
    <w:rsid w:val="00423B78"/>
    <w:rsid w:val="00427D31"/>
    <w:rsid w:val="00430ECE"/>
    <w:rsid w:val="004311A3"/>
    <w:rsid w:val="004430F1"/>
    <w:rsid w:val="00454A1D"/>
    <w:rsid w:val="00460918"/>
    <w:rsid w:val="004708F3"/>
    <w:rsid w:val="00475571"/>
    <w:rsid w:val="004847EF"/>
    <w:rsid w:val="004870B6"/>
    <w:rsid w:val="004A55F7"/>
    <w:rsid w:val="004A7DE2"/>
    <w:rsid w:val="004B2508"/>
    <w:rsid w:val="004C2623"/>
    <w:rsid w:val="004C5561"/>
    <w:rsid w:val="004C72D9"/>
    <w:rsid w:val="004D0079"/>
    <w:rsid w:val="004D5B09"/>
    <w:rsid w:val="004D74F6"/>
    <w:rsid w:val="004D7A2E"/>
    <w:rsid w:val="004E50C4"/>
    <w:rsid w:val="004E5DFC"/>
    <w:rsid w:val="004F035C"/>
    <w:rsid w:val="004F6D1C"/>
    <w:rsid w:val="00500FAD"/>
    <w:rsid w:val="00513C52"/>
    <w:rsid w:val="0052108C"/>
    <w:rsid w:val="00531116"/>
    <w:rsid w:val="00535523"/>
    <w:rsid w:val="00545244"/>
    <w:rsid w:val="005519F0"/>
    <w:rsid w:val="0055536D"/>
    <w:rsid w:val="00555EA6"/>
    <w:rsid w:val="005A0D08"/>
    <w:rsid w:val="005A4359"/>
    <w:rsid w:val="005A6944"/>
    <w:rsid w:val="005C2307"/>
    <w:rsid w:val="005D4C0D"/>
    <w:rsid w:val="005E0C08"/>
    <w:rsid w:val="005F39D2"/>
    <w:rsid w:val="005F599B"/>
    <w:rsid w:val="005F751F"/>
    <w:rsid w:val="0060239C"/>
    <w:rsid w:val="0060248C"/>
    <w:rsid w:val="00602E7C"/>
    <w:rsid w:val="00605B91"/>
    <w:rsid w:val="006067CC"/>
    <w:rsid w:val="00614B48"/>
    <w:rsid w:val="00615DCD"/>
    <w:rsid w:val="00623829"/>
    <w:rsid w:val="00624A61"/>
    <w:rsid w:val="00626E0C"/>
    <w:rsid w:val="00645A10"/>
    <w:rsid w:val="00652A68"/>
    <w:rsid w:val="006609CF"/>
    <w:rsid w:val="006657B4"/>
    <w:rsid w:val="00681256"/>
    <w:rsid w:val="0069306F"/>
    <w:rsid w:val="006A5B02"/>
    <w:rsid w:val="006A6CB6"/>
    <w:rsid w:val="006B2350"/>
    <w:rsid w:val="006B3F4F"/>
    <w:rsid w:val="006B774A"/>
    <w:rsid w:val="006C2FB1"/>
    <w:rsid w:val="006C3AE1"/>
    <w:rsid w:val="006C6F41"/>
    <w:rsid w:val="006D6EE7"/>
    <w:rsid w:val="006D74EB"/>
    <w:rsid w:val="006D7C23"/>
    <w:rsid w:val="006E4F88"/>
    <w:rsid w:val="006E4FA9"/>
    <w:rsid w:val="006F5958"/>
    <w:rsid w:val="0070169A"/>
    <w:rsid w:val="007034FE"/>
    <w:rsid w:val="0070459F"/>
    <w:rsid w:val="007137D5"/>
    <w:rsid w:val="00714D56"/>
    <w:rsid w:val="007211EA"/>
    <w:rsid w:val="00727DED"/>
    <w:rsid w:val="0073114D"/>
    <w:rsid w:val="00734E91"/>
    <w:rsid w:val="00740D4F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0A10"/>
    <w:rsid w:val="007D41EB"/>
    <w:rsid w:val="007D5AA4"/>
    <w:rsid w:val="007E01EA"/>
    <w:rsid w:val="007E461F"/>
    <w:rsid w:val="007F1ADF"/>
    <w:rsid w:val="007F1D2D"/>
    <w:rsid w:val="008111FA"/>
    <w:rsid w:val="00811A84"/>
    <w:rsid w:val="00820449"/>
    <w:rsid w:val="00823470"/>
    <w:rsid w:val="0082399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B749F"/>
    <w:rsid w:val="008C00CC"/>
    <w:rsid w:val="008C10BF"/>
    <w:rsid w:val="008C77FF"/>
    <w:rsid w:val="008D10BC"/>
    <w:rsid w:val="008E4AB0"/>
    <w:rsid w:val="008E67FC"/>
    <w:rsid w:val="008F12F7"/>
    <w:rsid w:val="008F22A0"/>
    <w:rsid w:val="008F46A4"/>
    <w:rsid w:val="008F58B2"/>
    <w:rsid w:val="00902979"/>
    <w:rsid w:val="009064EC"/>
    <w:rsid w:val="009141AB"/>
    <w:rsid w:val="00917BE4"/>
    <w:rsid w:val="00933E81"/>
    <w:rsid w:val="00945A73"/>
    <w:rsid w:val="009561A3"/>
    <w:rsid w:val="009563C5"/>
    <w:rsid w:val="00972002"/>
    <w:rsid w:val="00972BF9"/>
    <w:rsid w:val="00980F5D"/>
    <w:rsid w:val="009812C0"/>
    <w:rsid w:val="00984F82"/>
    <w:rsid w:val="0098686E"/>
    <w:rsid w:val="0099377E"/>
    <w:rsid w:val="009C7F08"/>
    <w:rsid w:val="009D1AC0"/>
    <w:rsid w:val="009D2F05"/>
    <w:rsid w:val="009D36BA"/>
    <w:rsid w:val="009F2BD3"/>
    <w:rsid w:val="009F4DF6"/>
    <w:rsid w:val="009F6E7E"/>
    <w:rsid w:val="00A00D1F"/>
    <w:rsid w:val="00A072A2"/>
    <w:rsid w:val="00A0761E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8798B"/>
    <w:rsid w:val="00A96DAF"/>
    <w:rsid w:val="00AA7F49"/>
    <w:rsid w:val="00AB7278"/>
    <w:rsid w:val="00AC09E5"/>
    <w:rsid w:val="00AC435B"/>
    <w:rsid w:val="00AD02B3"/>
    <w:rsid w:val="00AD1B80"/>
    <w:rsid w:val="00AD6F0C"/>
    <w:rsid w:val="00AE1CB2"/>
    <w:rsid w:val="00AE44D7"/>
    <w:rsid w:val="00AE5503"/>
    <w:rsid w:val="00AE5879"/>
    <w:rsid w:val="00AE79D3"/>
    <w:rsid w:val="00AF1A55"/>
    <w:rsid w:val="00AF2A78"/>
    <w:rsid w:val="00AF4B1B"/>
    <w:rsid w:val="00B015C2"/>
    <w:rsid w:val="00B11A16"/>
    <w:rsid w:val="00B11C59"/>
    <w:rsid w:val="00B15B28"/>
    <w:rsid w:val="00B231AD"/>
    <w:rsid w:val="00B236B7"/>
    <w:rsid w:val="00B23D59"/>
    <w:rsid w:val="00B25E45"/>
    <w:rsid w:val="00B4353A"/>
    <w:rsid w:val="00B443C3"/>
    <w:rsid w:val="00B45A03"/>
    <w:rsid w:val="00B46A58"/>
    <w:rsid w:val="00B47B42"/>
    <w:rsid w:val="00B51054"/>
    <w:rsid w:val="00B532AE"/>
    <w:rsid w:val="00B572B7"/>
    <w:rsid w:val="00B718AF"/>
    <w:rsid w:val="00B74AF2"/>
    <w:rsid w:val="00B77E35"/>
    <w:rsid w:val="00B83DD6"/>
    <w:rsid w:val="00B94979"/>
    <w:rsid w:val="00BA369C"/>
    <w:rsid w:val="00BB45DE"/>
    <w:rsid w:val="00BB6555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343B"/>
    <w:rsid w:val="00BF4EEF"/>
    <w:rsid w:val="00C01E2D"/>
    <w:rsid w:val="00C07507"/>
    <w:rsid w:val="00C13310"/>
    <w:rsid w:val="00C134E4"/>
    <w:rsid w:val="00C143FB"/>
    <w:rsid w:val="00C14BC7"/>
    <w:rsid w:val="00C16275"/>
    <w:rsid w:val="00C3410A"/>
    <w:rsid w:val="00C35EDD"/>
    <w:rsid w:val="00C3609F"/>
    <w:rsid w:val="00C4361D"/>
    <w:rsid w:val="00C50BCE"/>
    <w:rsid w:val="00C51F0D"/>
    <w:rsid w:val="00C760F8"/>
    <w:rsid w:val="00C90442"/>
    <w:rsid w:val="00C91156"/>
    <w:rsid w:val="00C9466D"/>
    <w:rsid w:val="00C957EB"/>
    <w:rsid w:val="00CA154C"/>
    <w:rsid w:val="00CA5AE3"/>
    <w:rsid w:val="00CB0E18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37A77"/>
    <w:rsid w:val="00D45298"/>
    <w:rsid w:val="00D57D5E"/>
    <w:rsid w:val="00D63C6D"/>
    <w:rsid w:val="00D64EB1"/>
    <w:rsid w:val="00D7391B"/>
    <w:rsid w:val="00D80DBD"/>
    <w:rsid w:val="00D82358"/>
    <w:rsid w:val="00D83EE1"/>
    <w:rsid w:val="00DB0351"/>
    <w:rsid w:val="00DB4EA7"/>
    <w:rsid w:val="00DD28A2"/>
    <w:rsid w:val="00DD483D"/>
    <w:rsid w:val="00DF4732"/>
    <w:rsid w:val="00E02EAF"/>
    <w:rsid w:val="00E03003"/>
    <w:rsid w:val="00E16237"/>
    <w:rsid w:val="00E21B3C"/>
    <w:rsid w:val="00E253AA"/>
    <w:rsid w:val="00E37E56"/>
    <w:rsid w:val="00E667AB"/>
    <w:rsid w:val="00E71D43"/>
    <w:rsid w:val="00E74297"/>
    <w:rsid w:val="00E7545A"/>
    <w:rsid w:val="00E95086"/>
    <w:rsid w:val="00EA1709"/>
    <w:rsid w:val="00EB1125"/>
    <w:rsid w:val="00EB4A79"/>
    <w:rsid w:val="00EC358B"/>
    <w:rsid w:val="00EC52EC"/>
    <w:rsid w:val="00EC60D7"/>
    <w:rsid w:val="00EE07AB"/>
    <w:rsid w:val="00EE0D45"/>
    <w:rsid w:val="00EE658A"/>
    <w:rsid w:val="00EF0658"/>
    <w:rsid w:val="00EF441F"/>
    <w:rsid w:val="00EF6C5F"/>
    <w:rsid w:val="00F06D17"/>
    <w:rsid w:val="00F07522"/>
    <w:rsid w:val="00F11903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4BC4"/>
    <w:rsid w:val="00F95DBB"/>
    <w:rsid w:val="00FA0CA1"/>
    <w:rsid w:val="00FA529A"/>
    <w:rsid w:val="00FA5405"/>
    <w:rsid w:val="00FA5E9A"/>
    <w:rsid w:val="00FB16EF"/>
    <w:rsid w:val="00FC0585"/>
    <w:rsid w:val="00FD28A1"/>
    <w:rsid w:val="00FD76D4"/>
    <w:rsid w:val="00FE06A6"/>
    <w:rsid w:val="00FF04C3"/>
    <w:rsid w:val="00FF062F"/>
    <w:rsid w:val="00FF27C6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29B8AAD3"/>
  <w15:docId w15:val="{0907155A-23B8-4AB3-A69A-E2D41466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locked="0" w:semiHidden="1" w:uiPriority="9" w:qFormat="1"/>
    <w:lsdException w:name="heading 3" w:locked="0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E1D8D"/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1E1D8D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1E1D8D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E1D8D"/>
    <w:pPr>
      <w:numPr>
        <w:numId w:val="40"/>
      </w:numPr>
      <w:spacing w:line="276" w:lineRule="auto"/>
      <w:contextualSpacing/>
    </w:pPr>
    <w:rPr>
      <w:rFonts w:ascii="Arial" w:hAnsi="Arial"/>
      <w:sz w:val="22"/>
    </w:rPr>
  </w:style>
  <w:style w:type="paragraph" w:customStyle="1" w:styleId="bl2">
    <w:name w:val="bl2"/>
    <w:basedOn w:val="bl1"/>
    <w:qFormat/>
    <w:rsid w:val="001E1D8D"/>
    <w:pPr>
      <w:ind w:left="720"/>
    </w:pPr>
  </w:style>
  <w:style w:type="paragraph" w:customStyle="1" w:styleId="bl3">
    <w:name w:val="bl3"/>
    <w:basedOn w:val="Normal"/>
    <w:qFormat/>
    <w:rsid w:val="001E1D8D"/>
    <w:pPr>
      <w:numPr>
        <w:numId w:val="45"/>
      </w:numPr>
      <w:tabs>
        <w:tab w:val="left" w:pos="360"/>
      </w:tabs>
      <w:spacing w:before="40" w:after="40" w:line="276" w:lineRule="auto"/>
    </w:pPr>
    <w:rPr>
      <w:rFonts w:ascii="Arial" w:eastAsiaTheme="minorHAnsi" w:hAnsi="Arial" w:cs="Arial"/>
      <w:sz w:val="22"/>
      <w:szCs w:val="22"/>
    </w:rPr>
  </w:style>
  <w:style w:type="paragraph" w:customStyle="1" w:styleId="body-firstpara">
    <w:name w:val="body-firstpara"/>
    <w:basedOn w:val="Normal"/>
    <w:link w:val="body-firstparaChar"/>
    <w:qFormat/>
    <w:rsid w:val="001E1D8D"/>
    <w:pPr>
      <w:spacing w:line="276" w:lineRule="auto"/>
      <w:jc w:val="both"/>
    </w:pPr>
    <w:rPr>
      <w:rFonts w:ascii="Arial" w:hAnsi="Arial"/>
      <w:sz w:val="22"/>
    </w:rPr>
  </w:style>
  <w:style w:type="character" w:customStyle="1" w:styleId="body-firstparaChar">
    <w:name w:val="body-firstpara Char"/>
    <w:basedOn w:val="DefaultParagraphFont"/>
    <w:link w:val="body-firstpara"/>
    <w:rsid w:val="001E1D8D"/>
    <w:rPr>
      <w:rFonts w:ascii="Arial" w:hAnsi="Arial"/>
      <w:sz w:val="22"/>
    </w:rPr>
  </w:style>
  <w:style w:type="character" w:customStyle="1" w:styleId="emphasis-bold">
    <w:name w:val="emphasis-bold"/>
    <w:uiPriority w:val="1"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rsid w:val="00A26E43"/>
    <w:rPr>
      <w:u w:val="single"/>
    </w:rPr>
  </w:style>
  <w:style w:type="paragraph" w:customStyle="1" w:styleId="h1a">
    <w:name w:val="h1a"/>
    <w:basedOn w:val="Normal"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D8D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D8D"/>
    <w:rPr>
      <w:rFonts w:eastAsiaTheme="majorEastAsia" w:cstheme="majorBidi"/>
      <w:b/>
      <w:bCs/>
      <w:color w:val="4F81BD" w:themeColor="accent1"/>
    </w:rPr>
  </w:style>
  <w:style w:type="paragraph" w:customStyle="1" w:styleId="h4">
    <w:name w:val="h4"/>
    <w:basedOn w:val="Heading3"/>
    <w:rsid w:val="00A847A3"/>
    <w:pPr>
      <w:ind w:left="0"/>
    </w:pPr>
    <w:rPr>
      <w:color w:val="auto"/>
      <w:sz w:val="24"/>
    </w:rPr>
  </w:style>
  <w:style w:type="paragraph" w:customStyle="1" w:styleId="h6">
    <w:name w:val="h6"/>
    <w:rsid w:val="00A26E43"/>
    <w:rPr>
      <w:rFonts w:ascii="Arial" w:hAnsi="Arial"/>
      <w:b/>
    </w:rPr>
  </w:style>
  <w:style w:type="paragraph" w:customStyle="1" w:styleId="nl1">
    <w:name w:val="nl1"/>
    <w:qFormat/>
    <w:rsid w:val="001E1D8D"/>
    <w:pPr>
      <w:numPr>
        <w:ilvl w:val="6"/>
        <w:numId w:val="42"/>
      </w:numPr>
      <w:spacing w:before="40" w:after="40" w:line="276" w:lineRule="auto"/>
    </w:pPr>
    <w:rPr>
      <w:rFonts w:ascii="Arial" w:hAnsi="Arial"/>
      <w:sz w:val="22"/>
    </w:rPr>
  </w:style>
  <w:style w:type="paragraph" w:customStyle="1" w:styleId="nl1-body">
    <w:name w:val="nl1-body"/>
    <w:basedOn w:val="Normal"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rsid w:val="00177622"/>
    <w:pPr>
      <w:ind w:left="1152"/>
      <w:contextualSpacing/>
    </w:pPr>
  </w:style>
  <w:style w:type="paragraph" w:customStyle="1" w:styleId="simplelist">
    <w:name w:val="simplelist"/>
    <w:basedOn w:val="Normal"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basedOn w:val="body-firstpara"/>
    <w:qFormat/>
    <w:rsid w:val="001E1D8D"/>
    <w:pPr>
      <w:ind w:firstLine="360"/>
    </w:pPr>
  </w:style>
  <w:style w:type="paragraph" w:customStyle="1" w:styleId="ref">
    <w:name w:val="ref"/>
    <w:rsid w:val="008C77FF"/>
    <w:pPr>
      <w:spacing w:before="120"/>
      <w:ind w:firstLine="288"/>
    </w:pPr>
    <w:rPr>
      <w:rFonts w:ascii="Arial" w:hAnsi="Arial"/>
      <w:sz w:val="18"/>
    </w:rPr>
  </w:style>
  <w:style w:type="character" w:customStyle="1" w:styleId="ref-emphasis-italic">
    <w:name w:val="ref-emphasis-italic"/>
    <w:basedOn w:val="emphasis-italic"/>
    <w:uiPriority w:val="1"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rsid w:val="00784B03"/>
    <w:pPr>
      <w:spacing w:before="120" w:after="120"/>
      <w:ind w:left="720" w:right="720"/>
    </w:pPr>
    <w:rPr>
      <w:rFonts w:ascii="Arial" w:hAnsi="Arial"/>
    </w:rPr>
  </w:style>
  <w:style w:type="paragraph" w:customStyle="1" w:styleId="h3a-emphasis-italic">
    <w:name w:val="h3a-emphasis-italic"/>
    <w:basedOn w:val="Normal"/>
    <w:link w:val="h3a-emphasis-italicChar"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textChar">
    <w:name w:val="text Char"/>
    <w:link w:val="text"/>
    <w:uiPriority w:val="99"/>
    <w:locked/>
    <w:rsid w:val="00B231AD"/>
    <w:rPr>
      <w:rFonts w:ascii="Book Antiqua" w:hAnsi="Book Antiqua"/>
      <w:color w:val="000000"/>
      <w:sz w:val="24"/>
    </w:rPr>
  </w:style>
  <w:style w:type="paragraph" w:customStyle="1" w:styleId="text">
    <w:name w:val="text"/>
    <w:link w:val="textChar"/>
    <w:uiPriority w:val="99"/>
    <w:rsid w:val="00B231AD"/>
    <w:pPr>
      <w:tabs>
        <w:tab w:val="left" w:pos="720"/>
      </w:tabs>
      <w:spacing w:line="480" w:lineRule="auto"/>
    </w:pPr>
    <w:rPr>
      <w:rFonts w:ascii="Book Antiqua" w:hAnsi="Book Antiqua"/>
      <w:color w:val="000000"/>
      <w:sz w:val="24"/>
    </w:rPr>
  </w:style>
  <w:style w:type="paragraph" w:styleId="ListParagraph">
    <w:name w:val="List Paragraph"/>
    <w:basedOn w:val="Normal"/>
    <w:uiPriority w:val="99"/>
    <w:qFormat/>
    <w:locked/>
    <w:rsid w:val="001E1D8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locked/>
    <w:rsid w:val="00F94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locked/>
    <w:rsid w:val="00602E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602E7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E7C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602E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E7C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Keyword">
    <w:name w:val="Keyword"/>
    <w:basedOn w:val="Normal"/>
    <w:semiHidden/>
    <w:qFormat/>
    <w:locked/>
    <w:rsid w:val="001E1D8D"/>
    <w:pPr>
      <w:ind w:left="1440"/>
    </w:pPr>
    <w:rPr>
      <w:color w:val="FF0000"/>
    </w:rPr>
  </w:style>
  <w:style w:type="paragraph" w:customStyle="1" w:styleId="da1">
    <w:name w:val="da1"/>
    <w:basedOn w:val="Normal"/>
    <w:qFormat/>
    <w:rsid w:val="001E1D8D"/>
    <w:pPr>
      <w:numPr>
        <w:numId w:val="44"/>
      </w:numPr>
      <w:spacing w:before="40" w:after="40" w:line="276" w:lineRule="auto"/>
      <w:jc w:val="both"/>
    </w:pPr>
    <w:rPr>
      <w:rFonts w:ascii="Arial" w:hAnsi="Arial"/>
      <w:sz w:val="22"/>
    </w:rPr>
  </w:style>
  <w:style w:type="paragraph" w:customStyle="1" w:styleId="BH">
    <w:name w:val="BH"/>
    <w:basedOn w:val="Normal"/>
    <w:qFormat/>
    <w:rsid w:val="001E1D8D"/>
    <w:pPr>
      <w:spacing w:after="240" w:line="276" w:lineRule="auto"/>
      <w:contextualSpacing/>
    </w:pPr>
    <w:rPr>
      <w:rFonts w:eastAsiaTheme="majorEastAsia" w:cstheme="majorBidi"/>
      <w:spacing w:val="5"/>
      <w:kern w:val="28"/>
      <w:sz w:val="44"/>
      <w:szCs w:val="52"/>
    </w:rPr>
  </w:style>
  <w:style w:type="paragraph" w:customStyle="1" w:styleId="CH">
    <w:name w:val="CH"/>
    <w:basedOn w:val="Heading2"/>
    <w:qFormat/>
    <w:rsid w:val="001E1D8D"/>
    <w:pPr>
      <w:spacing w:before="360" w:after="120"/>
      <w:ind w:left="0"/>
    </w:pPr>
    <w:rPr>
      <w:color w:val="auto"/>
      <w:sz w:val="35"/>
      <w:szCs w:val="36"/>
    </w:rPr>
  </w:style>
  <w:style w:type="paragraph" w:customStyle="1" w:styleId="tn">
    <w:name w:val="tn"/>
    <w:basedOn w:val="Normal"/>
    <w:qFormat/>
    <w:rsid w:val="001E1D8D"/>
    <w:pPr>
      <w:spacing w:line="276" w:lineRule="auto"/>
      <w:ind w:left="1728"/>
    </w:pPr>
    <w:rPr>
      <w:rFonts w:ascii="Arial" w:hAnsi="Arial"/>
      <w:color w:val="00B050"/>
    </w:rPr>
  </w:style>
  <w:style w:type="paragraph" w:customStyle="1" w:styleId="tbl-body-head">
    <w:name w:val="tbl-body-head"/>
    <w:basedOn w:val="Normal"/>
    <w:qFormat/>
    <w:rsid w:val="001E1D8D"/>
    <w:pPr>
      <w:spacing w:before="40" w:after="40" w:line="276" w:lineRule="auto"/>
    </w:pPr>
    <w:rPr>
      <w:rFonts w:ascii="Arial" w:hAnsi="Arial"/>
      <w:b/>
      <w:sz w:val="21"/>
    </w:rPr>
  </w:style>
  <w:style w:type="paragraph" w:customStyle="1" w:styleId="tn-body">
    <w:name w:val="tn-body"/>
    <w:basedOn w:val="tn"/>
    <w:qFormat/>
    <w:rsid w:val="001E1D8D"/>
  </w:style>
  <w:style w:type="paragraph" w:customStyle="1" w:styleId="tbl-head">
    <w:name w:val="tbl-head"/>
    <w:basedOn w:val="Normal"/>
    <w:qFormat/>
    <w:rsid w:val="001E1D8D"/>
    <w:pPr>
      <w:jc w:val="center"/>
    </w:pPr>
    <w:rPr>
      <w:rFonts w:cs="Arial"/>
      <w:b/>
      <w:sz w:val="24"/>
    </w:rPr>
  </w:style>
  <w:style w:type="paragraph" w:customStyle="1" w:styleId="AH">
    <w:name w:val="AH"/>
    <w:basedOn w:val="Normal"/>
    <w:qFormat/>
    <w:rsid w:val="001E1D8D"/>
    <w:pPr>
      <w:widowControl w:val="0"/>
      <w:autoSpaceDE w:val="0"/>
      <w:autoSpaceDN w:val="0"/>
      <w:adjustRightInd w:val="0"/>
      <w:spacing w:after="240"/>
      <w:contextualSpacing/>
      <w:textAlignment w:val="center"/>
    </w:pPr>
    <w:rPr>
      <w:rFonts w:ascii="TimesNewRomanPSMT" w:hAnsi="TimesNewRomanPSMT" w:cs="TimesNewRomanPSMT"/>
      <w:b/>
      <w:color w:val="000000"/>
      <w:sz w:val="52"/>
      <w:szCs w:val="24"/>
    </w:rPr>
  </w:style>
  <w:style w:type="paragraph" w:customStyle="1" w:styleId="tbl-body">
    <w:name w:val="tbl-body"/>
    <w:basedOn w:val="Normal"/>
    <w:next w:val="Normal"/>
    <w:qFormat/>
    <w:rsid w:val="001E1D8D"/>
    <w:pPr>
      <w:framePr w:hSpace="180" w:wrap="around" w:vAnchor="text" w:hAnchor="page" w:x="2544" w:y="24"/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" w:hAnsi="Arial" w:cs="TimesNewRomanPSMT"/>
      <w:color w:val="000000"/>
      <w:szCs w:val="24"/>
    </w:rPr>
  </w:style>
  <w:style w:type="paragraph" w:customStyle="1" w:styleId="tbl-body-head-nospaceafter">
    <w:name w:val="tbl-body-head-no space after"/>
    <w:basedOn w:val="tbl-body-head"/>
    <w:qFormat/>
    <w:rsid w:val="001E1D8D"/>
    <w:pPr>
      <w:framePr w:hSpace="180" w:wrap="around" w:vAnchor="text" w:hAnchor="page" w:x="2544" w:y="24"/>
      <w:spacing w:after="0"/>
    </w:pPr>
  </w:style>
  <w:style w:type="paragraph" w:customStyle="1" w:styleId="body-firstpara-spaceafter">
    <w:name w:val="body-first para-space after"/>
    <w:basedOn w:val="body-firstpara"/>
    <w:qFormat/>
    <w:rsid w:val="001E1D8D"/>
    <w:pPr>
      <w:spacing w:after="200"/>
    </w:pPr>
    <w:rPr>
      <w:rFonts w:cs="Arial"/>
    </w:rPr>
  </w:style>
  <w:style w:type="paragraph" w:customStyle="1" w:styleId="DH-nospacebefore">
    <w:name w:val="DH-no space before"/>
    <w:basedOn w:val="Normal"/>
    <w:qFormat/>
    <w:rsid w:val="001E1D8D"/>
    <w:pPr>
      <w:keepNext/>
      <w:keepLines/>
      <w:spacing w:after="160"/>
      <w:outlineLvl w:val="2"/>
    </w:pPr>
    <w:rPr>
      <w:rFonts w:eastAsiaTheme="majorEastAsia" w:cstheme="majorBidi"/>
      <w:b/>
      <w:bCs/>
      <w:sz w:val="29"/>
      <w:szCs w:val="24"/>
    </w:rPr>
  </w:style>
  <w:style w:type="character" w:customStyle="1" w:styleId="EH-Character">
    <w:name w:val="EH-Character"/>
    <w:uiPriority w:val="1"/>
    <w:qFormat/>
    <w:rsid w:val="001E1D8D"/>
    <w:rPr>
      <w:rFonts w:ascii="Times New Roman" w:hAnsi="Times New Roman" w:cs="Times New Roman"/>
      <w:b/>
      <w:sz w:val="25"/>
      <w:szCs w:val="25"/>
    </w:rPr>
  </w:style>
  <w:style w:type="paragraph" w:customStyle="1" w:styleId="EH">
    <w:name w:val="EH"/>
    <w:basedOn w:val="Normal"/>
    <w:next w:val="Normal"/>
    <w:qFormat/>
    <w:rsid w:val="001E1D8D"/>
    <w:pPr>
      <w:widowControl w:val="0"/>
      <w:autoSpaceDE w:val="0"/>
      <w:autoSpaceDN w:val="0"/>
      <w:adjustRightInd w:val="0"/>
      <w:spacing w:before="160" w:after="80" w:line="276" w:lineRule="auto"/>
      <w:textAlignment w:val="center"/>
    </w:pPr>
    <w:rPr>
      <w:rFonts w:ascii="TimesNewRomanPSMT" w:hAnsi="TimesNewRomanPSMT" w:cs="TimesNewRomanPSMT"/>
      <w:b/>
      <w:color w:val="000000"/>
      <w:sz w:val="25"/>
      <w:szCs w:val="24"/>
    </w:rPr>
  </w:style>
  <w:style w:type="paragraph" w:customStyle="1" w:styleId="tbl-body-indented">
    <w:name w:val="tbl-body-indented"/>
    <w:basedOn w:val="tbl-body"/>
    <w:qFormat/>
    <w:rsid w:val="001E1D8D"/>
    <w:pPr>
      <w:framePr w:wrap="around" w:x="2714"/>
      <w:ind w:left="602" w:hanging="360"/>
    </w:pPr>
    <w:rPr>
      <w:sz w:val="21"/>
    </w:rPr>
  </w:style>
  <w:style w:type="paragraph" w:customStyle="1" w:styleId="LetterList1">
    <w:name w:val="Letter List1"/>
    <w:basedOn w:val="Normal"/>
    <w:qFormat/>
    <w:rsid w:val="001E1D8D"/>
    <w:pPr>
      <w:spacing w:after="120" w:line="276" w:lineRule="auto"/>
      <w:ind w:left="1620"/>
    </w:pPr>
    <w:rPr>
      <w:rFonts w:ascii="Arial" w:hAnsi="Arial"/>
      <w:sz w:val="22"/>
      <w:szCs w:val="24"/>
    </w:rPr>
  </w:style>
  <w:style w:type="paragraph" w:customStyle="1" w:styleId="LetterList1-withextraspaceafter">
    <w:name w:val="Letter List1-with extra space after"/>
    <w:basedOn w:val="LetterList1"/>
    <w:qFormat/>
    <w:rsid w:val="001E1D8D"/>
    <w:pPr>
      <w:spacing w:after="360"/>
    </w:pPr>
  </w:style>
  <w:style w:type="paragraph" w:customStyle="1" w:styleId="Checkboxlist1">
    <w:name w:val="Check box list1"/>
    <w:basedOn w:val="ListParagraph"/>
    <w:qFormat/>
    <w:rsid w:val="001E1D8D"/>
    <w:pPr>
      <w:numPr>
        <w:numId w:val="43"/>
      </w:numPr>
      <w:spacing w:before="40" w:after="40" w:line="276" w:lineRule="auto"/>
      <w:contextualSpacing w:val="0"/>
    </w:pPr>
    <w:rPr>
      <w:rFonts w:ascii="Arial" w:hAnsi="Arial" w:cs="Arial"/>
    </w:rPr>
  </w:style>
  <w:style w:type="paragraph" w:customStyle="1" w:styleId="DH">
    <w:name w:val="DH"/>
    <w:basedOn w:val="Normal"/>
    <w:qFormat/>
    <w:rsid w:val="001E1D8D"/>
    <w:pPr>
      <w:keepNext/>
      <w:keepLines/>
      <w:spacing w:before="360" w:after="160"/>
      <w:outlineLvl w:val="2"/>
    </w:pPr>
    <w:rPr>
      <w:rFonts w:eastAsiaTheme="majorEastAsia" w:cstheme="majorBidi"/>
      <w:b/>
      <w:bCs/>
      <w:sz w:val="29"/>
      <w:szCs w:val="24"/>
    </w:rPr>
  </w:style>
  <w:style w:type="paragraph" w:customStyle="1" w:styleId="da2">
    <w:name w:val="da2"/>
    <w:basedOn w:val="da1"/>
    <w:qFormat/>
    <w:rsid w:val="001E1D8D"/>
    <w:pPr>
      <w:ind w:left="994"/>
    </w:pPr>
  </w:style>
  <w:style w:type="paragraph" w:styleId="Caption">
    <w:name w:val="caption"/>
    <w:basedOn w:val="Normal"/>
    <w:next w:val="Normal"/>
    <w:uiPriority w:val="35"/>
    <w:semiHidden/>
    <w:qFormat/>
    <w:locked/>
    <w:rsid w:val="001E1D8D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A32C7-D6CF-41A2-BF15-BB1C5801E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Brooke Saron</cp:lastModifiedBy>
  <cp:revision>13</cp:revision>
  <cp:lastPrinted>2016-01-15T15:40:00Z</cp:lastPrinted>
  <dcterms:created xsi:type="dcterms:W3CDTF">2015-11-13T21:38:00Z</dcterms:created>
  <dcterms:modified xsi:type="dcterms:W3CDTF">2016-01-15T15:51:00Z</dcterms:modified>
</cp:coreProperties>
</file>