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338" w:rsidRDefault="00D149E8" w:rsidP="003B5408">
      <w:pPr>
        <w:pStyle w:val="A-BH"/>
      </w:pPr>
      <w:r>
        <w:t>Our Catholic Faith in Action</w:t>
      </w:r>
    </w:p>
    <w:p w:rsidR="00D149E8" w:rsidRPr="002C6454" w:rsidRDefault="00D149E8" w:rsidP="003B5408">
      <w:pPr>
        <w:pStyle w:val="A-CH"/>
      </w:pPr>
      <w:r w:rsidRPr="002C6454">
        <w:t xml:space="preserve">Part </w:t>
      </w:r>
      <w:r w:rsidR="00CA08E9">
        <w:t>1</w:t>
      </w:r>
      <w:r w:rsidR="009B4338" w:rsidRPr="002C6454">
        <w:t>: Catholic Social Teaching Themes Chart</w:t>
      </w:r>
    </w:p>
    <w:p w:rsidR="009B4338" w:rsidRPr="00306726" w:rsidRDefault="00CA08E9" w:rsidP="003B5408">
      <w:pPr>
        <w:pStyle w:val="A-Text"/>
        <w:rPr>
          <w:rFonts w:cs="Book Antiqua"/>
        </w:rPr>
      </w:pPr>
      <w:r>
        <w:t>T</w:t>
      </w:r>
      <w:r w:rsidR="009B4338">
        <w:t>he left</w:t>
      </w:r>
      <w:r>
        <w:t>-</w:t>
      </w:r>
      <w:r w:rsidR="009B4338">
        <w:t xml:space="preserve">hand column of this chart </w:t>
      </w:r>
      <w:r>
        <w:t>lists</w:t>
      </w:r>
      <w:r w:rsidR="009B4338">
        <w:t xml:space="preserve"> four of the themes from Catholic social teaching. As part of the Web quest, fill in the </w:t>
      </w:r>
      <w:r w:rsidR="008C13EA">
        <w:t>boxes.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88"/>
        <w:gridCol w:w="2160"/>
        <w:gridCol w:w="2281"/>
        <w:gridCol w:w="2327"/>
      </w:tblGrid>
      <w:tr w:rsidR="00D149E8" w:rsidRPr="009B4338" w:rsidTr="009B4338">
        <w:tc>
          <w:tcPr>
            <w:tcW w:w="2088" w:type="dxa"/>
          </w:tcPr>
          <w:p w:rsidR="00D149E8" w:rsidRPr="009B4338" w:rsidRDefault="00D149E8" w:rsidP="003B5408">
            <w:pPr>
              <w:pStyle w:val="A-ChartHeads"/>
            </w:pPr>
          </w:p>
        </w:tc>
        <w:tc>
          <w:tcPr>
            <w:tcW w:w="2160" w:type="dxa"/>
          </w:tcPr>
          <w:p w:rsidR="00D149E8" w:rsidRPr="009B4338" w:rsidRDefault="00D149E8" w:rsidP="003B5408">
            <w:pPr>
              <w:pStyle w:val="A-ChartHeads"/>
            </w:pPr>
            <w:r w:rsidRPr="009B4338">
              <w:t>Theme</w:t>
            </w:r>
          </w:p>
        </w:tc>
        <w:tc>
          <w:tcPr>
            <w:tcW w:w="2281" w:type="dxa"/>
          </w:tcPr>
          <w:p w:rsidR="00D149E8" w:rsidRPr="009B4338" w:rsidRDefault="00D149E8" w:rsidP="003B5408">
            <w:pPr>
              <w:pStyle w:val="A-ChartHeads"/>
            </w:pPr>
            <w:r w:rsidRPr="009B4338">
              <w:t>Scripture Passage</w:t>
            </w:r>
          </w:p>
        </w:tc>
        <w:tc>
          <w:tcPr>
            <w:tcW w:w="2327" w:type="dxa"/>
          </w:tcPr>
          <w:p w:rsidR="00D149E8" w:rsidRPr="009B4338" w:rsidRDefault="000B666C" w:rsidP="003B5408">
            <w:pPr>
              <w:pStyle w:val="A-ChartHeads"/>
            </w:pPr>
            <w:r>
              <w:t xml:space="preserve">Teaching from </w:t>
            </w:r>
            <w:r w:rsidR="00CA08E9">
              <w:t xml:space="preserve">Catholic </w:t>
            </w:r>
            <w:r>
              <w:t>Tradition</w:t>
            </w:r>
            <w:r w:rsidRPr="009B4338">
              <w:t xml:space="preserve"> </w:t>
            </w:r>
          </w:p>
        </w:tc>
      </w:tr>
      <w:tr w:rsidR="00D149E8" w:rsidTr="009B4338">
        <w:tc>
          <w:tcPr>
            <w:tcW w:w="2088" w:type="dxa"/>
          </w:tcPr>
          <w:p w:rsidR="00D149E8" w:rsidRPr="003B5408" w:rsidRDefault="00D149E8" w:rsidP="003B5408">
            <w:pPr>
              <w:pStyle w:val="A-ChartText"/>
              <w:rPr>
                <w:b/>
              </w:rPr>
            </w:pPr>
            <w:r w:rsidRPr="003B5408">
              <w:rPr>
                <w:b/>
              </w:rPr>
              <w:t>Rights and</w:t>
            </w:r>
            <w:r w:rsidR="009B4338" w:rsidRPr="003B5408">
              <w:rPr>
                <w:b/>
              </w:rPr>
              <w:t xml:space="preserve"> Responsibilities</w:t>
            </w:r>
          </w:p>
          <w:p w:rsidR="00D149E8" w:rsidRPr="003B5408" w:rsidRDefault="00D149E8" w:rsidP="003B5408">
            <w:pPr>
              <w:pStyle w:val="A-ChartText"/>
              <w:rPr>
                <w:b/>
              </w:rPr>
            </w:pPr>
          </w:p>
          <w:p w:rsidR="00D149E8" w:rsidRPr="003B5408" w:rsidRDefault="00D149E8" w:rsidP="003B5408">
            <w:pPr>
              <w:pStyle w:val="A-ChartText"/>
              <w:rPr>
                <w:b/>
              </w:rPr>
            </w:pPr>
          </w:p>
        </w:tc>
        <w:tc>
          <w:tcPr>
            <w:tcW w:w="2160" w:type="dxa"/>
          </w:tcPr>
          <w:p w:rsidR="00D149E8" w:rsidRDefault="00D149E8" w:rsidP="009B4338">
            <w:pPr>
              <w:spacing w:line="48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2281" w:type="dxa"/>
          </w:tcPr>
          <w:p w:rsidR="00D149E8" w:rsidRDefault="00D149E8" w:rsidP="009B4338">
            <w:pPr>
              <w:spacing w:line="48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2327" w:type="dxa"/>
          </w:tcPr>
          <w:p w:rsidR="00D149E8" w:rsidRDefault="00D149E8" w:rsidP="009B4338">
            <w:pPr>
              <w:spacing w:line="480" w:lineRule="auto"/>
              <w:jc w:val="center"/>
              <w:rPr>
                <w:rFonts w:ascii="Book Antiqua" w:hAnsi="Book Antiqua"/>
              </w:rPr>
            </w:pPr>
          </w:p>
        </w:tc>
      </w:tr>
      <w:tr w:rsidR="00D149E8" w:rsidTr="009B4338">
        <w:tc>
          <w:tcPr>
            <w:tcW w:w="2088" w:type="dxa"/>
          </w:tcPr>
          <w:p w:rsidR="00D149E8" w:rsidRPr="003B5408" w:rsidRDefault="00D149E8" w:rsidP="003B5408">
            <w:pPr>
              <w:pStyle w:val="A-ChartText"/>
              <w:rPr>
                <w:b/>
              </w:rPr>
            </w:pPr>
            <w:r w:rsidRPr="003B5408">
              <w:rPr>
                <w:b/>
              </w:rPr>
              <w:t>Right</w:t>
            </w:r>
            <w:r w:rsidR="009B4338" w:rsidRPr="003B5408">
              <w:rPr>
                <w:b/>
              </w:rPr>
              <w:t>s</w:t>
            </w:r>
            <w:r w:rsidRPr="003B5408">
              <w:rPr>
                <w:b/>
              </w:rPr>
              <w:t xml:space="preserve"> of</w:t>
            </w:r>
            <w:r w:rsidR="009B4338" w:rsidRPr="003B5408">
              <w:rPr>
                <w:b/>
              </w:rPr>
              <w:t xml:space="preserve"> </w:t>
            </w:r>
            <w:r w:rsidRPr="003B5408">
              <w:rPr>
                <w:b/>
              </w:rPr>
              <w:t>Workers</w:t>
            </w:r>
          </w:p>
          <w:p w:rsidR="00D149E8" w:rsidRPr="003B5408" w:rsidRDefault="00D149E8" w:rsidP="003B5408">
            <w:pPr>
              <w:pStyle w:val="A-ChartText"/>
              <w:rPr>
                <w:b/>
              </w:rPr>
            </w:pPr>
          </w:p>
        </w:tc>
        <w:tc>
          <w:tcPr>
            <w:tcW w:w="2160" w:type="dxa"/>
          </w:tcPr>
          <w:p w:rsidR="00D149E8" w:rsidRDefault="00D149E8" w:rsidP="009B4338">
            <w:pPr>
              <w:spacing w:line="480" w:lineRule="auto"/>
              <w:jc w:val="center"/>
              <w:rPr>
                <w:rFonts w:ascii="Book Antiqua" w:hAnsi="Book Antiqua"/>
              </w:rPr>
            </w:pPr>
          </w:p>
          <w:p w:rsidR="00D149E8" w:rsidRDefault="00D149E8" w:rsidP="009B4338">
            <w:pPr>
              <w:spacing w:line="480" w:lineRule="auto"/>
              <w:jc w:val="center"/>
              <w:rPr>
                <w:rFonts w:ascii="Book Antiqua" w:hAnsi="Book Antiqua"/>
              </w:rPr>
            </w:pPr>
          </w:p>
          <w:p w:rsidR="00D149E8" w:rsidRDefault="00D149E8" w:rsidP="009B4338">
            <w:pPr>
              <w:spacing w:line="480" w:lineRule="auto"/>
              <w:jc w:val="center"/>
              <w:rPr>
                <w:rFonts w:ascii="Book Antiqua" w:hAnsi="Book Antiqua"/>
              </w:rPr>
            </w:pPr>
          </w:p>
          <w:p w:rsidR="00D149E8" w:rsidRDefault="00D149E8" w:rsidP="009B4338">
            <w:pPr>
              <w:spacing w:line="48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2281" w:type="dxa"/>
          </w:tcPr>
          <w:p w:rsidR="00D149E8" w:rsidRDefault="00D149E8" w:rsidP="009B4338">
            <w:pPr>
              <w:spacing w:line="48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2327" w:type="dxa"/>
          </w:tcPr>
          <w:p w:rsidR="00D149E8" w:rsidRDefault="00D149E8" w:rsidP="009B4338">
            <w:pPr>
              <w:spacing w:line="480" w:lineRule="auto"/>
              <w:jc w:val="center"/>
              <w:rPr>
                <w:rFonts w:ascii="Book Antiqua" w:hAnsi="Book Antiqua"/>
              </w:rPr>
            </w:pPr>
          </w:p>
        </w:tc>
      </w:tr>
      <w:tr w:rsidR="00D149E8" w:rsidTr="009B4338">
        <w:tc>
          <w:tcPr>
            <w:tcW w:w="2088" w:type="dxa"/>
          </w:tcPr>
          <w:p w:rsidR="00D149E8" w:rsidRPr="003B5408" w:rsidRDefault="00D149E8" w:rsidP="003B5408">
            <w:pPr>
              <w:pStyle w:val="A-ChartText"/>
              <w:rPr>
                <w:b/>
              </w:rPr>
            </w:pPr>
            <w:r w:rsidRPr="003B5408">
              <w:rPr>
                <w:b/>
              </w:rPr>
              <w:t>Solidarity</w:t>
            </w:r>
          </w:p>
          <w:p w:rsidR="00D149E8" w:rsidRPr="003B5408" w:rsidRDefault="00D149E8" w:rsidP="003B5408">
            <w:pPr>
              <w:pStyle w:val="A-ChartText"/>
              <w:rPr>
                <w:b/>
              </w:rPr>
            </w:pPr>
          </w:p>
          <w:p w:rsidR="009B4338" w:rsidRPr="003B5408" w:rsidRDefault="009B4338" w:rsidP="003B5408">
            <w:pPr>
              <w:pStyle w:val="A-ChartText"/>
              <w:rPr>
                <w:b/>
              </w:rPr>
            </w:pPr>
          </w:p>
          <w:p w:rsidR="00D149E8" w:rsidRPr="003B5408" w:rsidRDefault="00D149E8" w:rsidP="003B5408">
            <w:pPr>
              <w:pStyle w:val="A-ChartText"/>
              <w:rPr>
                <w:b/>
              </w:rPr>
            </w:pPr>
          </w:p>
          <w:p w:rsidR="00D149E8" w:rsidRPr="003B5408" w:rsidRDefault="00D149E8" w:rsidP="003B5408">
            <w:pPr>
              <w:pStyle w:val="A-ChartText"/>
              <w:rPr>
                <w:b/>
              </w:rPr>
            </w:pPr>
          </w:p>
        </w:tc>
        <w:tc>
          <w:tcPr>
            <w:tcW w:w="2160" w:type="dxa"/>
          </w:tcPr>
          <w:p w:rsidR="00D149E8" w:rsidRDefault="00D149E8" w:rsidP="009B4338">
            <w:pPr>
              <w:spacing w:line="48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2281" w:type="dxa"/>
          </w:tcPr>
          <w:p w:rsidR="00D149E8" w:rsidRDefault="00D149E8" w:rsidP="009B4338">
            <w:pPr>
              <w:spacing w:line="48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2327" w:type="dxa"/>
          </w:tcPr>
          <w:p w:rsidR="00D149E8" w:rsidRDefault="00D149E8" w:rsidP="009B4338">
            <w:pPr>
              <w:spacing w:line="480" w:lineRule="auto"/>
              <w:jc w:val="center"/>
              <w:rPr>
                <w:rFonts w:ascii="Book Antiqua" w:hAnsi="Book Antiqua"/>
              </w:rPr>
            </w:pPr>
          </w:p>
        </w:tc>
      </w:tr>
      <w:tr w:rsidR="00D149E8" w:rsidTr="009B4338">
        <w:tc>
          <w:tcPr>
            <w:tcW w:w="2088" w:type="dxa"/>
          </w:tcPr>
          <w:p w:rsidR="008178A8" w:rsidRPr="003B5408" w:rsidRDefault="00CE3383" w:rsidP="003B5408">
            <w:pPr>
              <w:pStyle w:val="A-ChartText"/>
              <w:rPr>
                <w:b/>
              </w:rPr>
            </w:pPr>
            <w:r w:rsidRPr="003B5408">
              <w:rPr>
                <w:b/>
              </w:rPr>
              <w:t>Care for Creation</w:t>
            </w:r>
          </w:p>
          <w:p w:rsidR="00D149E8" w:rsidRPr="003B5408" w:rsidRDefault="00D149E8" w:rsidP="003B5408">
            <w:pPr>
              <w:pStyle w:val="A-ChartText"/>
              <w:rPr>
                <w:b/>
              </w:rPr>
            </w:pPr>
          </w:p>
          <w:p w:rsidR="00D149E8" w:rsidRPr="003B5408" w:rsidRDefault="00D149E8" w:rsidP="003B5408">
            <w:pPr>
              <w:pStyle w:val="A-ChartText"/>
              <w:rPr>
                <w:b/>
              </w:rPr>
            </w:pPr>
          </w:p>
          <w:p w:rsidR="00D149E8" w:rsidRPr="003B5408" w:rsidRDefault="00D149E8" w:rsidP="003B5408">
            <w:pPr>
              <w:pStyle w:val="A-ChartText"/>
              <w:rPr>
                <w:b/>
              </w:rPr>
            </w:pPr>
          </w:p>
          <w:p w:rsidR="00D149E8" w:rsidRPr="003B5408" w:rsidRDefault="00D149E8" w:rsidP="003B5408">
            <w:pPr>
              <w:pStyle w:val="A-ChartText"/>
              <w:rPr>
                <w:b/>
              </w:rPr>
            </w:pPr>
          </w:p>
        </w:tc>
        <w:tc>
          <w:tcPr>
            <w:tcW w:w="2160" w:type="dxa"/>
          </w:tcPr>
          <w:p w:rsidR="00D149E8" w:rsidRDefault="00D149E8" w:rsidP="009B4338">
            <w:pPr>
              <w:spacing w:line="48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2281" w:type="dxa"/>
          </w:tcPr>
          <w:p w:rsidR="00D149E8" w:rsidRDefault="00D149E8" w:rsidP="009B4338">
            <w:pPr>
              <w:spacing w:line="48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2327" w:type="dxa"/>
          </w:tcPr>
          <w:p w:rsidR="00D149E8" w:rsidRDefault="00D149E8" w:rsidP="009B4338">
            <w:pPr>
              <w:spacing w:line="480" w:lineRule="auto"/>
              <w:jc w:val="center"/>
              <w:rPr>
                <w:rFonts w:ascii="Book Antiqua" w:hAnsi="Book Antiqua"/>
              </w:rPr>
            </w:pPr>
          </w:p>
        </w:tc>
      </w:tr>
    </w:tbl>
    <w:p w:rsidR="00D149E8" w:rsidRDefault="00D149E8" w:rsidP="00D149E8">
      <w:pPr>
        <w:spacing w:line="480" w:lineRule="auto"/>
        <w:jc w:val="center"/>
        <w:rPr>
          <w:rFonts w:ascii="Book Antiqua" w:hAnsi="Book Antiqua"/>
        </w:rPr>
      </w:pPr>
    </w:p>
    <w:p w:rsidR="00D149E8" w:rsidRPr="002C6454" w:rsidRDefault="00D149E8" w:rsidP="003B5408">
      <w:pPr>
        <w:pStyle w:val="A-CH"/>
      </w:pPr>
      <w:r w:rsidRPr="002C6454">
        <w:t xml:space="preserve">Part </w:t>
      </w:r>
      <w:r w:rsidR="00CA08E9">
        <w:t>2</w:t>
      </w:r>
      <w:r w:rsidR="002C6454" w:rsidRPr="002C6454">
        <w:t xml:space="preserve">: </w:t>
      </w:r>
      <w:r w:rsidRPr="002C6454">
        <w:t xml:space="preserve">Education and Action on Social </w:t>
      </w:r>
      <w:r w:rsidR="002C6454">
        <w:t xml:space="preserve">Justice </w:t>
      </w:r>
      <w:r w:rsidRPr="002C6454">
        <w:t>Concerns</w:t>
      </w:r>
    </w:p>
    <w:p w:rsidR="002C6454" w:rsidRDefault="002C6454" w:rsidP="003B5408">
      <w:pPr>
        <w:pStyle w:val="A-Text"/>
      </w:pPr>
      <w:r>
        <w:t>For each of these three social justice concerns</w:t>
      </w:r>
      <w:r w:rsidR="00CA08E9">
        <w:t>,</w:t>
      </w:r>
      <w:r>
        <w:t xml:space="preserve"> summarize what you have learned from the Web quest about that concern</w:t>
      </w:r>
      <w:r w:rsidR="008C13EA">
        <w:t>. Record your answers</w:t>
      </w:r>
      <w:r>
        <w:t xml:space="preserve"> on a separate sheet of paper.</w:t>
      </w:r>
    </w:p>
    <w:p w:rsidR="00D149E8" w:rsidRDefault="002C6454" w:rsidP="003B5408">
      <w:pPr>
        <w:pStyle w:val="A-NumberList"/>
        <w:spacing w:before="120"/>
      </w:pPr>
      <w:r w:rsidRPr="00B8112A">
        <w:rPr>
          <w:b/>
        </w:rPr>
        <w:t>1.</w:t>
      </w:r>
      <w:r>
        <w:t xml:space="preserve"> </w:t>
      </w:r>
      <w:r w:rsidR="00CA08E9">
        <w:t xml:space="preserve"> </w:t>
      </w:r>
      <w:r w:rsidR="00D149E8">
        <w:t>Environment</w:t>
      </w:r>
    </w:p>
    <w:p w:rsidR="00D149E8" w:rsidRDefault="002C6454" w:rsidP="003B5408">
      <w:pPr>
        <w:pStyle w:val="A-NumberList"/>
      </w:pPr>
      <w:r w:rsidRPr="00B8112A">
        <w:rPr>
          <w:b/>
        </w:rPr>
        <w:t>2.</w:t>
      </w:r>
      <w:r>
        <w:t xml:space="preserve"> </w:t>
      </w:r>
      <w:r w:rsidR="00CA08E9">
        <w:t xml:space="preserve"> </w:t>
      </w:r>
      <w:r w:rsidR="00D149E8">
        <w:t>Labor</w:t>
      </w:r>
    </w:p>
    <w:p w:rsidR="00D149E8" w:rsidRDefault="002C6454" w:rsidP="003B5408">
      <w:pPr>
        <w:pStyle w:val="A-NumberList"/>
      </w:pPr>
      <w:r w:rsidRPr="00B8112A">
        <w:rPr>
          <w:b/>
        </w:rPr>
        <w:t>3.</w:t>
      </w:r>
      <w:r>
        <w:t xml:space="preserve"> </w:t>
      </w:r>
      <w:r w:rsidR="00CA08E9">
        <w:t xml:space="preserve"> </w:t>
      </w:r>
      <w:r w:rsidR="00D149E8">
        <w:t>International Issue: Global Trade</w:t>
      </w:r>
    </w:p>
    <w:p w:rsidR="00D149E8" w:rsidRDefault="00D149E8" w:rsidP="00D149E8">
      <w:pPr>
        <w:spacing w:line="480" w:lineRule="auto"/>
        <w:rPr>
          <w:rFonts w:ascii="Book Antiqua" w:hAnsi="Book Antiqua"/>
        </w:rPr>
      </w:pPr>
    </w:p>
    <w:p w:rsidR="00D149E8" w:rsidRDefault="002C6454" w:rsidP="003B5408">
      <w:pPr>
        <w:pStyle w:val="A-CH"/>
      </w:pPr>
      <w:r w:rsidRPr="002C6454">
        <w:lastRenderedPageBreak/>
        <w:t xml:space="preserve">Part </w:t>
      </w:r>
      <w:r w:rsidR="00CA08E9">
        <w:t>3</w:t>
      </w:r>
      <w:r w:rsidRPr="002C6454">
        <w:t xml:space="preserve">: </w:t>
      </w:r>
      <w:r w:rsidR="00CA08E9">
        <w:t>A</w:t>
      </w:r>
      <w:r w:rsidR="00D149E8" w:rsidRPr="002C6454">
        <w:t xml:space="preserve"> Plan for Social Action</w:t>
      </w:r>
    </w:p>
    <w:p w:rsidR="002C6454" w:rsidRPr="00B94979" w:rsidRDefault="00CE3383" w:rsidP="003B5408">
      <w:pPr>
        <w:pStyle w:val="A-Text"/>
      </w:pPr>
      <w:r>
        <w:t>In your reflection journal or o</w:t>
      </w:r>
      <w:r w:rsidR="008C13EA">
        <w:t>n a separate sheet of paper, s</w:t>
      </w:r>
      <w:r w:rsidR="002C6454" w:rsidRPr="002C6454">
        <w:t>ummarize the action</w:t>
      </w:r>
      <w:r w:rsidR="002C6454">
        <w:t xml:space="preserve"> you have chosen as the result of your Web quest</w:t>
      </w:r>
      <w:r w:rsidR="00E87A21">
        <w:t>,</w:t>
      </w:r>
      <w:r w:rsidR="002C6454">
        <w:t xml:space="preserve"> </w:t>
      </w:r>
      <w:r w:rsidR="008C13EA">
        <w:t xml:space="preserve">as well as </w:t>
      </w:r>
      <w:r w:rsidR="002C6454">
        <w:t>the social justice concern you wish to address.</w:t>
      </w:r>
      <w:r w:rsidR="002C6454" w:rsidRPr="002C6454">
        <w:t xml:space="preserve"> </w:t>
      </w:r>
      <w:r w:rsidR="002C6454">
        <w:t>H</w:t>
      </w:r>
      <w:r w:rsidR="002C6454" w:rsidRPr="002C6454">
        <w:t xml:space="preserve">ow </w:t>
      </w:r>
      <w:r w:rsidR="002C6454">
        <w:t>does the action</w:t>
      </w:r>
      <w:r w:rsidR="002C6454" w:rsidRPr="002C6454">
        <w:t xml:space="preserve"> </w:t>
      </w:r>
      <w:r w:rsidR="002C6454">
        <w:t>you have chosen address</w:t>
      </w:r>
      <w:r w:rsidR="002C6454" w:rsidRPr="002C6454">
        <w:t xml:space="preserve"> </w:t>
      </w:r>
      <w:r w:rsidR="00EF6E15">
        <w:t>this</w:t>
      </w:r>
      <w:r w:rsidR="002C6454">
        <w:t xml:space="preserve"> concern?</w:t>
      </w:r>
      <w:r w:rsidR="002C6454" w:rsidRPr="002C6454">
        <w:t xml:space="preserve"> How might you combine the two feet of social action</w:t>
      </w:r>
      <w:r w:rsidR="002F622F">
        <w:t>—</w:t>
      </w:r>
      <w:r w:rsidR="008C13EA">
        <w:t>charity and justice</w:t>
      </w:r>
      <w:r w:rsidR="002F622F">
        <w:t>—</w:t>
      </w:r>
      <w:r w:rsidR="002C6454">
        <w:t>through this action</w:t>
      </w:r>
      <w:r w:rsidR="002C6454" w:rsidRPr="002C6454">
        <w:t>?</w:t>
      </w:r>
    </w:p>
    <w:p w:rsidR="002C6454" w:rsidRPr="002C6454" w:rsidRDefault="002C6454" w:rsidP="00D149E8">
      <w:pPr>
        <w:spacing w:line="480" w:lineRule="auto"/>
        <w:rPr>
          <w:rFonts w:ascii="Book Antiqua" w:hAnsi="Book Antiqua"/>
          <w:b/>
        </w:rPr>
      </w:pPr>
      <w:bookmarkStart w:id="0" w:name="Editing"/>
      <w:bookmarkEnd w:id="0"/>
    </w:p>
    <w:sectPr w:rsidR="002C6454" w:rsidRPr="002C6454" w:rsidSect="00FF54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6D5" w:rsidRDefault="009376D5" w:rsidP="004D0079">
      <w:r>
        <w:separator/>
      </w:r>
    </w:p>
  </w:endnote>
  <w:endnote w:type="continuationSeparator" w:id="0">
    <w:p w:rsidR="009376D5" w:rsidRDefault="009376D5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338" w:rsidRDefault="009B4338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338" w:rsidRPr="00F82D2A" w:rsidRDefault="00654D9F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9B4338" w:rsidRDefault="00654D9F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2012</w:t>
                </w:r>
                <w:bookmarkStart w:id="1" w:name="_GoBack"/>
                <w:bookmarkEnd w:id="1"/>
                <w:r w:rsidR="009B4338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9B4338" w:rsidRPr="000318AE" w:rsidRDefault="009B4338" w:rsidP="000A58D2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="0043653C" w:rsidRPr="0043653C">
                  <w:t>TX001858</w:t>
                </w:r>
              </w:p>
              <w:p w:rsidR="009B4338" w:rsidRPr="000318AE" w:rsidRDefault="009B4338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9B4338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338" w:rsidRDefault="00654D9F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9B4338" w:rsidRDefault="009B433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</w:t>
                </w:r>
                <w:r w:rsidR="00654D9F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2012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9B4338" w:rsidRPr="000318AE" w:rsidRDefault="009B4338" w:rsidP="009812C0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="0043653C" w:rsidRPr="0043653C">
                  <w:t>TX001858</w:t>
                </w:r>
              </w:p>
              <w:p w:rsidR="009B4338" w:rsidRPr="000E1ADA" w:rsidRDefault="009B4338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9B4338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6D5" w:rsidRDefault="009376D5" w:rsidP="004D0079">
      <w:r>
        <w:separator/>
      </w:r>
    </w:p>
  </w:footnote>
  <w:footnote w:type="continuationSeparator" w:id="0">
    <w:p w:rsidR="009376D5" w:rsidRDefault="009376D5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D9F" w:rsidRDefault="00654D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338" w:rsidRDefault="00F84935" w:rsidP="001379AD">
    <w:pPr>
      <w:pStyle w:val="A-Header-articletitlepage2"/>
    </w:pPr>
    <w:r>
      <w:rPr>
        <w:rFonts w:cs="Book Antiqua"/>
      </w:rPr>
      <w:t>Our Catholic Faith in Action</w:t>
    </w:r>
    <w:r w:rsidR="009B4338">
      <w:tab/>
    </w:r>
    <w:r w:rsidR="009B4338" w:rsidRPr="00F82D2A">
      <w:t xml:space="preserve">Page | </w:t>
    </w:r>
    <w:r w:rsidR="0071687E">
      <w:fldChar w:fldCharType="begin"/>
    </w:r>
    <w:r w:rsidR="008C13EA">
      <w:instrText xml:space="preserve"> PAGE   \* MERGEFORMAT </w:instrText>
    </w:r>
    <w:r w:rsidR="0071687E">
      <w:fldChar w:fldCharType="separate"/>
    </w:r>
    <w:r w:rsidR="00654D9F">
      <w:rPr>
        <w:noProof/>
      </w:rPr>
      <w:t>2</w:t>
    </w:r>
    <w:r w:rsidR="0071687E">
      <w:rPr>
        <w:noProof/>
      </w:rPr>
      <w:fldChar w:fldCharType="end"/>
    </w:r>
  </w:p>
  <w:p w:rsidR="009B4338" w:rsidRDefault="009B433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53C" w:rsidRPr="003E24F6" w:rsidRDefault="0043653C" w:rsidP="0043653C">
    <w:pPr>
      <w:pStyle w:val="A-Header-coursetitlesubtitlepage1"/>
    </w:pPr>
    <w:r>
      <w:t>Christian Morality</w:t>
    </w:r>
    <w:r w:rsidRPr="003E24F6">
      <w:t xml:space="preserve">: </w:t>
    </w:r>
    <w:r>
      <w:t>Our Response to God’s Love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5"/>
  </w:num>
  <w:num w:numId="8">
    <w:abstractNumId w:val="3"/>
  </w:num>
  <w:num w:numId="9">
    <w:abstractNumId w:val="16"/>
  </w:num>
  <w:num w:numId="10">
    <w:abstractNumId w:val="7"/>
  </w:num>
  <w:num w:numId="11">
    <w:abstractNumId w:val="5"/>
  </w:num>
  <w:num w:numId="12">
    <w:abstractNumId w:val="13"/>
  </w:num>
  <w:num w:numId="13">
    <w:abstractNumId w:val="1"/>
  </w:num>
  <w:num w:numId="14">
    <w:abstractNumId w:val="4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174A3"/>
    <w:rsid w:val="000262AD"/>
    <w:rsid w:val="000318AE"/>
    <w:rsid w:val="00061DE6"/>
    <w:rsid w:val="00063D93"/>
    <w:rsid w:val="00084EB9"/>
    <w:rsid w:val="00093CB0"/>
    <w:rsid w:val="000A58D2"/>
    <w:rsid w:val="000B4E68"/>
    <w:rsid w:val="000B666C"/>
    <w:rsid w:val="000C5F25"/>
    <w:rsid w:val="000E1ADA"/>
    <w:rsid w:val="000E564B"/>
    <w:rsid w:val="000F6CCE"/>
    <w:rsid w:val="00103E1C"/>
    <w:rsid w:val="001041F7"/>
    <w:rsid w:val="00122197"/>
    <w:rsid w:val="001309E6"/>
    <w:rsid w:val="001334C6"/>
    <w:rsid w:val="001379AD"/>
    <w:rsid w:val="00152401"/>
    <w:rsid w:val="00172011"/>
    <w:rsid w:val="00175D31"/>
    <w:rsid w:val="00184D6B"/>
    <w:rsid w:val="0019539C"/>
    <w:rsid w:val="001C0A8C"/>
    <w:rsid w:val="001C0EF4"/>
    <w:rsid w:val="001E64A9"/>
    <w:rsid w:val="001F27F5"/>
    <w:rsid w:val="001F322F"/>
    <w:rsid w:val="001F7384"/>
    <w:rsid w:val="00225B1E"/>
    <w:rsid w:val="00231C40"/>
    <w:rsid w:val="00254E02"/>
    <w:rsid w:val="00261080"/>
    <w:rsid w:val="00265087"/>
    <w:rsid w:val="00272AE8"/>
    <w:rsid w:val="00284A63"/>
    <w:rsid w:val="002861A3"/>
    <w:rsid w:val="002861FB"/>
    <w:rsid w:val="00292C4F"/>
    <w:rsid w:val="002A4E6A"/>
    <w:rsid w:val="002C182D"/>
    <w:rsid w:val="002C6454"/>
    <w:rsid w:val="002D1744"/>
    <w:rsid w:val="002E0443"/>
    <w:rsid w:val="002E1A1D"/>
    <w:rsid w:val="002E77F4"/>
    <w:rsid w:val="002F0237"/>
    <w:rsid w:val="002F073D"/>
    <w:rsid w:val="002F50BD"/>
    <w:rsid w:val="002F622F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77AC"/>
    <w:rsid w:val="00352920"/>
    <w:rsid w:val="0037014E"/>
    <w:rsid w:val="003739CB"/>
    <w:rsid w:val="0038139E"/>
    <w:rsid w:val="003B0E7A"/>
    <w:rsid w:val="003B5408"/>
    <w:rsid w:val="003D381C"/>
    <w:rsid w:val="003F5CF4"/>
    <w:rsid w:val="00405DC9"/>
    <w:rsid w:val="00414993"/>
    <w:rsid w:val="00423B78"/>
    <w:rsid w:val="004311A3"/>
    <w:rsid w:val="0043653C"/>
    <w:rsid w:val="00454806"/>
    <w:rsid w:val="00454A1D"/>
    <w:rsid w:val="00460918"/>
    <w:rsid w:val="00475571"/>
    <w:rsid w:val="004A7DE2"/>
    <w:rsid w:val="004C5561"/>
    <w:rsid w:val="004D0079"/>
    <w:rsid w:val="004D74F6"/>
    <w:rsid w:val="004D7A2E"/>
    <w:rsid w:val="004E5DFC"/>
    <w:rsid w:val="00500FAD"/>
    <w:rsid w:val="00545244"/>
    <w:rsid w:val="00555EA6"/>
    <w:rsid w:val="005A0B88"/>
    <w:rsid w:val="005A4359"/>
    <w:rsid w:val="005A6944"/>
    <w:rsid w:val="005E0C08"/>
    <w:rsid w:val="005E74B7"/>
    <w:rsid w:val="005F599B"/>
    <w:rsid w:val="0060239C"/>
    <w:rsid w:val="0060248C"/>
    <w:rsid w:val="00605B91"/>
    <w:rsid w:val="006067CC"/>
    <w:rsid w:val="00614B48"/>
    <w:rsid w:val="00623829"/>
    <w:rsid w:val="00624A61"/>
    <w:rsid w:val="00634A2B"/>
    <w:rsid w:val="00645A10"/>
    <w:rsid w:val="00652A68"/>
    <w:rsid w:val="00654D9F"/>
    <w:rsid w:val="006609CF"/>
    <w:rsid w:val="00681256"/>
    <w:rsid w:val="0069306F"/>
    <w:rsid w:val="006A5B02"/>
    <w:rsid w:val="006B3F4F"/>
    <w:rsid w:val="006C2FB1"/>
    <w:rsid w:val="006C3AE1"/>
    <w:rsid w:val="006C6F41"/>
    <w:rsid w:val="006D6EE7"/>
    <w:rsid w:val="006E4F88"/>
    <w:rsid w:val="006F5958"/>
    <w:rsid w:val="0070169A"/>
    <w:rsid w:val="007034FE"/>
    <w:rsid w:val="007137D5"/>
    <w:rsid w:val="00714D56"/>
    <w:rsid w:val="0071687E"/>
    <w:rsid w:val="0073114D"/>
    <w:rsid w:val="0074663C"/>
    <w:rsid w:val="00750DCB"/>
    <w:rsid w:val="007554A3"/>
    <w:rsid w:val="00756A06"/>
    <w:rsid w:val="00761AB4"/>
    <w:rsid w:val="007802F1"/>
    <w:rsid w:val="00781027"/>
    <w:rsid w:val="00781585"/>
    <w:rsid w:val="00784075"/>
    <w:rsid w:val="00786E12"/>
    <w:rsid w:val="007902D6"/>
    <w:rsid w:val="007A0F35"/>
    <w:rsid w:val="007B7843"/>
    <w:rsid w:val="007D41EB"/>
    <w:rsid w:val="007E01EA"/>
    <w:rsid w:val="007E461F"/>
    <w:rsid w:val="007F1D2D"/>
    <w:rsid w:val="008111FA"/>
    <w:rsid w:val="00811A84"/>
    <w:rsid w:val="008178A8"/>
    <w:rsid w:val="00820449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3EA"/>
    <w:rsid w:val="008D10BC"/>
    <w:rsid w:val="008E4AB0"/>
    <w:rsid w:val="008F12F7"/>
    <w:rsid w:val="008F22A0"/>
    <w:rsid w:val="008F58B2"/>
    <w:rsid w:val="009064EC"/>
    <w:rsid w:val="009201CF"/>
    <w:rsid w:val="00933E81"/>
    <w:rsid w:val="009376D5"/>
    <w:rsid w:val="00945A73"/>
    <w:rsid w:val="009561A3"/>
    <w:rsid w:val="009563C5"/>
    <w:rsid w:val="00972002"/>
    <w:rsid w:val="009812C0"/>
    <w:rsid w:val="0099377E"/>
    <w:rsid w:val="009B4338"/>
    <w:rsid w:val="009D36BA"/>
    <w:rsid w:val="009F2BD3"/>
    <w:rsid w:val="00A00D1F"/>
    <w:rsid w:val="00A072A2"/>
    <w:rsid w:val="00A234BF"/>
    <w:rsid w:val="00A51E67"/>
    <w:rsid w:val="00A552FD"/>
    <w:rsid w:val="00A55D18"/>
    <w:rsid w:val="00A60740"/>
    <w:rsid w:val="00A63150"/>
    <w:rsid w:val="00A8313D"/>
    <w:rsid w:val="00AA7F49"/>
    <w:rsid w:val="00AB7278"/>
    <w:rsid w:val="00AD6F0C"/>
    <w:rsid w:val="00AF1A55"/>
    <w:rsid w:val="00AF2A78"/>
    <w:rsid w:val="00AF4B1B"/>
    <w:rsid w:val="00B11A16"/>
    <w:rsid w:val="00B11C59"/>
    <w:rsid w:val="00B146CB"/>
    <w:rsid w:val="00B15B28"/>
    <w:rsid w:val="00B443C3"/>
    <w:rsid w:val="00B47B42"/>
    <w:rsid w:val="00B51054"/>
    <w:rsid w:val="00B572B7"/>
    <w:rsid w:val="00B74AF2"/>
    <w:rsid w:val="00B77E35"/>
    <w:rsid w:val="00B8112A"/>
    <w:rsid w:val="00B94979"/>
    <w:rsid w:val="00BC1E13"/>
    <w:rsid w:val="00BC4453"/>
    <w:rsid w:val="00BD06B0"/>
    <w:rsid w:val="00BD6876"/>
    <w:rsid w:val="00BD6B50"/>
    <w:rsid w:val="00BE3E0E"/>
    <w:rsid w:val="00BF4EEF"/>
    <w:rsid w:val="00C01E2D"/>
    <w:rsid w:val="00C07507"/>
    <w:rsid w:val="00C13310"/>
    <w:rsid w:val="00C134E4"/>
    <w:rsid w:val="00C16275"/>
    <w:rsid w:val="00C3410A"/>
    <w:rsid w:val="00C3609F"/>
    <w:rsid w:val="00C4361D"/>
    <w:rsid w:val="00C50BCE"/>
    <w:rsid w:val="00C755EC"/>
    <w:rsid w:val="00C760F8"/>
    <w:rsid w:val="00C90442"/>
    <w:rsid w:val="00C91156"/>
    <w:rsid w:val="00C9466D"/>
    <w:rsid w:val="00C957EB"/>
    <w:rsid w:val="00CA08E9"/>
    <w:rsid w:val="00CA154C"/>
    <w:rsid w:val="00CC176C"/>
    <w:rsid w:val="00CC5843"/>
    <w:rsid w:val="00CD1FEA"/>
    <w:rsid w:val="00CD2136"/>
    <w:rsid w:val="00CD773E"/>
    <w:rsid w:val="00CE3383"/>
    <w:rsid w:val="00D04A29"/>
    <w:rsid w:val="00D105EA"/>
    <w:rsid w:val="00D149E8"/>
    <w:rsid w:val="00D14D22"/>
    <w:rsid w:val="00D45298"/>
    <w:rsid w:val="00D57D5E"/>
    <w:rsid w:val="00D63C6D"/>
    <w:rsid w:val="00D64EB1"/>
    <w:rsid w:val="00D80DBD"/>
    <w:rsid w:val="00D82358"/>
    <w:rsid w:val="00D83EE1"/>
    <w:rsid w:val="00DB0351"/>
    <w:rsid w:val="00DB4EA7"/>
    <w:rsid w:val="00DD28A2"/>
    <w:rsid w:val="00E02EAF"/>
    <w:rsid w:val="00E16237"/>
    <w:rsid w:val="00E21B3C"/>
    <w:rsid w:val="00E253AA"/>
    <w:rsid w:val="00E52908"/>
    <w:rsid w:val="00E7545A"/>
    <w:rsid w:val="00E87A21"/>
    <w:rsid w:val="00EA1709"/>
    <w:rsid w:val="00EB1125"/>
    <w:rsid w:val="00EC358B"/>
    <w:rsid w:val="00EC52EC"/>
    <w:rsid w:val="00EE07AB"/>
    <w:rsid w:val="00EE0D45"/>
    <w:rsid w:val="00EE658A"/>
    <w:rsid w:val="00EF0658"/>
    <w:rsid w:val="00EF441F"/>
    <w:rsid w:val="00EF4BB9"/>
    <w:rsid w:val="00EF6E15"/>
    <w:rsid w:val="00F06D17"/>
    <w:rsid w:val="00F352E1"/>
    <w:rsid w:val="00F374A2"/>
    <w:rsid w:val="00F40A11"/>
    <w:rsid w:val="00F443B7"/>
    <w:rsid w:val="00F447FB"/>
    <w:rsid w:val="00F713FF"/>
    <w:rsid w:val="00F7282A"/>
    <w:rsid w:val="00F80D72"/>
    <w:rsid w:val="00F82D2A"/>
    <w:rsid w:val="00F84935"/>
    <w:rsid w:val="00F95DBB"/>
    <w:rsid w:val="00FA529A"/>
    <w:rsid w:val="00FA5405"/>
    <w:rsid w:val="00FA5E9A"/>
    <w:rsid w:val="00FC0585"/>
    <w:rsid w:val="00FD28A1"/>
    <w:rsid w:val="00FD76D4"/>
    <w:rsid w:val="00FF062F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-Header-coursetitlesubtitlepage1">
    <w:name w:val="A- Header - course title/subtitle (page 1)"/>
    <w:basedOn w:val="Normal"/>
    <w:qFormat/>
    <w:rsid w:val="0043653C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C692D-94EF-426D-80C8-B1D9E8AD3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8</cp:revision>
  <cp:lastPrinted>2010-01-08T18:19:00Z</cp:lastPrinted>
  <dcterms:created xsi:type="dcterms:W3CDTF">2011-05-16T17:42:00Z</dcterms:created>
  <dcterms:modified xsi:type="dcterms:W3CDTF">2011-08-11T14:54:00Z</dcterms:modified>
</cp:coreProperties>
</file>