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D3" w:rsidRPr="002F278F" w:rsidRDefault="00731AD3" w:rsidP="00D73BDB">
      <w:pPr>
        <w:pStyle w:val="A-BH"/>
        <w:spacing w:before="0"/>
        <w:rPr>
          <w:sz w:val="43"/>
          <w:szCs w:val="43"/>
        </w:rPr>
      </w:pPr>
      <w:bookmarkStart w:id="0" w:name="_GoBack"/>
      <w:bookmarkEnd w:id="0"/>
      <w:r w:rsidRPr="002F278F">
        <w:rPr>
          <w:sz w:val="43"/>
          <w:szCs w:val="43"/>
        </w:rPr>
        <w:t xml:space="preserve">Rubric for </w:t>
      </w:r>
      <w:r w:rsidR="00AA4318" w:rsidRPr="002F278F">
        <w:rPr>
          <w:sz w:val="43"/>
          <w:szCs w:val="43"/>
        </w:rPr>
        <w:t>Final Performance Tasks for Unit 8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94"/>
        <w:gridCol w:w="1800"/>
        <w:gridCol w:w="1890"/>
        <w:gridCol w:w="1890"/>
        <w:gridCol w:w="1802"/>
      </w:tblGrid>
      <w:tr w:rsidR="00AA4318" w:rsidRPr="00200AE8" w:rsidTr="00FD3B4E">
        <w:trPr>
          <w:trHeight w:val="413"/>
        </w:trPr>
        <w:tc>
          <w:tcPr>
            <w:tcW w:w="2194" w:type="dxa"/>
          </w:tcPr>
          <w:p w:rsidR="00AA4318" w:rsidRPr="00200AE8" w:rsidRDefault="00AA4318" w:rsidP="00FD3B4E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00AE8">
              <w:rPr>
                <w:rFonts w:ascii="Arial" w:hAnsi="Arial" w:cs="Arial"/>
                <w:b/>
                <w:bCs/>
                <w:sz w:val="20"/>
              </w:rPr>
              <w:t>Criteria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A4318" w:rsidRPr="00200AE8" w:rsidRDefault="00AA4318" w:rsidP="00FD3B4E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00AE8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890" w:type="dxa"/>
          </w:tcPr>
          <w:p w:rsidR="00AA4318" w:rsidRPr="00200AE8" w:rsidRDefault="00AA4318" w:rsidP="00FD3B4E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00AE8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890" w:type="dxa"/>
          </w:tcPr>
          <w:p w:rsidR="00AA4318" w:rsidRPr="00200AE8" w:rsidRDefault="00AA4318" w:rsidP="00FD3B4E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00AE8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802" w:type="dxa"/>
          </w:tcPr>
          <w:p w:rsidR="00AA4318" w:rsidRPr="00200AE8" w:rsidRDefault="00AA4318" w:rsidP="00FD3B4E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00AE8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</w:tr>
      <w:tr w:rsidR="00AA4318" w:rsidRPr="00200AE8" w:rsidTr="00FD3B4E">
        <w:tc>
          <w:tcPr>
            <w:tcW w:w="2194" w:type="dxa"/>
          </w:tcPr>
          <w:p w:rsidR="00AA4318" w:rsidRPr="00200AE8" w:rsidRDefault="00AA4318" w:rsidP="00FD3B4E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00AE8">
              <w:rPr>
                <w:rFonts w:ascii="Arial" w:hAnsi="Arial" w:cs="Arial"/>
                <w:b/>
                <w:bCs/>
                <w:sz w:val="20"/>
              </w:rPr>
              <w:t>Assignment includes all items requested in the instructions.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AA4318" w:rsidRPr="00200AE8" w:rsidRDefault="00AA4318" w:rsidP="00FD3B4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0AE8">
              <w:rPr>
                <w:rFonts w:ascii="Arial" w:hAnsi="Arial" w:cs="Arial"/>
                <w:sz w:val="20"/>
              </w:rPr>
              <w:t xml:space="preserve">Assignment </w:t>
            </w:r>
            <w:r w:rsidR="00BE2520" w:rsidRPr="00200AE8">
              <w:rPr>
                <w:rFonts w:ascii="Arial" w:hAnsi="Arial" w:cs="Arial"/>
                <w:sz w:val="20"/>
              </w:rPr>
              <w:t xml:space="preserve">not only </w:t>
            </w:r>
            <w:r w:rsidRPr="00200AE8">
              <w:rPr>
                <w:rFonts w:ascii="Arial" w:hAnsi="Arial" w:cs="Arial"/>
                <w:sz w:val="20"/>
              </w:rPr>
              <w:t>includes all items requested</w:t>
            </w:r>
            <w:r w:rsidR="00BC4262" w:rsidRPr="00200AE8">
              <w:rPr>
                <w:rFonts w:ascii="Arial" w:hAnsi="Arial" w:cs="Arial"/>
                <w:sz w:val="20"/>
              </w:rPr>
              <w:t>,</w:t>
            </w:r>
            <w:r w:rsidRPr="00200AE8">
              <w:rPr>
                <w:rFonts w:ascii="Arial" w:hAnsi="Arial" w:cs="Arial"/>
                <w:sz w:val="20"/>
              </w:rPr>
              <w:t xml:space="preserve"> </w:t>
            </w:r>
            <w:r w:rsidR="00BE2520" w:rsidRPr="00200AE8">
              <w:rPr>
                <w:rFonts w:ascii="Arial" w:hAnsi="Arial" w:cs="Arial"/>
                <w:sz w:val="20"/>
              </w:rPr>
              <w:t xml:space="preserve">but </w:t>
            </w:r>
            <w:r w:rsidRPr="00200AE8">
              <w:rPr>
                <w:rFonts w:ascii="Arial" w:hAnsi="Arial" w:cs="Arial"/>
                <w:sz w:val="20"/>
              </w:rPr>
              <w:t>they are completed above expectations.</w:t>
            </w:r>
          </w:p>
        </w:tc>
        <w:tc>
          <w:tcPr>
            <w:tcW w:w="1890" w:type="dxa"/>
          </w:tcPr>
          <w:p w:rsidR="00AA4318" w:rsidRPr="00200AE8" w:rsidRDefault="00AA4318" w:rsidP="00FD3B4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0AE8">
              <w:rPr>
                <w:rFonts w:ascii="Arial" w:hAnsi="Arial" w:cs="Arial"/>
                <w:sz w:val="20"/>
              </w:rPr>
              <w:t>Assignment includes all items requested.</w:t>
            </w:r>
          </w:p>
        </w:tc>
        <w:tc>
          <w:tcPr>
            <w:tcW w:w="1890" w:type="dxa"/>
          </w:tcPr>
          <w:p w:rsidR="00AA4318" w:rsidRPr="00200AE8" w:rsidRDefault="00AA4318" w:rsidP="00FD3B4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0AE8">
              <w:rPr>
                <w:rFonts w:ascii="Arial" w:hAnsi="Arial" w:cs="Arial"/>
                <w:sz w:val="20"/>
              </w:rPr>
              <w:t>Assignment includes over half of the items requested.</w:t>
            </w:r>
          </w:p>
        </w:tc>
        <w:tc>
          <w:tcPr>
            <w:tcW w:w="1802" w:type="dxa"/>
          </w:tcPr>
          <w:p w:rsidR="00AA4318" w:rsidRPr="00200AE8" w:rsidRDefault="00AA4318" w:rsidP="00FD3B4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0AE8">
              <w:rPr>
                <w:rFonts w:ascii="Arial" w:hAnsi="Arial" w:cs="Arial"/>
                <w:sz w:val="20"/>
              </w:rPr>
              <w:t>Assignment includes less than half of the items requested.</w:t>
            </w:r>
          </w:p>
        </w:tc>
      </w:tr>
      <w:tr w:rsidR="00AA4318" w:rsidRPr="00200AE8" w:rsidTr="00FD3B4E">
        <w:trPr>
          <w:trHeight w:val="1835"/>
        </w:trPr>
        <w:tc>
          <w:tcPr>
            <w:tcW w:w="2194" w:type="dxa"/>
          </w:tcPr>
          <w:p w:rsidR="00AA4318" w:rsidRPr="00200AE8" w:rsidRDefault="00AA4318" w:rsidP="00FD3B4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00AE8">
              <w:rPr>
                <w:rFonts w:ascii="Arial" w:hAnsi="Arial" w:cs="Arial"/>
                <w:b/>
                <w:bCs/>
                <w:sz w:val="20"/>
              </w:rPr>
              <w:t>Assignment shows understanding of the concept</w:t>
            </w:r>
            <w:r w:rsidRPr="00200AE8">
              <w:rPr>
                <w:rFonts w:ascii="Arial" w:hAnsi="Arial" w:cs="Arial"/>
                <w:b/>
                <w:sz w:val="20"/>
              </w:rPr>
              <w:t xml:space="preserve"> </w:t>
            </w:r>
            <w:r w:rsidRPr="00200AE8">
              <w:rPr>
                <w:rFonts w:ascii="Arial" w:eastAsia="ヒラギノ角ゴ Pro W3" w:hAnsi="Arial" w:cs="Arial"/>
                <w:b/>
                <w:i/>
                <w:sz w:val="20"/>
              </w:rPr>
              <w:t>God saves us in community with others rather than by ourselves.</w:t>
            </w:r>
          </w:p>
        </w:tc>
        <w:tc>
          <w:tcPr>
            <w:tcW w:w="1800" w:type="dxa"/>
          </w:tcPr>
          <w:p w:rsidR="00AA4318" w:rsidRPr="00200AE8" w:rsidRDefault="00AA4318" w:rsidP="00FD3B4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0AE8">
              <w:rPr>
                <w:rFonts w:ascii="Arial" w:hAnsi="Arial" w:cs="Arial"/>
                <w:sz w:val="20"/>
              </w:rPr>
              <w:t>Assignment shows unusually insightful understanding of this concept.</w:t>
            </w:r>
          </w:p>
        </w:tc>
        <w:tc>
          <w:tcPr>
            <w:tcW w:w="1890" w:type="dxa"/>
          </w:tcPr>
          <w:p w:rsidR="00AA4318" w:rsidRPr="00200AE8" w:rsidRDefault="00AA4318" w:rsidP="00FD3B4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0AE8">
              <w:rPr>
                <w:rFonts w:ascii="Arial" w:hAnsi="Arial" w:cs="Arial"/>
                <w:sz w:val="20"/>
              </w:rPr>
              <w:t>Assignment shows good understanding of this concept.</w:t>
            </w:r>
          </w:p>
        </w:tc>
        <w:tc>
          <w:tcPr>
            <w:tcW w:w="1890" w:type="dxa"/>
          </w:tcPr>
          <w:p w:rsidR="00AA4318" w:rsidRPr="00200AE8" w:rsidRDefault="00AA4318" w:rsidP="00FD3B4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0AE8">
              <w:rPr>
                <w:rFonts w:ascii="Arial" w:hAnsi="Arial" w:cs="Arial"/>
                <w:sz w:val="20"/>
              </w:rPr>
              <w:t>Assignment shows adequate understanding of this concept.</w:t>
            </w:r>
          </w:p>
        </w:tc>
        <w:tc>
          <w:tcPr>
            <w:tcW w:w="1802" w:type="dxa"/>
          </w:tcPr>
          <w:p w:rsidR="00AA4318" w:rsidRPr="00200AE8" w:rsidRDefault="00AA4318" w:rsidP="00FD3B4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0AE8">
              <w:rPr>
                <w:rFonts w:ascii="Arial" w:hAnsi="Arial" w:cs="Arial"/>
                <w:sz w:val="20"/>
              </w:rPr>
              <w:t>Assignment shows little understanding of this concept.</w:t>
            </w:r>
          </w:p>
        </w:tc>
      </w:tr>
      <w:tr w:rsidR="00AA4318" w:rsidRPr="00200AE8" w:rsidTr="00FD3B4E">
        <w:trPr>
          <w:trHeight w:val="2600"/>
        </w:trPr>
        <w:tc>
          <w:tcPr>
            <w:tcW w:w="2194" w:type="dxa"/>
          </w:tcPr>
          <w:p w:rsidR="00AA4318" w:rsidRPr="00200AE8" w:rsidRDefault="00AA4318" w:rsidP="00FD3B4E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00AE8">
              <w:rPr>
                <w:rFonts w:ascii="Arial" w:hAnsi="Arial" w:cs="Arial"/>
                <w:b/>
                <w:bCs/>
                <w:sz w:val="20"/>
              </w:rPr>
              <w:t xml:space="preserve">Assignment shows understanding of the concept </w:t>
            </w:r>
            <w:r w:rsidR="00BE2520" w:rsidRPr="00200AE8">
              <w:rPr>
                <w:rFonts w:ascii="Arial" w:eastAsia="ヒラギノ角ゴ Pro W3" w:hAnsi="Arial" w:cs="Arial"/>
                <w:b/>
                <w:i/>
                <w:sz w:val="20"/>
              </w:rPr>
              <w:t xml:space="preserve">discipleship </w:t>
            </w:r>
            <w:r w:rsidRPr="00200AE8">
              <w:rPr>
                <w:rFonts w:ascii="Arial" w:eastAsia="ヒラギノ角ゴ Pro W3" w:hAnsi="Arial" w:cs="Arial"/>
                <w:b/>
                <w:i/>
                <w:sz w:val="20"/>
              </w:rPr>
              <w:t>is not just about following rules</w:t>
            </w:r>
            <w:r w:rsidR="00BE2520" w:rsidRPr="00200AE8">
              <w:rPr>
                <w:rFonts w:ascii="Arial" w:eastAsia="ヒラギノ角ゴ Pro W3" w:hAnsi="Arial" w:cs="Arial"/>
                <w:b/>
                <w:i/>
                <w:sz w:val="20"/>
              </w:rPr>
              <w:t>;</w:t>
            </w:r>
            <w:r w:rsidRPr="00200AE8">
              <w:rPr>
                <w:rFonts w:ascii="Arial" w:eastAsia="ヒラギノ角ゴ Pro W3" w:hAnsi="Arial" w:cs="Arial"/>
                <w:b/>
                <w:i/>
                <w:sz w:val="20"/>
              </w:rPr>
              <w:t xml:space="preserve"> rather</w:t>
            </w:r>
            <w:r w:rsidR="00BE2520" w:rsidRPr="00200AE8">
              <w:rPr>
                <w:rFonts w:ascii="Arial" w:eastAsia="ヒラギノ角ゴ Pro W3" w:hAnsi="Arial" w:cs="Arial"/>
                <w:b/>
                <w:i/>
                <w:sz w:val="20"/>
              </w:rPr>
              <w:t>,</w:t>
            </w:r>
            <w:r w:rsidRPr="00200AE8">
              <w:rPr>
                <w:rFonts w:ascii="Arial" w:eastAsia="ヒラギノ角ゴ Pro W3" w:hAnsi="Arial" w:cs="Arial"/>
                <w:b/>
                <w:i/>
                <w:sz w:val="20"/>
              </w:rPr>
              <w:t xml:space="preserve"> the Church shapes disciples into the image of Jesus Christ.</w:t>
            </w:r>
          </w:p>
        </w:tc>
        <w:tc>
          <w:tcPr>
            <w:tcW w:w="1800" w:type="dxa"/>
          </w:tcPr>
          <w:p w:rsidR="00AA4318" w:rsidRPr="00200AE8" w:rsidRDefault="00AA4318" w:rsidP="00FD3B4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0AE8">
              <w:rPr>
                <w:rFonts w:ascii="Arial" w:hAnsi="Arial" w:cs="Arial"/>
                <w:sz w:val="20"/>
              </w:rPr>
              <w:t>Assignment shows unusually insightful understanding of this concept.</w:t>
            </w:r>
          </w:p>
        </w:tc>
        <w:tc>
          <w:tcPr>
            <w:tcW w:w="1890" w:type="dxa"/>
          </w:tcPr>
          <w:p w:rsidR="00AA4318" w:rsidRPr="00200AE8" w:rsidRDefault="00AA4318" w:rsidP="00FD3B4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0AE8">
              <w:rPr>
                <w:rFonts w:ascii="Arial" w:hAnsi="Arial" w:cs="Arial"/>
                <w:sz w:val="20"/>
              </w:rPr>
              <w:t>Assignment shows good understanding of this concept.</w:t>
            </w:r>
          </w:p>
        </w:tc>
        <w:tc>
          <w:tcPr>
            <w:tcW w:w="1890" w:type="dxa"/>
          </w:tcPr>
          <w:p w:rsidR="00AA4318" w:rsidRPr="00200AE8" w:rsidRDefault="00AA4318" w:rsidP="00FD3B4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0AE8">
              <w:rPr>
                <w:rFonts w:ascii="Arial" w:hAnsi="Arial" w:cs="Arial"/>
                <w:sz w:val="20"/>
              </w:rPr>
              <w:t>Assignment shows adequate understanding of this concept.</w:t>
            </w:r>
          </w:p>
        </w:tc>
        <w:tc>
          <w:tcPr>
            <w:tcW w:w="1802" w:type="dxa"/>
          </w:tcPr>
          <w:p w:rsidR="00AA4318" w:rsidRPr="00200AE8" w:rsidRDefault="00AA4318" w:rsidP="00FD3B4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0AE8">
              <w:rPr>
                <w:rFonts w:ascii="Arial" w:hAnsi="Arial" w:cs="Arial"/>
                <w:sz w:val="20"/>
              </w:rPr>
              <w:t>Assignment shows little understanding of this concept.</w:t>
            </w:r>
          </w:p>
        </w:tc>
      </w:tr>
      <w:tr w:rsidR="00AA4318" w:rsidRPr="00200AE8" w:rsidTr="00FD3B4E">
        <w:trPr>
          <w:trHeight w:val="2600"/>
        </w:trPr>
        <w:tc>
          <w:tcPr>
            <w:tcW w:w="2194" w:type="dxa"/>
          </w:tcPr>
          <w:p w:rsidR="00AA4318" w:rsidRPr="00200AE8" w:rsidRDefault="00AA4318" w:rsidP="00FD3B4E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00AE8">
              <w:rPr>
                <w:rFonts w:ascii="Arial" w:hAnsi="Arial" w:cs="Arial"/>
                <w:b/>
                <w:bCs/>
                <w:sz w:val="20"/>
              </w:rPr>
              <w:t xml:space="preserve">Assignment shows understanding of the concept </w:t>
            </w:r>
            <w:r w:rsidR="00BE2520" w:rsidRPr="00200AE8">
              <w:rPr>
                <w:rFonts w:ascii="Arial" w:eastAsia="ヒラギノ角ゴ Pro W3" w:hAnsi="Arial" w:cs="Arial"/>
                <w:b/>
                <w:i/>
                <w:sz w:val="20"/>
              </w:rPr>
              <w:t xml:space="preserve">discipleship </w:t>
            </w:r>
            <w:r w:rsidRPr="00200AE8">
              <w:rPr>
                <w:rFonts w:ascii="Arial" w:eastAsia="ヒラギノ角ゴ Pro W3" w:hAnsi="Arial" w:cs="Arial"/>
                <w:b/>
                <w:i/>
                <w:sz w:val="20"/>
              </w:rPr>
              <w:t>means being “salt and light” for the world by contributing our gifts to the Church and the human community.</w:t>
            </w:r>
          </w:p>
        </w:tc>
        <w:tc>
          <w:tcPr>
            <w:tcW w:w="1800" w:type="dxa"/>
          </w:tcPr>
          <w:p w:rsidR="00AA4318" w:rsidRPr="00200AE8" w:rsidRDefault="00AA4318" w:rsidP="00FD3B4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0AE8">
              <w:rPr>
                <w:rFonts w:ascii="Arial" w:hAnsi="Arial" w:cs="Arial"/>
                <w:sz w:val="20"/>
              </w:rPr>
              <w:t>Assignment shows unusually insightful understanding of this concept.</w:t>
            </w:r>
          </w:p>
        </w:tc>
        <w:tc>
          <w:tcPr>
            <w:tcW w:w="1890" w:type="dxa"/>
          </w:tcPr>
          <w:p w:rsidR="00AA4318" w:rsidRPr="00200AE8" w:rsidRDefault="00AA4318" w:rsidP="00FD3B4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0AE8">
              <w:rPr>
                <w:rFonts w:ascii="Arial" w:hAnsi="Arial" w:cs="Arial"/>
                <w:sz w:val="20"/>
              </w:rPr>
              <w:t>Assignment shows good understanding of this concept.</w:t>
            </w:r>
          </w:p>
        </w:tc>
        <w:tc>
          <w:tcPr>
            <w:tcW w:w="1890" w:type="dxa"/>
          </w:tcPr>
          <w:p w:rsidR="00AA4318" w:rsidRPr="00200AE8" w:rsidRDefault="00AA4318" w:rsidP="00FD3B4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0AE8">
              <w:rPr>
                <w:rFonts w:ascii="Arial" w:hAnsi="Arial" w:cs="Arial"/>
                <w:sz w:val="20"/>
              </w:rPr>
              <w:t>Assignment shows adequate understanding of this concept.</w:t>
            </w:r>
          </w:p>
        </w:tc>
        <w:tc>
          <w:tcPr>
            <w:tcW w:w="1802" w:type="dxa"/>
          </w:tcPr>
          <w:p w:rsidR="00AA4318" w:rsidRPr="00200AE8" w:rsidRDefault="00AA4318" w:rsidP="00FD3B4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0AE8">
              <w:rPr>
                <w:rFonts w:ascii="Arial" w:hAnsi="Arial" w:cs="Arial"/>
                <w:sz w:val="20"/>
              </w:rPr>
              <w:t>Assignment shows little understanding of this concept.</w:t>
            </w:r>
          </w:p>
        </w:tc>
      </w:tr>
      <w:tr w:rsidR="00AA4318" w:rsidRPr="00200AE8" w:rsidTr="00FD3B4E">
        <w:trPr>
          <w:trHeight w:val="2330"/>
        </w:trPr>
        <w:tc>
          <w:tcPr>
            <w:tcW w:w="2194" w:type="dxa"/>
          </w:tcPr>
          <w:p w:rsidR="00AA4318" w:rsidRPr="00200AE8" w:rsidRDefault="00AA4318" w:rsidP="00FD3B4E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00AE8">
              <w:rPr>
                <w:rFonts w:ascii="Arial" w:hAnsi="Arial" w:cs="Arial"/>
                <w:b/>
                <w:bCs/>
                <w:sz w:val="20"/>
              </w:rPr>
              <w:t xml:space="preserve">Assignment shows understanding of the concept </w:t>
            </w:r>
            <w:r w:rsidRPr="00200AE8">
              <w:rPr>
                <w:rFonts w:ascii="Arial" w:eastAsia="ヒラギノ角ゴ Pro W3" w:hAnsi="Arial" w:cs="Arial"/>
                <w:b/>
                <w:i/>
                <w:sz w:val="20"/>
              </w:rPr>
              <w:t xml:space="preserve">Christ enriches us in the Church through the Sacraments, prayer, </w:t>
            </w:r>
            <w:r w:rsidR="00BE2520" w:rsidRPr="00200AE8">
              <w:rPr>
                <w:rFonts w:ascii="Arial" w:eastAsia="ヒラギノ角ゴ Pro W3" w:hAnsi="Arial" w:cs="Arial"/>
                <w:b/>
                <w:i/>
                <w:sz w:val="20"/>
              </w:rPr>
              <w:t xml:space="preserve">the </w:t>
            </w:r>
            <w:r w:rsidRPr="00200AE8">
              <w:rPr>
                <w:rFonts w:ascii="Arial" w:eastAsia="ヒラギノ角ゴ Pro W3" w:hAnsi="Arial" w:cs="Arial"/>
                <w:b/>
                <w:i/>
                <w:sz w:val="20"/>
              </w:rPr>
              <w:t>Eucharist, charity, service, and justice.</w:t>
            </w:r>
          </w:p>
        </w:tc>
        <w:tc>
          <w:tcPr>
            <w:tcW w:w="1800" w:type="dxa"/>
          </w:tcPr>
          <w:p w:rsidR="00AA4318" w:rsidRPr="00200AE8" w:rsidRDefault="00AA4318" w:rsidP="00FD3B4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0AE8">
              <w:rPr>
                <w:rFonts w:ascii="Arial" w:hAnsi="Arial" w:cs="Arial"/>
                <w:sz w:val="20"/>
              </w:rPr>
              <w:t>Assignment shows unusually insightful understanding of this concept.</w:t>
            </w:r>
          </w:p>
        </w:tc>
        <w:tc>
          <w:tcPr>
            <w:tcW w:w="1890" w:type="dxa"/>
          </w:tcPr>
          <w:p w:rsidR="00AA4318" w:rsidRPr="00200AE8" w:rsidRDefault="00AA4318" w:rsidP="00FD3B4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0AE8">
              <w:rPr>
                <w:rFonts w:ascii="Arial" w:hAnsi="Arial" w:cs="Arial"/>
                <w:sz w:val="20"/>
              </w:rPr>
              <w:t>Assignment shows good understanding of this concept.</w:t>
            </w:r>
          </w:p>
        </w:tc>
        <w:tc>
          <w:tcPr>
            <w:tcW w:w="1890" w:type="dxa"/>
          </w:tcPr>
          <w:p w:rsidR="00AA4318" w:rsidRPr="00200AE8" w:rsidRDefault="00AA4318" w:rsidP="00FD3B4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0AE8">
              <w:rPr>
                <w:rFonts w:ascii="Arial" w:hAnsi="Arial" w:cs="Arial"/>
                <w:sz w:val="20"/>
              </w:rPr>
              <w:t>Assignment shows adequate understanding of this concept.</w:t>
            </w:r>
          </w:p>
        </w:tc>
        <w:tc>
          <w:tcPr>
            <w:tcW w:w="1802" w:type="dxa"/>
          </w:tcPr>
          <w:p w:rsidR="00AA4318" w:rsidRPr="00200AE8" w:rsidRDefault="00AA4318" w:rsidP="00FD3B4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0AE8">
              <w:rPr>
                <w:rFonts w:ascii="Arial" w:hAnsi="Arial" w:cs="Arial"/>
                <w:sz w:val="20"/>
              </w:rPr>
              <w:t>Assignment shows little understanding of this concept.</w:t>
            </w:r>
          </w:p>
        </w:tc>
      </w:tr>
      <w:tr w:rsidR="00AA4318" w:rsidRPr="00200AE8" w:rsidTr="00FD3B4E">
        <w:trPr>
          <w:trHeight w:val="1682"/>
        </w:trPr>
        <w:tc>
          <w:tcPr>
            <w:tcW w:w="2194" w:type="dxa"/>
          </w:tcPr>
          <w:p w:rsidR="00AA4318" w:rsidRPr="00200AE8" w:rsidRDefault="00AA4318" w:rsidP="00FD3B4E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00AE8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Assignment uses proper grammar, spelling, </w:t>
            </w:r>
            <w:r w:rsidR="002F278F">
              <w:rPr>
                <w:rFonts w:ascii="Arial" w:hAnsi="Arial" w:cs="Arial"/>
                <w:b/>
                <w:bCs/>
                <w:sz w:val="20"/>
              </w:rPr>
              <w:br/>
            </w:r>
            <w:r w:rsidRPr="00200AE8">
              <w:rPr>
                <w:rFonts w:ascii="Arial" w:hAnsi="Arial" w:cs="Arial"/>
                <w:b/>
                <w:bCs/>
                <w:sz w:val="20"/>
              </w:rPr>
              <w:t>and diction.</w:t>
            </w:r>
          </w:p>
        </w:tc>
        <w:tc>
          <w:tcPr>
            <w:tcW w:w="1800" w:type="dxa"/>
          </w:tcPr>
          <w:p w:rsidR="00AA4318" w:rsidRPr="00200AE8" w:rsidRDefault="00AA4318" w:rsidP="00FD3B4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0AE8">
              <w:rPr>
                <w:rFonts w:ascii="Arial" w:hAnsi="Arial" w:cs="Arial"/>
                <w:sz w:val="20"/>
              </w:rPr>
              <w:t xml:space="preserve">Assignment has no errors in grammar, spelling, </w:t>
            </w:r>
            <w:r w:rsidR="002F278F">
              <w:rPr>
                <w:rFonts w:ascii="Arial" w:hAnsi="Arial" w:cs="Arial"/>
                <w:sz w:val="20"/>
              </w:rPr>
              <w:br/>
            </w:r>
            <w:r w:rsidRPr="00200AE8">
              <w:rPr>
                <w:rFonts w:ascii="Arial" w:hAnsi="Arial" w:cs="Arial"/>
                <w:sz w:val="20"/>
              </w:rPr>
              <w:t>or diction.</w:t>
            </w:r>
          </w:p>
        </w:tc>
        <w:tc>
          <w:tcPr>
            <w:tcW w:w="1890" w:type="dxa"/>
          </w:tcPr>
          <w:p w:rsidR="00AA4318" w:rsidRPr="00200AE8" w:rsidRDefault="00AA4318" w:rsidP="00FD3B4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0AE8">
              <w:rPr>
                <w:rFonts w:ascii="Arial" w:hAnsi="Arial" w:cs="Arial"/>
                <w:sz w:val="20"/>
              </w:rPr>
              <w:t>Assignment has one error in grammar, spelling, or diction.</w:t>
            </w:r>
          </w:p>
        </w:tc>
        <w:tc>
          <w:tcPr>
            <w:tcW w:w="1890" w:type="dxa"/>
          </w:tcPr>
          <w:p w:rsidR="00AA4318" w:rsidRPr="00200AE8" w:rsidRDefault="00AA4318" w:rsidP="00FD3B4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0AE8">
              <w:rPr>
                <w:rFonts w:ascii="Arial" w:hAnsi="Arial" w:cs="Arial"/>
                <w:sz w:val="20"/>
              </w:rPr>
              <w:t>Assignment has two errors in grammar, spelling, or diction.</w:t>
            </w:r>
          </w:p>
        </w:tc>
        <w:tc>
          <w:tcPr>
            <w:tcW w:w="1802" w:type="dxa"/>
          </w:tcPr>
          <w:p w:rsidR="00AA4318" w:rsidRPr="00200AE8" w:rsidRDefault="00AA4318" w:rsidP="00FD3B4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0AE8">
              <w:rPr>
                <w:rFonts w:ascii="Arial" w:hAnsi="Arial" w:cs="Arial"/>
                <w:sz w:val="20"/>
              </w:rPr>
              <w:t xml:space="preserve">Assignment has more than two errors in grammar, spelling, </w:t>
            </w:r>
            <w:r w:rsidR="002F278F">
              <w:rPr>
                <w:rFonts w:ascii="Arial" w:hAnsi="Arial" w:cs="Arial"/>
                <w:sz w:val="20"/>
              </w:rPr>
              <w:br/>
            </w:r>
            <w:r w:rsidRPr="00200AE8">
              <w:rPr>
                <w:rFonts w:ascii="Arial" w:hAnsi="Arial" w:cs="Arial"/>
                <w:sz w:val="20"/>
              </w:rPr>
              <w:t>or diction.</w:t>
            </w:r>
          </w:p>
        </w:tc>
      </w:tr>
      <w:tr w:rsidR="00AA4318" w:rsidRPr="00200AE8" w:rsidTr="00FD3B4E">
        <w:trPr>
          <w:trHeight w:val="1448"/>
        </w:trPr>
        <w:tc>
          <w:tcPr>
            <w:tcW w:w="2194" w:type="dxa"/>
          </w:tcPr>
          <w:p w:rsidR="00AA4318" w:rsidRPr="00200AE8" w:rsidRDefault="00AA4318" w:rsidP="00FD3B4E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00AE8">
              <w:rPr>
                <w:rFonts w:ascii="Arial" w:hAnsi="Arial" w:cs="Arial"/>
                <w:b/>
                <w:bCs/>
                <w:sz w:val="20"/>
              </w:rPr>
              <w:t>Assignment uses its assigned or chosen media effectively.</w:t>
            </w:r>
          </w:p>
        </w:tc>
        <w:tc>
          <w:tcPr>
            <w:tcW w:w="1800" w:type="dxa"/>
          </w:tcPr>
          <w:p w:rsidR="00AA4318" w:rsidRPr="00200AE8" w:rsidRDefault="00AA4318" w:rsidP="00FD3B4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0AE8">
              <w:rPr>
                <w:rFonts w:ascii="Arial" w:hAnsi="Arial" w:cs="Arial"/>
                <w:sz w:val="20"/>
              </w:rPr>
              <w:t>Assignment uses its assigned or chosen media in a way that greatly enhances it.</w:t>
            </w:r>
          </w:p>
        </w:tc>
        <w:tc>
          <w:tcPr>
            <w:tcW w:w="1890" w:type="dxa"/>
          </w:tcPr>
          <w:p w:rsidR="00AA4318" w:rsidRPr="00200AE8" w:rsidRDefault="00AA4318" w:rsidP="00FD3B4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0AE8">
              <w:rPr>
                <w:rFonts w:ascii="Arial" w:hAnsi="Arial" w:cs="Arial"/>
                <w:sz w:val="20"/>
              </w:rPr>
              <w:t>Assignment uses its assigned or chosen media effectively.</w:t>
            </w:r>
          </w:p>
        </w:tc>
        <w:tc>
          <w:tcPr>
            <w:tcW w:w="1890" w:type="dxa"/>
          </w:tcPr>
          <w:p w:rsidR="00AA4318" w:rsidRPr="00200AE8" w:rsidRDefault="00AA4318" w:rsidP="00FD3B4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0AE8">
              <w:rPr>
                <w:rFonts w:ascii="Arial" w:hAnsi="Arial" w:cs="Arial"/>
                <w:sz w:val="20"/>
              </w:rPr>
              <w:t>Assignment uses its assigned or chosen media somewhat effectively.</w:t>
            </w:r>
          </w:p>
        </w:tc>
        <w:tc>
          <w:tcPr>
            <w:tcW w:w="1802" w:type="dxa"/>
          </w:tcPr>
          <w:p w:rsidR="00AA4318" w:rsidRPr="00200AE8" w:rsidRDefault="00AA4318" w:rsidP="00FD3B4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0AE8">
              <w:rPr>
                <w:rFonts w:ascii="Arial" w:hAnsi="Arial" w:cs="Arial"/>
                <w:sz w:val="20"/>
              </w:rPr>
              <w:t>Assignment uses its assigned or chosen media ineffectively.</w:t>
            </w:r>
          </w:p>
        </w:tc>
      </w:tr>
      <w:tr w:rsidR="00AA4318" w:rsidRPr="00200AE8" w:rsidTr="00FD3B4E">
        <w:trPr>
          <w:trHeight w:val="1052"/>
        </w:trPr>
        <w:tc>
          <w:tcPr>
            <w:tcW w:w="2194" w:type="dxa"/>
          </w:tcPr>
          <w:p w:rsidR="00AA4318" w:rsidRPr="00200AE8" w:rsidRDefault="00AA4318" w:rsidP="00FD3B4E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00AE8">
              <w:rPr>
                <w:rFonts w:ascii="Arial" w:hAnsi="Arial" w:cs="Arial"/>
                <w:b/>
                <w:bCs/>
                <w:sz w:val="20"/>
              </w:rPr>
              <w:t>Assignment is neatly done.</w:t>
            </w:r>
          </w:p>
        </w:tc>
        <w:tc>
          <w:tcPr>
            <w:tcW w:w="1800" w:type="dxa"/>
          </w:tcPr>
          <w:p w:rsidR="00AA4318" w:rsidRPr="00200AE8" w:rsidRDefault="00AA4318" w:rsidP="00FD3B4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0AE8">
              <w:rPr>
                <w:rFonts w:ascii="Arial" w:hAnsi="Arial" w:cs="Arial"/>
                <w:sz w:val="20"/>
              </w:rPr>
              <w:t>Assignment is not only neat but is exceptionally creative.</w:t>
            </w:r>
          </w:p>
        </w:tc>
        <w:tc>
          <w:tcPr>
            <w:tcW w:w="1890" w:type="dxa"/>
          </w:tcPr>
          <w:p w:rsidR="00AA4318" w:rsidRPr="00200AE8" w:rsidRDefault="00AA4318" w:rsidP="00FD3B4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0AE8">
              <w:rPr>
                <w:rFonts w:ascii="Arial" w:hAnsi="Arial" w:cs="Arial"/>
                <w:sz w:val="20"/>
              </w:rPr>
              <w:t>Assignment is neatly done.</w:t>
            </w:r>
          </w:p>
        </w:tc>
        <w:tc>
          <w:tcPr>
            <w:tcW w:w="1890" w:type="dxa"/>
          </w:tcPr>
          <w:p w:rsidR="00AA4318" w:rsidRPr="00200AE8" w:rsidRDefault="00AA4318" w:rsidP="00FD3B4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0AE8">
              <w:rPr>
                <w:rFonts w:ascii="Arial" w:hAnsi="Arial" w:cs="Arial"/>
                <w:sz w:val="20"/>
              </w:rPr>
              <w:t xml:space="preserve">Assignment is neat for the </w:t>
            </w:r>
            <w:r w:rsidR="002F278F">
              <w:rPr>
                <w:rFonts w:ascii="Arial" w:hAnsi="Arial" w:cs="Arial"/>
                <w:sz w:val="20"/>
              </w:rPr>
              <w:br/>
            </w:r>
            <w:r w:rsidRPr="00200AE8">
              <w:rPr>
                <w:rFonts w:ascii="Arial" w:hAnsi="Arial" w:cs="Arial"/>
                <w:sz w:val="20"/>
              </w:rPr>
              <w:t>most part.</w:t>
            </w:r>
          </w:p>
        </w:tc>
        <w:tc>
          <w:tcPr>
            <w:tcW w:w="1802" w:type="dxa"/>
          </w:tcPr>
          <w:p w:rsidR="00AA4318" w:rsidRPr="00200AE8" w:rsidRDefault="00AA4318" w:rsidP="00FD3B4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0AE8">
              <w:rPr>
                <w:rFonts w:ascii="Arial" w:hAnsi="Arial" w:cs="Arial"/>
                <w:sz w:val="20"/>
              </w:rPr>
              <w:t xml:space="preserve">Assignment is </w:t>
            </w:r>
            <w:r w:rsidR="002F278F">
              <w:rPr>
                <w:rFonts w:ascii="Arial" w:hAnsi="Arial" w:cs="Arial"/>
                <w:sz w:val="20"/>
              </w:rPr>
              <w:br/>
            </w:r>
            <w:r w:rsidRPr="00200AE8">
              <w:rPr>
                <w:rFonts w:ascii="Arial" w:hAnsi="Arial" w:cs="Arial"/>
                <w:sz w:val="20"/>
              </w:rPr>
              <w:t>not neat.</w:t>
            </w:r>
          </w:p>
        </w:tc>
      </w:tr>
    </w:tbl>
    <w:p w:rsidR="00BB73B5" w:rsidRPr="00200AE8" w:rsidRDefault="00BB73B5" w:rsidP="002F278F">
      <w:pPr>
        <w:pStyle w:val="text"/>
        <w:rPr>
          <w:rFonts w:ascii="Arial" w:hAnsi="Arial" w:cs="Arial"/>
        </w:rPr>
      </w:pPr>
    </w:p>
    <w:sectPr w:rsidR="00BB73B5" w:rsidRPr="00200AE8" w:rsidSect="00CD2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BB" w:rsidRDefault="006736BB" w:rsidP="004D0079">
      <w:r>
        <w:separator/>
      </w:r>
    </w:p>
    <w:p w:rsidR="006736BB" w:rsidRDefault="006736BB"/>
  </w:endnote>
  <w:endnote w:type="continuationSeparator" w:id="0">
    <w:p w:rsidR="006736BB" w:rsidRDefault="006736BB" w:rsidP="004D0079">
      <w:r>
        <w:continuationSeparator/>
      </w:r>
    </w:p>
    <w:p w:rsidR="006736BB" w:rsidRDefault="006736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83" w:rsidRDefault="009D2A8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83" w:rsidRPr="00F82D2A" w:rsidRDefault="00C063F0" w:rsidP="00F82D2A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A83" w:rsidRPr="00731AD3" w:rsidRDefault="009D2A83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r w:rsidRPr="00731AD3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© 2010 by Saint Mary’s Press</w:t>
                          </w:r>
                        </w:p>
                        <w:p w:rsidR="009D2A83" w:rsidRPr="000318AE" w:rsidRDefault="009D2A83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731AD3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  <w:t>Living in Christ Series</w:t>
                          </w:r>
                          <w:r w:rsidRPr="00731AD3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  <w:r w:rsidRPr="00731AD3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="00DD3F47" w:rsidRPr="00DD3F4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TX001496</w:t>
                          </w:r>
                        </w:p>
                        <w:p w:rsidR="009D2A83" w:rsidRPr="000318AE" w:rsidRDefault="009D2A83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0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dWDjt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9D2A83" w:rsidRPr="00731AD3" w:rsidRDefault="009D2A83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r w:rsidRPr="00731AD3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© 2010 by Saint Mary’s Press</w:t>
                    </w:r>
                  </w:p>
                  <w:p w:rsidR="009D2A83" w:rsidRPr="000318AE" w:rsidRDefault="009D2A83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731AD3"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  <w:t>Living in Christ Series</w:t>
                    </w:r>
                    <w:r w:rsidRPr="00731AD3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ab/>
                    </w:r>
                    <w:r w:rsidRPr="00731AD3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Document #: </w:t>
                    </w:r>
                    <w:r w:rsidR="00DD3F47" w:rsidRPr="00DD3F47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TX001496</w:t>
                    </w:r>
                  </w:p>
                  <w:p w:rsidR="009D2A83" w:rsidRPr="000318AE" w:rsidRDefault="009D2A83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47675" cy="428625"/>
          <wp:effectExtent l="0" t="0" r="9525" b="9525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83" w:rsidRDefault="00C063F0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4445" t="0" r="0" b="381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A83" w:rsidRPr="00731AD3" w:rsidRDefault="009D2A83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r w:rsidRPr="00731AD3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© 2010 by Saint Mary’s Press</w:t>
                          </w:r>
                        </w:p>
                        <w:p w:rsidR="009D2A83" w:rsidRPr="000318AE" w:rsidRDefault="009D2A83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731AD3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  <w:t>Living in Christ Series</w:t>
                          </w:r>
                          <w:r w:rsidRPr="00731AD3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  <w:r w:rsidRPr="00731AD3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="00DD3F47" w:rsidRPr="00DD3F4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TX001496</w:t>
                          </w:r>
                        </w:p>
                        <w:p w:rsidR="009D2A83" w:rsidRPr="000E1ADA" w:rsidRDefault="009D2A83" w:rsidP="000318AE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rH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" filled="f" stroked="f">
              <v:textbox>
                <w:txbxContent>
                  <w:p w:rsidR="009D2A83" w:rsidRPr="00731AD3" w:rsidRDefault="009D2A83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r w:rsidRPr="00731AD3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© 2010 by Saint Mary’s Press</w:t>
                    </w:r>
                  </w:p>
                  <w:p w:rsidR="009D2A83" w:rsidRPr="000318AE" w:rsidRDefault="009D2A83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731AD3"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  <w:t>Living in Christ Series</w:t>
                    </w:r>
                    <w:r w:rsidRPr="00731AD3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ab/>
                    </w:r>
                    <w:r w:rsidRPr="00731AD3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Document #: </w:t>
                    </w:r>
                    <w:r w:rsidR="00DD3F47" w:rsidRPr="00DD3F47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TX001496</w:t>
                    </w:r>
                  </w:p>
                  <w:p w:rsidR="009D2A83" w:rsidRPr="000E1ADA" w:rsidRDefault="009D2A83" w:rsidP="000318AE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47675" cy="428625"/>
          <wp:effectExtent l="0" t="0" r="9525" b="9525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BB" w:rsidRDefault="006736BB" w:rsidP="004D0079">
      <w:r>
        <w:separator/>
      </w:r>
    </w:p>
    <w:p w:rsidR="006736BB" w:rsidRDefault="006736BB"/>
  </w:footnote>
  <w:footnote w:type="continuationSeparator" w:id="0">
    <w:p w:rsidR="006736BB" w:rsidRDefault="006736BB" w:rsidP="004D0079">
      <w:r>
        <w:continuationSeparator/>
      </w:r>
    </w:p>
    <w:p w:rsidR="006736BB" w:rsidRDefault="006736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83" w:rsidRDefault="009D2A83"/>
  <w:p w:rsidR="009D2A83" w:rsidRDefault="009D2A8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83" w:rsidRDefault="00200AE8" w:rsidP="00DC08C5">
    <w:pPr>
      <w:pStyle w:val="A-Header-articletitlepage2"/>
    </w:pPr>
    <w:r w:rsidRPr="00200AE8">
      <w:t>Rubric for Final Performance Tasks for Unit 8</w:t>
    </w:r>
    <w:r w:rsidR="009D2A83">
      <w:tab/>
    </w:r>
    <w:r w:rsidR="009D2A83" w:rsidRPr="00F82D2A">
      <w:t xml:space="preserve">Page | </w:t>
    </w:r>
    <w:r w:rsidR="001D5676">
      <w:fldChar w:fldCharType="begin"/>
    </w:r>
    <w:r w:rsidR="001D5676">
      <w:instrText xml:space="preserve"> PAGE   \* MERGEFORMAT </w:instrText>
    </w:r>
    <w:r w:rsidR="001D5676">
      <w:fldChar w:fldCharType="separate"/>
    </w:r>
    <w:r w:rsidR="00C063F0">
      <w:rPr>
        <w:noProof/>
      </w:rPr>
      <w:t>2</w:t>
    </w:r>
    <w:r w:rsidR="001D5676">
      <w:fldChar w:fldCharType="end"/>
    </w:r>
  </w:p>
  <w:p w:rsidR="009D2A83" w:rsidRDefault="009D2A83"/>
  <w:p w:rsidR="009D2A83" w:rsidRDefault="009D2A8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83" w:rsidRPr="003E24F6" w:rsidRDefault="00C17C82" w:rsidP="00DD3F47">
    <w:pPr>
      <w:pStyle w:val="A-Header-coursetitlesubtitlepage1"/>
    </w:pPr>
    <w:r>
      <w:t xml:space="preserve">The Church: </w:t>
    </w:r>
    <w:r w:rsidR="00DD3F47">
      <w:t>Christ in the World Today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174A3"/>
    <w:rsid w:val="000262AD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34C6"/>
    <w:rsid w:val="00152401"/>
    <w:rsid w:val="00156268"/>
    <w:rsid w:val="00175D31"/>
    <w:rsid w:val="0019539C"/>
    <w:rsid w:val="001A2984"/>
    <w:rsid w:val="001A74FD"/>
    <w:rsid w:val="001C0A8C"/>
    <w:rsid w:val="001C0EF4"/>
    <w:rsid w:val="001D5676"/>
    <w:rsid w:val="001E36AD"/>
    <w:rsid w:val="001E5675"/>
    <w:rsid w:val="001E64A9"/>
    <w:rsid w:val="001F322F"/>
    <w:rsid w:val="001F7384"/>
    <w:rsid w:val="00200AE8"/>
    <w:rsid w:val="00207B0F"/>
    <w:rsid w:val="0022450E"/>
    <w:rsid w:val="00225B1E"/>
    <w:rsid w:val="00231C40"/>
    <w:rsid w:val="00241EEF"/>
    <w:rsid w:val="00254E02"/>
    <w:rsid w:val="00261080"/>
    <w:rsid w:val="00263165"/>
    <w:rsid w:val="00265087"/>
    <w:rsid w:val="0027110F"/>
    <w:rsid w:val="00272AE8"/>
    <w:rsid w:val="00284A63"/>
    <w:rsid w:val="00292C4F"/>
    <w:rsid w:val="002A4E6A"/>
    <w:rsid w:val="002E0443"/>
    <w:rsid w:val="002E1A1D"/>
    <w:rsid w:val="002E36B7"/>
    <w:rsid w:val="002E77F4"/>
    <w:rsid w:val="002F278F"/>
    <w:rsid w:val="002F78AB"/>
    <w:rsid w:val="002F791E"/>
    <w:rsid w:val="003037EB"/>
    <w:rsid w:val="0031278E"/>
    <w:rsid w:val="003157D0"/>
    <w:rsid w:val="003236A3"/>
    <w:rsid w:val="00326542"/>
    <w:rsid w:val="003313A4"/>
    <w:rsid w:val="003365CF"/>
    <w:rsid w:val="00340334"/>
    <w:rsid w:val="003477AC"/>
    <w:rsid w:val="00361017"/>
    <w:rsid w:val="003668AB"/>
    <w:rsid w:val="0037014E"/>
    <w:rsid w:val="003739CB"/>
    <w:rsid w:val="0038139E"/>
    <w:rsid w:val="003B0E7A"/>
    <w:rsid w:val="003B1173"/>
    <w:rsid w:val="003D381C"/>
    <w:rsid w:val="003E24F6"/>
    <w:rsid w:val="003E2A54"/>
    <w:rsid w:val="003F5CF4"/>
    <w:rsid w:val="00405DC9"/>
    <w:rsid w:val="00423B78"/>
    <w:rsid w:val="004311A3"/>
    <w:rsid w:val="00444C9F"/>
    <w:rsid w:val="00454A1D"/>
    <w:rsid w:val="00460918"/>
    <w:rsid w:val="00475571"/>
    <w:rsid w:val="00483769"/>
    <w:rsid w:val="004A3116"/>
    <w:rsid w:val="004A7DE2"/>
    <w:rsid w:val="004C5561"/>
    <w:rsid w:val="004D0079"/>
    <w:rsid w:val="004D74F6"/>
    <w:rsid w:val="004D7A2E"/>
    <w:rsid w:val="004D7A4E"/>
    <w:rsid w:val="004E5DFC"/>
    <w:rsid w:val="004F1ADF"/>
    <w:rsid w:val="00500FAD"/>
    <w:rsid w:val="00545244"/>
    <w:rsid w:val="00555CB8"/>
    <w:rsid w:val="00555EA6"/>
    <w:rsid w:val="005921E1"/>
    <w:rsid w:val="00595266"/>
    <w:rsid w:val="005A3D99"/>
    <w:rsid w:val="005A4359"/>
    <w:rsid w:val="005A6944"/>
    <w:rsid w:val="005B14C3"/>
    <w:rsid w:val="005D66E4"/>
    <w:rsid w:val="005E0C08"/>
    <w:rsid w:val="005F599B"/>
    <w:rsid w:val="0060248C"/>
    <w:rsid w:val="00602EA4"/>
    <w:rsid w:val="006067CC"/>
    <w:rsid w:val="00614B48"/>
    <w:rsid w:val="00623829"/>
    <w:rsid w:val="00624A61"/>
    <w:rsid w:val="006413D6"/>
    <w:rsid w:val="00645A10"/>
    <w:rsid w:val="00652A68"/>
    <w:rsid w:val="006609CF"/>
    <w:rsid w:val="006736BB"/>
    <w:rsid w:val="006767C9"/>
    <w:rsid w:val="00687802"/>
    <w:rsid w:val="0069306F"/>
    <w:rsid w:val="006A5B02"/>
    <w:rsid w:val="006A7302"/>
    <w:rsid w:val="006B3F4F"/>
    <w:rsid w:val="006C2FB1"/>
    <w:rsid w:val="006C6F41"/>
    <w:rsid w:val="006D6EE7"/>
    <w:rsid w:val="006E4F88"/>
    <w:rsid w:val="006F5958"/>
    <w:rsid w:val="0070169A"/>
    <w:rsid w:val="007034FE"/>
    <w:rsid w:val="007050D5"/>
    <w:rsid w:val="00706C52"/>
    <w:rsid w:val="007137D5"/>
    <w:rsid w:val="0073114D"/>
    <w:rsid w:val="00731AD3"/>
    <w:rsid w:val="0074663C"/>
    <w:rsid w:val="00750DCB"/>
    <w:rsid w:val="007554A3"/>
    <w:rsid w:val="00781027"/>
    <w:rsid w:val="00781585"/>
    <w:rsid w:val="00784075"/>
    <w:rsid w:val="00786E12"/>
    <w:rsid w:val="007A2B06"/>
    <w:rsid w:val="007D41EB"/>
    <w:rsid w:val="007E01EA"/>
    <w:rsid w:val="007F14E0"/>
    <w:rsid w:val="007F1D2D"/>
    <w:rsid w:val="008111FA"/>
    <w:rsid w:val="00811A84"/>
    <w:rsid w:val="00820449"/>
    <w:rsid w:val="00847B4C"/>
    <w:rsid w:val="008541FB"/>
    <w:rsid w:val="0085547F"/>
    <w:rsid w:val="00861A93"/>
    <w:rsid w:val="00883D20"/>
    <w:rsid w:val="008A5FEE"/>
    <w:rsid w:val="008B14A0"/>
    <w:rsid w:val="008D10BC"/>
    <w:rsid w:val="008F12F7"/>
    <w:rsid w:val="008F22A0"/>
    <w:rsid w:val="008F58B2"/>
    <w:rsid w:val="009007CA"/>
    <w:rsid w:val="009064EC"/>
    <w:rsid w:val="0093212A"/>
    <w:rsid w:val="00933E81"/>
    <w:rsid w:val="00945A73"/>
    <w:rsid w:val="009563C5"/>
    <w:rsid w:val="00972002"/>
    <w:rsid w:val="009D2A83"/>
    <w:rsid w:val="009D36BA"/>
    <w:rsid w:val="009F2BD3"/>
    <w:rsid w:val="00A00D1F"/>
    <w:rsid w:val="00A072A2"/>
    <w:rsid w:val="00A234BF"/>
    <w:rsid w:val="00A51E67"/>
    <w:rsid w:val="00A552FD"/>
    <w:rsid w:val="00A55D18"/>
    <w:rsid w:val="00A60740"/>
    <w:rsid w:val="00A63150"/>
    <w:rsid w:val="00A64499"/>
    <w:rsid w:val="00A70CF3"/>
    <w:rsid w:val="00A720D7"/>
    <w:rsid w:val="00A82B01"/>
    <w:rsid w:val="00A8313D"/>
    <w:rsid w:val="00AA4318"/>
    <w:rsid w:val="00AA7F49"/>
    <w:rsid w:val="00AD6F0C"/>
    <w:rsid w:val="00AD7A51"/>
    <w:rsid w:val="00AF2A78"/>
    <w:rsid w:val="00AF4B1B"/>
    <w:rsid w:val="00B11A16"/>
    <w:rsid w:val="00B11C59"/>
    <w:rsid w:val="00B1337E"/>
    <w:rsid w:val="00B15B28"/>
    <w:rsid w:val="00B22326"/>
    <w:rsid w:val="00B47B42"/>
    <w:rsid w:val="00B51054"/>
    <w:rsid w:val="00B572B7"/>
    <w:rsid w:val="00BB73B5"/>
    <w:rsid w:val="00BC1E13"/>
    <w:rsid w:val="00BC4262"/>
    <w:rsid w:val="00BC4453"/>
    <w:rsid w:val="00BD06B0"/>
    <w:rsid w:val="00BE1C44"/>
    <w:rsid w:val="00BE2520"/>
    <w:rsid w:val="00BE3E0E"/>
    <w:rsid w:val="00C01E2D"/>
    <w:rsid w:val="00C0627A"/>
    <w:rsid w:val="00C063F0"/>
    <w:rsid w:val="00C07507"/>
    <w:rsid w:val="00C13310"/>
    <w:rsid w:val="00C17C82"/>
    <w:rsid w:val="00C22DAB"/>
    <w:rsid w:val="00C261F2"/>
    <w:rsid w:val="00C3410A"/>
    <w:rsid w:val="00C3609F"/>
    <w:rsid w:val="00C36F22"/>
    <w:rsid w:val="00C4361D"/>
    <w:rsid w:val="00C473D9"/>
    <w:rsid w:val="00C50BCE"/>
    <w:rsid w:val="00C760F8"/>
    <w:rsid w:val="00C91156"/>
    <w:rsid w:val="00CC176C"/>
    <w:rsid w:val="00CC2CF3"/>
    <w:rsid w:val="00CC5843"/>
    <w:rsid w:val="00CD1FEA"/>
    <w:rsid w:val="00CD2136"/>
    <w:rsid w:val="00CF03E7"/>
    <w:rsid w:val="00D04A29"/>
    <w:rsid w:val="00D105EA"/>
    <w:rsid w:val="00D14D22"/>
    <w:rsid w:val="00D42FA1"/>
    <w:rsid w:val="00D45298"/>
    <w:rsid w:val="00D57D5E"/>
    <w:rsid w:val="00D64EB1"/>
    <w:rsid w:val="00D73BDB"/>
    <w:rsid w:val="00D80DBD"/>
    <w:rsid w:val="00D82358"/>
    <w:rsid w:val="00D83EE1"/>
    <w:rsid w:val="00D93B43"/>
    <w:rsid w:val="00DB4EA7"/>
    <w:rsid w:val="00DC08C5"/>
    <w:rsid w:val="00DC3378"/>
    <w:rsid w:val="00DD1A0D"/>
    <w:rsid w:val="00DD28A2"/>
    <w:rsid w:val="00DD3F47"/>
    <w:rsid w:val="00E02EAF"/>
    <w:rsid w:val="00E16237"/>
    <w:rsid w:val="00E24488"/>
    <w:rsid w:val="00E515AB"/>
    <w:rsid w:val="00E6429D"/>
    <w:rsid w:val="00E652A7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49EF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B49E3"/>
    <w:rsid w:val="00FC0585"/>
    <w:rsid w:val="00FD28A1"/>
    <w:rsid w:val="00FD3B4E"/>
    <w:rsid w:val="00FD76D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unhideWhenUsed="1" w:qFormat="1"/>
    <w:lsdException w:name="Title" w:locked="1" w:semiHidden="0" w:uiPriority="10" w:qFormat="1"/>
    <w:lsdException w:name="Default Paragraph Font" w:uiPriority="1" w:unhideWhenUsed="1"/>
    <w:lsdException w:name="Subtitle" w:locked="1" w:semiHidden="0" w:uiPriority="11" w:qFormat="1"/>
    <w:lsdException w:name="Hyperlink" w:uiPriority="0" w:unhideWhenUsed="1" w:qFormat="1"/>
    <w:lsdException w:name="Strong" w:locked="1" w:semiHidden="0" w:uiPriority="22" w:qFormat="1"/>
    <w:lsdException w:name="Emphasis" w:locked="1" w:semiHidden="0" w:uiPriority="20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  <w:lang w:val="x-none" w:eastAsia="x-none"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/>
      <w:b/>
      <w:sz w:val="26"/>
      <w:szCs w:val="26"/>
      <w:lang w:val="x-none" w:eastAsia="x-none"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="Calibri" w:hAnsi="Arial"/>
      <w:b/>
      <w:sz w:val="44"/>
      <w:szCs w:val="48"/>
      <w:lang w:val="x-none" w:eastAsia="x-none"/>
    </w:rPr>
  </w:style>
  <w:style w:type="character" w:customStyle="1" w:styleId="A-BHChar">
    <w:name w:val="A- BH Char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/>
      <w:b/>
      <w:sz w:val="36"/>
      <w:szCs w:val="40"/>
      <w:lang w:val="x-none" w:eastAsia="x-none"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/>
      <w:b/>
      <w:sz w:val="28"/>
      <w:szCs w:val="34"/>
      <w:lang w:val="x-none" w:eastAsia="x-none"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  <w:lang w:val="x-none" w:eastAsia="x-none"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/>
      <w:sz w:val="20"/>
      <w:lang w:val="x-none" w:eastAsia="x-none"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sz w:val="16"/>
      <w:lang w:val="x-none" w:eastAsia="x-none"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sz w:val="20"/>
      <w:szCs w:val="24"/>
      <w:lang w:val="x-none" w:eastAsia="x-none"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sz w:val="20"/>
      <w:szCs w:val="24"/>
      <w:lang w:val="x-none" w:eastAsia="x-none"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  <w:lang w:val="x-none" w:eastAsia="x-none"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paragraph" w:styleId="Header">
    <w:name w:val="header"/>
    <w:basedOn w:val="Normal"/>
    <w:link w:val="HeaderChar"/>
    <w:uiPriority w:val="99"/>
    <w:unhideWhenUsed/>
    <w:rsid w:val="00BB73B5"/>
    <w:pPr>
      <w:tabs>
        <w:tab w:val="center" w:pos="4680"/>
        <w:tab w:val="right" w:pos="9360"/>
      </w:tabs>
    </w:pPr>
    <w:rPr>
      <w:rFonts w:ascii="Calibri" w:hAnsi="Calibri"/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BB73B5"/>
    <w:rPr>
      <w:rFonts w:eastAsia="Times New Roman"/>
    </w:rPr>
  </w:style>
  <w:style w:type="character" w:styleId="Hyperlink">
    <w:name w:val="Hyperlink"/>
    <w:unhideWhenUsed/>
    <w:qFormat/>
    <w:rsid w:val="00BB73B5"/>
    <w:rPr>
      <w:color w:val="0000FF"/>
      <w:u w:val="single"/>
    </w:rPr>
  </w:style>
  <w:style w:type="paragraph" w:customStyle="1" w:styleId="text">
    <w:name w:val="text"/>
    <w:link w:val="textChar"/>
    <w:uiPriority w:val="99"/>
    <w:rsid w:val="00731AD3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character" w:customStyle="1" w:styleId="textChar">
    <w:name w:val="text Char"/>
    <w:link w:val="text"/>
    <w:uiPriority w:val="99"/>
    <w:locked/>
    <w:rsid w:val="00731AD3"/>
    <w:rPr>
      <w:rFonts w:ascii="Book Antiqua" w:eastAsia="Times New Roman" w:hAnsi="Book Antiqua"/>
      <w:color w:val="000000"/>
      <w:sz w:val="24"/>
      <w:lang w:val="en-US" w:eastAsia="en-US" w:bidi="ar-SA"/>
    </w:rPr>
  </w:style>
  <w:style w:type="character" w:styleId="CommentReference">
    <w:name w:val="annotation reference"/>
    <w:uiPriority w:val="99"/>
    <w:semiHidden/>
    <w:rsid w:val="00731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31AD3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31A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31A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1AD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unhideWhenUsed="1" w:qFormat="1"/>
    <w:lsdException w:name="Title" w:locked="1" w:semiHidden="0" w:uiPriority="10" w:qFormat="1"/>
    <w:lsdException w:name="Default Paragraph Font" w:uiPriority="1" w:unhideWhenUsed="1"/>
    <w:lsdException w:name="Subtitle" w:locked="1" w:semiHidden="0" w:uiPriority="11" w:qFormat="1"/>
    <w:lsdException w:name="Hyperlink" w:uiPriority="0" w:unhideWhenUsed="1" w:qFormat="1"/>
    <w:lsdException w:name="Strong" w:locked="1" w:semiHidden="0" w:uiPriority="22" w:qFormat="1"/>
    <w:lsdException w:name="Emphasis" w:locked="1" w:semiHidden="0" w:uiPriority="20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  <w:lang w:val="x-none" w:eastAsia="x-none"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/>
      <w:b/>
      <w:sz w:val="26"/>
      <w:szCs w:val="26"/>
      <w:lang w:val="x-none" w:eastAsia="x-none"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="Calibri" w:hAnsi="Arial"/>
      <w:b/>
      <w:sz w:val="44"/>
      <w:szCs w:val="48"/>
      <w:lang w:val="x-none" w:eastAsia="x-none"/>
    </w:rPr>
  </w:style>
  <w:style w:type="character" w:customStyle="1" w:styleId="A-BHChar">
    <w:name w:val="A- BH Char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/>
      <w:b/>
      <w:sz w:val="36"/>
      <w:szCs w:val="40"/>
      <w:lang w:val="x-none" w:eastAsia="x-none"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/>
      <w:b/>
      <w:sz w:val="28"/>
      <w:szCs w:val="34"/>
      <w:lang w:val="x-none" w:eastAsia="x-none"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  <w:lang w:val="x-none" w:eastAsia="x-none"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/>
      <w:sz w:val="20"/>
      <w:lang w:val="x-none" w:eastAsia="x-none"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sz w:val="16"/>
      <w:lang w:val="x-none" w:eastAsia="x-none"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sz w:val="20"/>
      <w:szCs w:val="24"/>
      <w:lang w:val="x-none" w:eastAsia="x-none"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sz w:val="20"/>
      <w:szCs w:val="24"/>
      <w:lang w:val="x-none" w:eastAsia="x-none"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  <w:lang w:val="x-none" w:eastAsia="x-none"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paragraph" w:styleId="Header">
    <w:name w:val="header"/>
    <w:basedOn w:val="Normal"/>
    <w:link w:val="HeaderChar"/>
    <w:uiPriority w:val="99"/>
    <w:unhideWhenUsed/>
    <w:rsid w:val="00BB73B5"/>
    <w:pPr>
      <w:tabs>
        <w:tab w:val="center" w:pos="4680"/>
        <w:tab w:val="right" w:pos="9360"/>
      </w:tabs>
    </w:pPr>
    <w:rPr>
      <w:rFonts w:ascii="Calibri" w:hAnsi="Calibri"/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BB73B5"/>
    <w:rPr>
      <w:rFonts w:eastAsia="Times New Roman"/>
    </w:rPr>
  </w:style>
  <w:style w:type="character" w:styleId="Hyperlink">
    <w:name w:val="Hyperlink"/>
    <w:unhideWhenUsed/>
    <w:qFormat/>
    <w:rsid w:val="00BB73B5"/>
    <w:rPr>
      <w:color w:val="0000FF"/>
      <w:u w:val="single"/>
    </w:rPr>
  </w:style>
  <w:style w:type="paragraph" w:customStyle="1" w:styleId="text">
    <w:name w:val="text"/>
    <w:link w:val="textChar"/>
    <w:uiPriority w:val="99"/>
    <w:rsid w:val="00731AD3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character" w:customStyle="1" w:styleId="textChar">
    <w:name w:val="text Char"/>
    <w:link w:val="text"/>
    <w:uiPriority w:val="99"/>
    <w:locked/>
    <w:rsid w:val="00731AD3"/>
    <w:rPr>
      <w:rFonts w:ascii="Book Antiqua" w:eastAsia="Times New Roman" w:hAnsi="Book Antiqua"/>
      <w:color w:val="000000"/>
      <w:sz w:val="24"/>
      <w:lang w:val="en-US" w:eastAsia="en-US" w:bidi="ar-SA"/>
    </w:rPr>
  </w:style>
  <w:style w:type="character" w:styleId="CommentReference">
    <w:name w:val="annotation reference"/>
    <w:uiPriority w:val="99"/>
    <w:semiHidden/>
    <w:rsid w:val="00731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31AD3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31A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31A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1AD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cyang</cp:lastModifiedBy>
  <cp:revision>2</cp:revision>
  <cp:lastPrinted>2010-01-08T19:19:00Z</cp:lastPrinted>
  <dcterms:created xsi:type="dcterms:W3CDTF">2010-12-22T22:46:00Z</dcterms:created>
  <dcterms:modified xsi:type="dcterms:W3CDTF">2010-12-22T22:46:00Z</dcterms:modified>
</cp:coreProperties>
</file>