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93" w:rsidRDefault="00C83025" w:rsidP="00BF7A01">
      <w:pPr>
        <w:pStyle w:val="A-BH"/>
      </w:pPr>
      <w:r w:rsidRPr="00C83025">
        <w:t>Social Justice Organizations</w:t>
      </w:r>
    </w:p>
    <w:p w:rsidR="00BF7A01" w:rsidRDefault="00BF7A01" w:rsidP="00BF7A01">
      <w:pPr>
        <w:spacing w:before="120" w:after="120"/>
        <w:rPr>
          <w:rFonts w:ascii="Wingdings" w:hAnsi="Wingdings"/>
        </w:rPr>
        <w:sectPr w:rsidR="00BF7A01" w:rsidSect="001D45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BF7A01" w:rsidRPr="005F4355" w:rsidRDefault="00BF7A01" w:rsidP="00BF7A01">
      <w:pPr>
        <w:spacing w:before="120" w:after="120" w:line="360" w:lineRule="auto"/>
        <w:rPr>
          <w:rFonts w:ascii="Book Antiqua" w:hAnsi="Book Antiqua"/>
        </w:rPr>
      </w:pPr>
      <w:r>
        <w:rPr>
          <w:rFonts w:ascii="Wingdings" w:hAnsi="Wingdings"/>
        </w:rPr>
        <w:lastRenderedPageBreak/>
        <w:t></w:t>
      </w:r>
      <w:r>
        <w:rPr>
          <w:rFonts w:ascii="Book Antiqua" w:hAnsi="Book Antiqua"/>
        </w:rPr>
        <w:t>-----------------------------------------------------</w:t>
      </w:r>
    </w:p>
    <w:p w:rsidR="00C83025" w:rsidRDefault="00C83025" w:rsidP="00BF7A01">
      <w:pPr>
        <w:pStyle w:val="A-Text"/>
        <w:spacing w:after="120" w:line="360" w:lineRule="auto"/>
      </w:pPr>
      <w:r w:rsidRPr="00C83025">
        <w:t>Birthright International</w:t>
      </w:r>
    </w:p>
    <w:p w:rsidR="00BF7A01" w:rsidRPr="00C83025" w:rsidRDefault="00BF7A01" w:rsidP="00BF7A01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</w:t>
      </w:r>
    </w:p>
    <w:p w:rsidR="00C83025" w:rsidRDefault="00C83025" w:rsidP="00BF7A01">
      <w:pPr>
        <w:pStyle w:val="A-Text"/>
        <w:spacing w:after="120" w:line="360" w:lineRule="auto"/>
      </w:pPr>
      <w:r w:rsidRPr="00C83025">
        <w:t>Catholic Charities USA</w:t>
      </w:r>
    </w:p>
    <w:p w:rsidR="00BF7A01" w:rsidRPr="00C83025" w:rsidRDefault="00BF7A01" w:rsidP="00BF7A01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</w:t>
      </w:r>
    </w:p>
    <w:p w:rsidR="00C83025" w:rsidRDefault="00C83025" w:rsidP="00BF7A01">
      <w:pPr>
        <w:pStyle w:val="A-Text"/>
        <w:spacing w:after="120" w:line="360" w:lineRule="auto"/>
      </w:pPr>
      <w:r w:rsidRPr="00C83025">
        <w:t>Catholic Relief Services</w:t>
      </w:r>
    </w:p>
    <w:p w:rsidR="00BF7A01" w:rsidRPr="00C83025" w:rsidRDefault="00BF7A01" w:rsidP="00BF7A01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</w:t>
      </w:r>
    </w:p>
    <w:p w:rsidR="00C83025" w:rsidRDefault="00C83025" w:rsidP="00BF7A01">
      <w:pPr>
        <w:pStyle w:val="A-Text"/>
        <w:spacing w:after="120" w:line="360" w:lineRule="auto"/>
      </w:pPr>
      <w:r w:rsidRPr="00C83025">
        <w:t xml:space="preserve">Caritas </w:t>
      </w:r>
      <w:proofErr w:type="spellStart"/>
      <w:r w:rsidRPr="00C83025">
        <w:t>Internationalis</w:t>
      </w:r>
      <w:proofErr w:type="spellEnd"/>
    </w:p>
    <w:p w:rsidR="00BF7A01" w:rsidRPr="00C83025" w:rsidRDefault="00BF7A01" w:rsidP="00BF7A01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</w:t>
      </w:r>
    </w:p>
    <w:p w:rsidR="00C83025" w:rsidRDefault="00C83025" w:rsidP="00BF7A01">
      <w:pPr>
        <w:pStyle w:val="A-Text"/>
        <w:spacing w:after="120" w:line="360" w:lineRule="auto"/>
      </w:pPr>
      <w:proofErr w:type="gramStart"/>
      <w:r w:rsidRPr="00C83025">
        <w:t>CLINIC (Catholic Legal Immigration Network, Inc.)</w:t>
      </w:r>
      <w:proofErr w:type="gramEnd"/>
    </w:p>
    <w:p w:rsidR="00BF7A01" w:rsidRPr="00C83025" w:rsidRDefault="00BF7A01" w:rsidP="00BF7A01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</w:t>
      </w:r>
    </w:p>
    <w:p w:rsidR="00C83025" w:rsidRDefault="00C83025" w:rsidP="00BF7A01">
      <w:pPr>
        <w:pStyle w:val="A-Text"/>
        <w:spacing w:after="120" w:line="360" w:lineRule="auto"/>
      </w:pPr>
      <w:r w:rsidRPr="00C83025">
        <w:t>Habitat for Humanity</w:t>
      </w:r>
    </w:p>
    <w:p w:rsidR="00BF7A01" w:rsidRPr="00C83025" w:rsidRDefault="00BF7A01" w:rsidP="00BF7A01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</w:t>
      </w:r>
    </w:p>
    <w:p w:rsidR="00C83025" w:rsidRDefault="00C83025" w:rsidP="00BF7A01">
      <w:pPr>
        <w:pStyle w:val="A-Text"/>
        <w:spacing w:after="120" w:line="360" w:lineRule="auto"/>
      </w:pPr>
      <w:proofErr w:type="spellStart"/>
      <w:r w:rsidRPr="00C83025">
        <w:t>Unanima</w:t>
      </w:r>
      <w:proofErr w:type="spellEnd"/>
      <w:r w:rsidRPr="00C83025">
        <w:t xml:space="preserve"> International</w:t>
      </w:r>
    </w:p>
    <w:p w:rsidR="00BF7A01" w:rsidRPr="00C83025" w:rsidRDefault="00BF7A01" w:rsidP="00BF7A01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</w:t>
      </w:r>
    </w:p>
    <w:p w:rsidR="00C83025" w:rsidRDefault="00C83025" w:rsidP="00BF7A01">
      <w:pPr>
        <w:pStyle w:val="A-Text"/>
        <w:spacing w:after="120" w:line="360" w:lineRule="auto"/>
      </w:pPr>
      <w:r w:rsidRPr="00C83025">
        <w:t>Water for Life</w:t>
      </w:r>
    </w:p>
    <w:p w:rsidR="00BF7A01" w:rsidRDefault="00BF7A01" w:rsidP="00BF7A01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</w:t>
      </w:r>
    </w:p>
    <w:p w:rsidR="00BF7A01" w:rsidRPr="00BF7A01" w:rsidRDefault="00BF7A01" w:rsidP="00BF7A01">
      <w:pPr>
        <w:spacing w:after="120" w:line="360" w:lineRule="auto"/>
        <w:rPr>
          <w:rFonts w:ascii="Book Antiqua" w:hAnsi="Book Antiqua"/>
        </w:rPr>
      </w:pPr>
    </w:p>
    <w:p w:rsidR="007D0548" w:rsidRPr="005F4355" w:rsidRDefault="007D0548" w:rsidP="007D0548">
      <w:pPr>
        <w:spacing w:before="120" w:after="120" w:line="360" w:lineRule="auto"/>
        <w:rPr>
          <w:rFonts w:ascii="Book Antiqua" w:hAnsi="Book Antiqua"/>
        </w:rPr>
      </w:pPr>
      <w:r>
        <w:rPr>
          <w:rFonts w:ascii="Wingdings" w:hAnsi="Wingdings"/>
        </w:rPr>
        <w:lastRenderedPageBreak/>
        <w:t></w:t>
      </w:r>
      <w:r>
        <w:rPr>
          <w:rFonts w:ascii="Book Antiqua" w:hAnsi="Book Antiqua"/>
        </w:rPr>
        <w:t>-----------------------------------------------------</w:t>
      </w:r>
    </w:p>
    <w:p w:rsidR="007D0548" w:rsidRDefault="007D0548" w:rsidP="007D0548">
      <w:pPr>
        <w:pStyle w:val="A-Text"/>
        <w:spacing w:after="120" w:line="360" w:lineRule="auto"/>
      </w:pPr>
      <w:r w:rsidRPr="00C83025">
        <w:t>Birthright International</w:t>
      </w:r>
    </w:p>
    <w:p w:rsidR="007D0548" w:rsidRPr="00C83025" w:rsidRDefault="007D0548" w:rsidP="007D0548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</w:t>
      </w:r>
    </w:p>
    <w:p w:rsidR="007D0548" w:rsidRDefault="007D0548" w:rsidP="007D0548">
      <w:pPr>
        <w:pStyle w:val="A-Text"/>
        <w:spacing w:after="120" w:line="360" w:lineRule="auto"/>
      </w:pPr>
      <w:r w:rsidRPr="00C83025">
        <w:t>Catholic Charities USA</w:t>
      </w:r>
    </w:p>
    <w:p w:rsidR="007D0548" w:rsidRPr="00C83025" w:rsidRDefault="007D0548" w:rsidP="007D0548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</w:t>
      </w:r>
    </w:p>
    <w:p w:rsidR="007D0548" w:rsidRDefault="007D0548" w:rsidP="007D0548">
      <w:pPr>
        <w:pStyle w:val="A-Text"/>
        <w:spacing w:after="120" w:line="360" w:lineRule="auto"/>
      </w:pPr>
      <w:r w:rsidRPr="00C83025">
        <w:t>Catholic Relief Services</w:t>
      </w:r>
    </w:p>
    <w:p w:rsidR="007D0548" w:rsidRPr="00C83025" w:rsidRDefault="007D0548" w:rsidP="007D0548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</w:t>
      </w:r>
    </w:p>
    <w:p w:rsidR="007D0548" w:rsidRDefault="007D0548" w:rsidP="007D0548">
      <w:pPr>
        <w:pStyle w:val="A-Text"/>
        <w:spacing w:after="120" w:line="360" w:lineRule="auto"/>
      </w:pPr>
      <w:r w:rsidRPr="00C83025">
        <w:t xml:space="preserve">Caritas </w:t>
      </w:r>
      <w:proofErr w:type="spellStart"/>
      <w:r w:rsidRPr="00C83025">
        <w:t>Internationalis</w:t>
      </w:r>
      <w:proofErr w:type="spellEnd"/>
    </w:p>
    <w:p w:rsidR="007D0548" w:rsidRPr="00C83025" w:rsidRDefault="007D0548" w:rsidP="007D0548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</w:t>
      </w:r>
    </w:p>
    <w:p w:rsidR="007D0548" w:rsidRDefault="007D0548" w:rsidP="007D0548">
      <w:pPr>
        <w:pStyle w:val="A-Text"/>
        <w:spacing w:after="120" w:line="360" w:lineRule="auto"/>
      </w:pPr>
      <w:proofErr w:type="gramStart"/>
      <w:r w:rsidRPr="00C83025">
        <w:t>CLINIC (Catholic Legal Immigration Network, Inc.)</w:t>
      </w:r>
      <w:proofErr w:type="gramEnd"/>
    </w:p>
    <w:p w:rsidR="007D0548" w:rsidRPr="00C83025" w:rsidRDefault="007D0548" w:rsidP="007D0548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</w:t>
      </w:r>
    </w:p>
    <w:p w:rsidR="007D0548" w:rsidRDefault="007D0548" w:rsidP="007D0548">
      <w:pPr>
        <w:pStyle w:val="A-Text"/>
        <w:spacing w:after="120" w:line="360" w:lineRule="auto"/>
      </w:pPr>
      <w:r w:rsidRPr="00C83025">
        <w:t>Habitat for Humanity</w:t>
      </w:r>
    </w:p>
    <w:p w:rsidR="007D0548" w:rsidRPr="00C83025" w:rsidRDefault="007D0548" w:rsidP="007D0548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</w:t>
      </w:r>
    </w:p>
    <w:p w:rsidR="007D0548" w:rsidRDefault="007D0548" w:rsidP="007D0548">
      <w:pPr>
        <w:pStyle w:val="A-Text"/>
        <w:spacing w:after="120" w:line="360" w:lineRule="auto"/>
      </w:pPr>
      <w:proofErr w:type="spellStart"/>
      <w:r w:rsidRPr="00C83025">
        <w:t>Unanima</w:t>
      </w:r>
      <w:proofErr w:type="spellEnd"/>
      <w:r w:rsidRPr="00C83025">
        <w:t xml:space="preserve"> International</w:t>
      </w:r>
    </w:p>
    <w:p w:rsidR="007D0548" w:rsidRPr="00C83025" w:rsidRDefault="007D0548" w:rsidP="007D0548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</w:t>
      </w:r>
    </w:p>
    <w:p w:rsidR="007D0548" w:rsidRDefault="007D0548" w:rsidP="007D0548">
      <w:pPr>
        <w:pStyle w:val="A-Text"/>
        <w:spacing w:after="120" w:line="360" w:lineRule="auto"/>
      </w:pPr>
      <w:r w:rsidRPr="00C83025">
        <w:t>Water for Life</w:t>
      </w:r>
    </w:p>
    <w:p w:rsidR="007D0548" w:rsidRDefault="007D0548" w:rsidP="007D0548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</w:t>
      </w:r>
    </w:p>
    <w:p w:rsidR="007D0548" w:rsidRDefault="007D0548" w:rsidP="00C83025">
      <w:pPr>
        <w:spacing w:line="480" w:lineRule="auto"/>
        <w:rPr>
          <w:rFonts w:ascii="Book Antiqua" w:hAnsi="Book Antiqua"/>
        </w:rPr>
        <w:sectPr w:rsidR="007D0548" w:rsidSect="007D0548">
          <w:type w:val="continuous"/>
          <w:pgSz w:w="12240" w:h="15840"/>
          <w:pgMar w:top="1620" w:right="1440" w:bottom="1980" w:left="1440" w:header="720" w:footer="720" w:gutter="0"/>
          <w:cols w:num="2" w:sep="1" w:space="288"/>
          <w:titlePg/>
          <w:docGrid w:linePitch="360"/>
        </w:sectPr>
      </w:pPr>
    </w:p>
    <w:p w:rsidR="00760876" w:rsidRPr="00C83025" w:rsidRDefault="00760876" w:rsidP="00C83025">
      <w:pPr>
        <w:spacing w:line="480" w:lineRule="auto"/>
        <w:rPr>
          <w:rFonts w:ascii="Book Antiqua" w:hAnsi="Book Antiqua"/>
        </w:rPr>
      </w:pPr>
    </w:p>
    <w:sectPr w:rsidR="00760876" w:rsidRPr="00C83025" w:rsidSect="00BF7A01">
      <w:type w:val="continuous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B53" w:rsidRDefault="00BE6B53" w:rsidP="001D451D">
      <w:r>
        <w:separator/>
      </w:r>
    </w:p>
    <w:p w:rsidR="00BE6B53" w:rsidRDefault="00BE6B53"/>
  </w:endnote>
  <w:endnote w:type="continuationSeparator" w:id="0">
    <w:p w:rsidR="00BE6B53" w:rsidRDefault="00BE6B53" w:rsidP="001D451D">
      <w:r>
        <w:continuationSeparator/>
      </w:r>
    </w:p>
    <w:p w:rsidR="00BE6B53" w:rsidRDefault="00BE6B5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1D" w:rsidRDefault="001D451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1D" w:rsidRPr="00F82D2A" w:rsidRDefault="002C4979" w:rsidP="001D451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1D451D" w:rsidRPr="00ED38E8" w:rsidRDefault="001D451D" w:rsidP="001D451D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F5179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F51793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1D451D" w:rsidRPr="000318AE" w:rsidRDefault="001D451D" w:rsidP="001D451D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2777E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2777E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002992</w:t>
                </w:r>
              </w:p>
              <w:p w:rsidR="001D451D" w:rsidRPr="000318AE" w:rsidRDefault="001D451D" w:rsidP="001D451D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880E28">
      <w:rPr>
        <w:noProof/>
      </w:rPr>
      <w:drawing>
        <wp:inline distT="0" distB="0" distL="0" distR="0">
          <wp:extent cx="447040" cy="440055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1D" w:rsidRDefault="002C497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1D451D" w:rsidRPr="00ED38E8" w:rsidRDefault="001D451D" w:rsidP="001D451D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F5179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F51793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1D451D" w:rsidRPr="000318AE" w:rsidRDefault="001D451D" w:rsidP="001D451D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6749C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749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002992</w:t>
                </w:r>
              </w:p>
              <w:p w:rsidR="001D451D" w:rsidRPr="000E1ADA" w:rsidRDefault="001D451D" w:rsidP="001D451D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0E56B6" w:rsidRPr="000E56B6">
      <w:rPr>
        <w:noProof/>
      </w:rPr>
      <w:drawing>
        <wp:inline distT="0" distB="0" distL="0" distR="0">
          <wp:extent cx="446405" cy="425450"/>
          <wp:effectExtent l="19050" t="0" r="0" b="0"/>
          <wp:docPr id="1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2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B53" w:rsidRDefault="00BE6B53" w:rsidP="001D451D">
      <w:r>
        <w:separator/>
      </w:r>
    </w:p>
    <w:p w:rsidR="00BE6B53" w:rsidRDefault="00BE6B53"/>
  </w:footnote>
  <w:footnote w:type="continuationSeparator" w:id="0">
    <w:p w:rsidR="00BE6B53" w:rsidRDefault="00BE6B53" w:rsidP="001D451D">
      <w:r>
        <w:continuationSeparator/>
      </w:r>
    </w:p>
    <w:p w:rsidR="00BE6B53" w:rsidRDefault="00BE6B5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1D" w:rsidRDefault="001D451D"/>
  <w:p w:rsidR="001D451D" w:rsidRDefault="001D451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1D" w:rsidRDefault="00F51793" w:rsidP="001D451D">
    <w:pPr>
      <w:pStyle w:val="A-Header-articletitlepage2"/>
    </w:pPr>
    <w:r w:rsidRPr="00F51793">
      <w:t>Vocabulary for Unit 7</w:t>
    </w:r>
    <w:r w:rsidR="001D451D">
      <w:tab/>
    </w:r>
    <w:r w:rsidR="001D451D" w:rsidRPr="00F82D2A">
      <w:t xml:space="preserve">Page | </w:t>
    </w:r>
    <w:r w:rsidR="002C4979">
      <w:fldChar w:fldCharType="begin"/>
    </w:r>
    <w:r w:rsidR="001D451D">
      <w:instrText xml:space="preserve"> PAGE   \* MERGEFORMAT </w:instrText>
    </w:r>
    <w:r w:rsidR="002C4979">
      <w:fldChar w:fldCharType="separate"/>
    </w:r>
    <w:r w:rsidR="007D0548">
      <w:rPr>
        <w:noProof/>
      </w:rPr>
      <w:t>2</w:t>
    </w:r>
    <w:r w:rsidR="002C4979">
      <w:rPr>
        <w:noProof/>
      </w:rPr>
      <w:fldChar w:fldCharType="end"/>
    </w:r>
  </w:p>
  <w:p w:rsidR="001D451D" w:rsidRDefault="001D451D"/>
  <w:p w:rsidR="001D451D" w:rsidRDefault="001D451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1D" w:rsidRPr="003E24F6" w:rsidRDefault="001D451D" w:rsidP="001D451D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9"/>
  </w:num>
  <w:num w:numId="11">
    <w:abstractNumId w:val="7"/>
  </w:num>
  <w:num w:numId="12">
    <w:abstractNumId w:val="16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84985"/>
    <w:rsid w:val="000E56B6"/>
    <w:rsid w:val="001D451D"/>
    <w:rsid w:val="002777E0"/>
    <w:rsid w:val="00294B44"/>
    <w:rsid w:val="002C4979"/>
    <w:rsid w:val="002E425F"/>
    <w:rsid w:val="00335003"/>
    <w:rsid w:val="0039218B"/>
    <w:rsid w:val="00500FAD"/>
    <w:rsid w:val="005C5240"/>
    <w:rsid w:val="006749C0"/>
    <w:rsid w:val="00760876"/>
    <w:rsid w:val="007D0548"/>
    <w:rsid w:val="00880E28"/>
    <w:rsid w:val="00AF0420"/>
    <w:rsid w:val="00BA7CE4"/>
    <w:rsid w:val="00BE6B53"/>
    <w:rsid w:val="00BF7A01"/>
    <w:rsid w:val="00C0590E"/>
    <w:rsid w:val="00C83025"/>
    <w:rsid w:val="00F5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187220"/>
    <w:rPr>
      <w:rFonts w:ascii="Times New Roman" w:eastAsia="ヒラギノ角ゴ Pro W3" w:hAnsi="Times New Roman"/>
      <w:color w:val="000000"/>
    </w:rPr>
  </w:style>
  <w:style w:type="paragraph" w:customStyle="1" w:styleId="FreeFormA">
    <w:name w:val="Free Form A"/>
    <w:rsid w:val="00187220"/>
    <w:rPr>
      <w:rFonts w:ascii="Times" w:eastAsia="ヒラギノ角ゴ Pro W3" w:hAnsi="Time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2010-01-08T17:19:00Z</cp:lastPrinted>
  <dcterms:created xsi:type="dcterms:W3CDTF">2011-07-25T18:01:00Z</dcterms:created>
  <dcterms:modified xsi:type="dcterms:W3CDTF">2012-09-06T15:31:00Z</dcterms:modified>
</cp:coreProperties>
</file>