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BE" w:rsidRPr="002A2ED0" w:rsidRDefault="002125BE" w:rsidP="00DE080E">
      <w:pPr>
        <w:pStyle w:val="A-BH"/>
      </w:pPr>
      <w:r w:rsidRPr="002A2ED0">
        <w:t xml:space="preserve">Rubric for Final Performance Tasks </w:t>
      </w:r>
      <w:r w:rsidR="00C167AD">
        <w:br/>
      </w:r>
      <w:r w:rsidR="00EF50BB" w:rsidRPr="002A2ED0">
        <w:t xml:space="preserve">for </w:t>
      </w:r>
      <w:r w:rsidRPr="002A2ED0">
        <w:t>Unit 5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2635"/>
        <w:gridCol w:w="1665"/>
        <w:gridCol w:w="1665"/>
        <w:gridCol w:w="1665"/>
        <w:gridCol w:w="1665"/>
      </w:tblGrid>
      <w:tr w:rsidR="002125BE" w:rsidRPr="002A2ED0" w:rsidTr="00745CDC">
        <w:trPr>
          <w:cantSplit/>
        </w:trPr>
        <w:tc>
          <w:tcPr>
            <w:tcW w:w="2635" w:type="dxa"/>
            <w:tcBorders>
              <w:bottom w:val="single" w:sz="4" w:space="0" w:color="000000" w:themeColor="text1"/>
            </w:tcBorders>
          </w:tcPr>
          <w:p w:rsidR="002125BE" w:rsidRPr="002A2ED0" w:rsidRDefault="009D0441" w:rsidP="00DE080E">
            <w:pPr>
              <w:pStyle w:val="A-ChartHeads"/>
            </w:pPr>
            <w:r w:rsidRPr="002A2ED0">
              <w:t>Criteria</w:t>
            </w:r>
          </w:p>
        </w:tc>
        <w:tc>
          <w:tcPr>
            <w:tcW w:w="1665" w:type="dxa"/>
          </w:tcPr>
          <w:p w:rsidR="002125BE" w:rsidRPr="002A2ED0" w:rsidRDefault="009D0441" w:rsidP="00DE080E">
            <w:pPr>
              <w:pStyle w:val="A-ChartHeads"/>
            </w:pPr>
            <w:r w:rsidRPr="002A2ED0">
              <w:t>4</w:t>
            </w:r>
          </w:p>
        </w:tc>
        <w:tc>
          <w:tcPr>
            <w:tcW w:w="1665" w:type="dxa"/>
          </w:tcPr>
          <w:p w:rsidR="002125BE" w:rsidRPr="002A2ED0" w:rsidRDefault="009D0441" w:rsidP="00DE080E">
            <w:pPr>
              <w:pStyle w:val="A-ChartHeads"/>
            </w:pPr>
            <w:r w:rsidRPr="002A2ED0">
              <w:t>3</w:t>
            </w:r>
          </w:p>
        </w:tc>
        <w:tc>
          <w:tcPr>
            <w:tcW w:w="1665" w:type="dxa"/>
          </w:tcPr>
          <w:p w:rsidR="002125BE" w:rsidRPr="002A2ED0" w:rsidRDefault="009D0441" w:rsidP="00DE080E">
            <w:pPr>
              <w:pStyle w:val="A-ChartHeads"/>
            </w:pPr>
            <w:r w:rsidRPr="002A2ED0">
              <w:t>2</w:t>
            </w:r>
          </w:p>
        </w:tc>
        <w:tc>
          <w:tcPr>
            <w:tcW w:w="1665" w:type="dxa"/>
          </w:tcPr>
          <w:p w:rsidR="002125BE" w:rsidRPr="002A2ED0" w:rsidRDefault="009D0441" w:rsidP="00DE080E">
            <w:pPr>
              <w:pStyle w:val="A-ChartHeads"/>
            </w:pPr>
            <w:r w:rsidRPr="002A2ED0">
              <w:t>1</w:t>
            </w:r>
          </w:p>
        </w:tc>
      </w:tr>
      <w:tr w:rsidR="002125BE" w:rsidRPr="002A2ED0" w:rsidTr="00745CDC">
        <w:trPr>
          <w:cantSplit/>
        </w:trPr>
        <w:tc>
          <w:tcPr>
            <w:tcW w:w="2635" w:type="dxa"/>
            <w:tcBorders>
              <w:left w:val="single" w:sz="4" w:space="0" w:color="auto"/>
            </w:tcBorders>
          </w:tcPr>
          <w:p w:rsidR="002125BE" w:rsidRPr="00745CDC" w:rsidRDefault="002125BE" w:rsidP="00DE080E">
            <w:pPr>
              <w:pStyle w:val="A-ChartHeads"/>
              <w:rPr>
                <w:sz w:val="18"/>
                <w:szCs w:val="18"/>
              </w:rPr>
            </w:pPr>
            <w:r w:rsidRPr="00745CDC">
              <w:rPr>
                <w:sz w:val="18"/>
                <w:szCs w:val="18"/>
              </w:rPr>
              <w:t>Assignment includes all items requested in the instructions.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includes all items requested</w:t>
            </w:r>
            <w:r w:rsidR="00EF50BB" w:rsidRPr="00745CDC">
              <w:rPr>
                <w:szCs w:val="18"/>
              </w:rPr>
              <w:t>,</w:t>
            </w:r>
            <w:r w:rsidRPr="00745CDC">
              <w:rPr>
                <w:szCs w:val="18"/>
              </w:rPr>
              <w:t xml:space="preserve"> </w:t>
            </w:r>
            <w:r w:rsidR="00EF50BB" w:rsidRPr="00745CDC">
              <w:rPr>
                <w:szCs w:val="18"/>
              </w:rPr>
              <w:t xml:space="preserve">and </w:t>
            </w:r>
            <w:r w:rsidRPr="00745CDC">
              <w:rPr>
                <w:szCs w:val="18"/>
              </w:rPr>
              <w:t>they are completed above expectations.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includes all items requested.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includes over half of the items requested.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includes less than half of the items requested.</w:t>
            </w:r>
          </w:p>
        </w:tc>
      </w:tr>
      <w:tr w:rsidR="002125BE" w:rsidRPr="002A2ED0" w:rsidTr="00745CDC">
        <w:trPr>
          <w:cantSplit/>
        </w:trPr>
        <w:tc>
          <w:tcPr>
            <w:tcW w:w="2635" w:type="dxa"/>
          </w:tcPr>
          <w:p w:rsidR="002125BE" w:rsidRPr="00745CDC" w:rsidRDefault="002125BE" w:rsidP="00DE080E">
            <w:pPr>
              <w:pStyle w:val="A-ChartHeads"/>
              <w:rPr>
                <w:i/>
                <w:sz w:val="18"/>
                <w:szCs w:val="18"/>
              </w:rPr>
            </w:pPr>
            <w:r w:rsidRPr="00745CDC">
              <w:rPr>
                <w:sz w:val="18"/>
                <w:szCs w:val="18"/>
              </w:rPr>
              <w:t xml:space="preserve">Assignment shows understanding of the </w:t>
            </w:r>
            <w:r w:rsidR="002A2ED0" w:rsidRPr="00745CDC">
              <w:rPr>
                <w:sz w:val="18"/>
                <w:szCs w:val="18"/>
              </w:rPr>
              <w:t xml:space="preserve">following </w:t>
            </w:r>
            <w:r w:rsidRPr="00745CDC">
              <w:rPr>
                <w:sz w:val="18"/>
                <w:szCs w:val="18"/>
              </w:rPr>
              <w:t xml:space="preserve">concept: </w:t>
            </w:r>
            <w:r w:rsidR="009D0441" w:rsidRPr="00745CDC">
              <w:rPr>
                <w:i/>
                <w:sz w:val="18"/>
                <w:szCs w:val="18"/>
              </w:rPr>
              <w:t>Jesus Christ is the summit and perfect fulfillment</w:t>
            </w:r>
            <w:r w:rsidR="00EF50BB" w:rsidRPr="00745CDC">
              <w:rPr>
                <w:i/>
                <w:sz w:val="18"/>
                <w:szCs w:val="18"/>
              </w:rPr>
              <w:t xml:space="preserve"> </w:t>
            </w:r>
            <w:r w:rsidR="009D0441" w:rsidRPr="00745CDC">
              <w:rPr>
                <w:i/>
                <w:sz w:val="18"/>
                <w:szCs w:val="18"/>
              </w:rPr>
              <w:t>of the priesthood</w:t>
            </w:r>
            <w:r w:rsidR="00EF50BB" w:rsidRPr="00745CDC">
              <w:rPr>
                <w:i/>
                <w:sz w:val="18"/>
                <w:szCs w:val="18"/>
              </w:rPr>
              <w:t xml:space="preserve"> </w:t>
            </w:r>
            <w:r w:rsidR="009D0441" w:rsidRPr="00745CDC">
              <w:rPr>
                <w:i/>
                <w:sz w:val="18"/>
                <w:szCs w:val="18"/>
              </w:rPr>
              <w:t>of the Old Testament.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 xml:space="preserve">Assignment shows good understanding of </w:t>
            </w:r>
            <w:r w:rsidR="002A2ED0" w:rsidRPr="00745CDC">
              <w:rPr>
                <w:szCs w:val="18"/>
              </w:rPr>
              <w:t xml:space="preserve">this </w:t>
            </w:r>
            <w:r w:rsidRPr="00745CDC">
              <w:rPr>
                <w:szCs w:val="18"/>
              </w:rPr>
              <w:t>concept.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 xml:space="preserve">Assignment shows adequate understanding of </w:t>
            </w:r>
            <w:r w:rsidR="002A2ED0" w:rsidRPr="00745CDC">
              <w:rPr>
                <w:szCs w:val="18"/>
              </w:rPr>
              <w:t xml:space="preserve">this </w:t>
            </w:r>
            <w:r w:rsidRPr="00745CDC">
              <w:rPr>
                <w:szCs w:val="18"/>
              </w:rPr>
              <w:t>concept.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shows little understanding of this concept.</w:t>
            </w:r>
          </w:p>
        </w:tc>
      </w:tr>
      <w:tr w:rsidR="002125BE" w:rsidRPr="002A2ED0" w:rsidTr="00745CDC">
        <w:trPr>
          <w:cantSplit/>
        </w:trPr>
        <w:tc>
          <w:tcPr>
            <w:tcW w:w="2635" w:type="dxa"/>
          </w:tcPr>
          <w:p w:rsidR="002125BE" w:rsidRPr="00745CDC" w:rsidRDefault="002125BE" w:rsidP="00DE080E">
            <w:pPr>
              <w:pStyle w:val="A-ChartHeads"/>
              <w:rPr>
                <w:rFonts w:cs="Book Antiqua"/>
                <w:i/>
                <w:sz w:val="18"/>
                <w:szCs w:val="18"/>
              </w:rPr>
            </w:pPr>
            <w:r w:rsidRPr="00745CDC">
              <w:rPr>
                <w:rFonts w:cs="Book Antiqua"/>
                <w:sz w:val="18"/>
                <w:szCs w:val="18"/>
              </w:rPr>
              <w:t xml:space="preserve">Assignment shows understanding of the </w:t>
            </w:r>
            <w:r w:rsidR="002A2ED0" w:rsidRPr="00745CDC">
              <w:rPr>
                <w:rFonts w:cs="Book Antiqua"/>
                <w:sz w:val="18"/>
                <w:szCs w:val="18"/>
              </w:rPr>
              <w:t xml:space="preserve">following </w:t>
            </w:r>
            <w:r w:rsidRPr="00745CDC">
              <w:rPr>
                <w:rFonts w:cs="Book Antiqua"/>
                <w:sz w:val="18"/>
                <w:szCs w:val="18"/>
              </w:rPr>
              <w:t>concept:</w:t>
            </w:r>
            <w:r w:rsidR="002A2ED0" w:rsidRPr="00745CDC">
              <w:rPr>
                <w:rFonts w:cs="Book Antiqua"/>
                <w:i/>
                <w:sz w:val="18"/>
                <w:szCs w:val="18"/>
              </w:rPr>
              <w:t xml:space="preserve"> </w:t>
            </w:r>
            <w:r w:rsidR="009D0441" w:rsidRPr="00745CDC">
              <w:rPr>
                <w:i/>
                <w:sz w:val="18"/>
                <w:szCs w:val="18"/>
              </w:rPr>
              <w:t>Christ gave the Church authority to continue his mission through the Apostles and their successors.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 xml:space="preserve">Assignment shows good understanding of </w:t>
            </w:r>
            <w:r w:rsidR="002A2ED0" w:rsidRPr="00745CDC">
              <w:rPr>
                <w:szCs w:val="18"/>
              </w:rPr>
              <w:t xml:space="preserve">this </w:t>
            </w:r>
            <w:r w:rsidRPr="00745CDC">
              <w:rPr>
                <w:szCs w:val="18"/>
              </w:rPr>
              <w:t>concept.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 xml:space="preserve">Assignment shows adequate understanding of </w:t>
            </w:r>
            <w:r w:rsidR="002A2ED0" w:rsidRPr="00745CDC">
              <w:rPr>
                <w:szCs w:val="18"/>
              </w:rPr>
              <w:t xml:space="preserve">this </w:t>
            </w:r>
            <w:r w:rsidRPr="00745CDC">
              <w:rPr>
                <w:szCs w:val="18"/>
              </w:rPr>
              <w:t>concept.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shows little understanding of this concept.</w:t>
            </w:r>
          </w:p>
        </w:tc>
      </w:tr>
      <w:tr w:rsidR="002125BE" w:rsidRPr="002A2ED0" w:rsidTr="00745CDC">
        <w:trPr>
          <w:cantSplit/>
        </w:trPr>
        <w:tc>
          <w:tcPr>
            <w:tcW w:w="2635" w:type="dxa"/>
          </w:tcPr>
          <w:p w:rsidR="002125BE" w:rsidRPr="00745CDC" w:rsidRDefault="002125BE" w:rsidP="00DE080E">
            <w:pPr>
              <w:pStyle w:val="A-ChartHeads"/>
              <w:rPr>
                <w:rFonts w:cs="Book Antiqua"/>
                <w:sz w:val="18"/>
                <w:szCs w:val="18"/>
              </w:rPr>
            </w:pPr>
            <w:r w:rsidRPr="00745CDC">
              <w:rPr>
                <w:rFonts w:cs="Book Antiqua"/>
                <w:sz w:val="18"/>
                <w:szCs w:val="18"/>
              </w:rPr>
              <w:t xml:space="preserve">Assignment shows understanding of the </w:t>
            </w:r>
            <w:r w:rsidR="002A2ED0" w:rsidRPr="00745CDC">
              <w:rPr>
                <w:rFonts w:cs="Book Antiqua"/>
                <w:sz w:val="18"/>
                <w:szCs w:val="18"/>
              </w:rPr>
              <w:t xml:space="preserve">following </w:t>
            </w:r>
            <w:r w:rsidRPr="00745CDC">
              <w:rPr>
                <w:rFonts w:cs="Book Antiqua"/>
                <w:sz w:val="18"/>
                <w:szCs w:val="18"/>
              </w:rPr>
              <w:t>concept:</w:t>
            </w:r>
            <w:r w:rsidR="002A2ED0" w:rsidRPr="00745CDC">
              <w:rPr>
                <w:rFonts w:cs="Book Antiqua"/>
                <w:sz w:val="18"/>
                <w:szCs w:val="18"/>
              </w:rPr>
              <w:t xml:space="preserve"> </w:t>
            </w:r>
            <w:r w:rsidR="009D0441" w:rsidRPr="00745CDC">
              <w:rPr>
                <w:i/>
                <w:sz w:val="18"/>
                <w:szCs w:val="18"/>
              </w:rPr>
              <w:t>Having received the fullness of the Sacrament of Holy Orders, bishops are entrusted with the threefold mission of teaching, governing, and assisting the faithful in becoming holy.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 xml:space="preserve">Assignment shows good understanding of </w:t>
            </w:r>
            <w:r w:rsidR="002A2ED0" w:rsidRPr="00745CDC">
              <w:rPr>
                <w:szCs w:val="18"/>
              </w:rPr>
              <w:t xml:space="preserve">this </w:t>
            </w:r>
            <w:r w:rsidRPr="00745CDC">
              <w:rPr>
                <w:szCs w:val="18"/>
              </w:rPr>
              <w:t>concept.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 xml:space="preserve">Assignment shows adequate understanding of </w:t>
            </w:r>
            <w:r w:rsidR="002A2ED0" w:rsidRPr="00745CDC">
              <w:rPr>
                <w:szCs w:val="18"/>
              </w:rPr>
              <w:t xml:space="preserve">this </w:t>
            </w:r>
            <w:r w:rsidRPr="00745CDC">
              <w:rPr>
                <w:szCs w:val="18"/>
              </w:rPr>
              <w:t>concept.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shows little understanding of this concept.</w:t>
            </w:r>
          </w:p>
        </w:tc>
      </w:tr>
      <w:tr w:rsidR="002125BE" w:rsidRPr="002A2ED0" w:rsidTr="00745CDC">
        <w:trPr>
          <w:cantSplit/>
        </w:trPr>
        <w:tc>
          <w:tcPr>
            <w:tcW w:w="2635" w:type="dxa"/>
          </w:tcPr>
          <w:p w:rsidR="002125BE" w:rsidRPr="00745CDC" w:rsidRDefault="002125BE" w:rsidP="00DE080E">
            <w:pPr>
              <w:pStyle w:val="A-ChartHeads"/>
              <w:rPr>
                <w:rFonts w:cs="Book Antiqua"/>
                <w:sz w:val="18"/>
                <w:szCs w:val="18"/>
              </w:rPr>
            </w:pPr>
            <w:r w:rsidRPr="00745CDC">
              <w:rPr>
                <w:rFonts w:cs="Book Antiqua"/>
                <w:sz w:val="18"/>
                <w:szCs w:val="18"/>
              </w:rPr>
              <w:t xml:space="preserve">Assignment shows understanding of the </w:t>
            </w:r>
            <w:r w:rsidR="002A2ED0" w:rsidRPr="00745CDC">
              <w:rPr>
                <w:rFonts w:cs="Book Antiqua"/>
                <w:sz w:val="18"/>
                <w:szCs w:val="18"/>
              </w:rPr>
              <w:t xml:space="preserve">following </w:t>
            </w:r>
            <w:r w:rsidRPr="00745CDC">
              <w:rPr>
                <w:rFonts w:cs="Book Antiqua"/>
                <w:sz w:val="18"/>
                <w:szCs w:val="18"/>
              </w:rPr>
              <w:t>concept:</w:t>
            </w:r>
            <w:r w:rsidR="002A2ED0" w:rsidRPr="00745CDC">
              <w:rPr>
                <w:rFonts w:cs="Book Antiqua"/>
                <w:sz w:val="18"/>
                <w:szCs w:val="18"/>
              </w:rPr>
              <w:t xml:space="preserve"> </w:t>
            </w:r>
            <w:r w:rsidR="009D0441" w:rsidRPr="00745CDC">
              <w:rPr>
                <w:i/>
                <w:sz w:val="18"/>
                <w:szCs w:val="18"/>
              </w:rPr>
              <w:t xml:space="preserve">The Sacrament of Holy Orders includes three degrees: bishop, priest, and deacon, and each has a different role within the Church. 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 xml:space="preserve">Assignment shows good understanding of </w:t>
            </w:r>
            <w:r w:rsidR="002A2ED0" w:rsidRPr="00745CDC">
              <w:rPr>
                <w:szCs w:val="18"/>
              </w:rPr>
              <w:t xml:space="preserve">this </w:t>
            </w:r>
            <w:r w:rsidRPr="00745CDC">
              <w:rPr>
                <w:szCs w:val="18"/>
              </w:rPr>
              <w:t>concept.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 xml:space="preserve">Assignment shows adequate understanding of </w:t>
            </w:r>
            <w:r w:rsidR="002A2ED0" w:rsidRPr="00745CDC">
              <w:rPr>
                <w:szCs w:val="18"/>
              </w:rPr>
              <w:t xml:space="preserve">this </w:t>
            </w:r>
            <w:r w:rsidRPr="00745CDC">
              <w:rPr>
                <w:szCs w:val="18"/>
              </w:rPr>
              <w:t>concept.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shows little understanding of this concept.</w:t>
            </w:r>
          </w:p>
        </w:tc>
      </w:tr>
      <w:tr w:rsidR="002125BE" w:rsidRPr="002A2ED0" w:rsidTr="00745CDC">
        <w:trPr>
          <w:cantSplit/>
        </w:trPr>
        <w:tc>
          <w:tcPr>
            <w:tcW w:w="2635" w:type="dxa"/>
          </w:tcPr>
          <w:p w:rsidR="002125BE" w:rsidRPr="00745CDC" w:rsidRDefault="002125BE" w:rsidP="00DE080E">
            <w:pPr>
              <w:pStyle w:val="A-ChartHeads"/>
              <w:rPr>
                <w:sz w:val="18"/>
                <w:szCs w:val="18"/>
              </w:rPr>
            </w:pPr>
            <w:r w:rsidRPr="00745CDC">
              <w:rPr>
                <w:sz w:val="18"/>
                <w:szCs w:val="18"/>
              </w:rPr>
              <w:t>Assignment uses proper grammar and spelling.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has no grammar or spelling errors.</w:t>
            </w:r>
          </w:p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has one grammar or spelling error.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has two grammar or spelling errors.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has more than two grammar or spelling errors.</w:t>
            </w:r>
          </w:p>
        </w:tc>
      </w:tr>
      <w:tr w:rsidR="002125BE" w:rsidRPr="002A2ED0" w:rsidTr="00745CDC">
        <w:trPr>
          <w:cantSplit/>
        </w:trPr>
        <w:tc>
          <w:tcPr>
            <w:tcW w:w="2635" w:type="dxa"/>
          </w:tcPr>
          <w:p w:rsidR="002125BE" w:rsidRPr="00745CDC" w:rsidRDefault="002125BE" w:rsidP="00DE080E">
            <w:pPr>
              <w:pStyle w:val="A-ChartHeads"/>
              <w:rPr>
                <w:sz w:val="18"/>
                <w:szCs w:val="18"/>
              </w:rPr>
            </w:pPr>
            <w:r w:rsidRPr="00745CDC">
              <w:rPr>
                <w:sz w:val="18"/>
                <w:szCs w:val="18"/>
              </w:rPr>
              <w:t>Assignment is neatly done.</w:t>
            </w:r>
          </w:p>
        </w:tc>
        <w:tc>
          <w:tcPr>
            <w:tcW w:w="1665" w:type="dxa"/>
          </w:tcPr>
          <w:p w:rsidR="002125BE" w:rsidRPr="00745CDC" w:rsidRDefault="002A2813" w:rsidP="00DE080E">
            <w:pPr>
              <w:pStyle w:val="A-ChartText"/>
              <w:rPr>
                <w:szCs w:val="18"/>
              </w:rPr>
            </w:pPr>
            <w:r>
              <w:rPr>
                <w:szCs w:val="18"/>
              </w:rPr>
              <w:t xml:space="preserve">Assignment </w:t>
            </w:r>
            <w:r w:rsidR="002125BE" w:rsidRPr="00745CDC">
              <w:rPr>
                <w:szCs w:val="18"/>
              </w:rPr>
              <w:t xml:space="preserve">not only </w:t>
            </w:r>
            <w:r>
              <w:rPr>
                <w:szCs w:val="18"/>
              </w:rPr>
              <w:t xml:space="preserve">is </w:t>
            </w:r>
            <w:r w:rsidR="002125BE" w:rsidRPr="00745CDC">
              <w:rPr>
                <w:szCs w:val="18"/>
              </w:rPr>
              <w:t>neat but is exceptionally creative.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is neatly done.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is neat for the most part.</w:t>
            </w:r>
          </w:p>
        </w:tc>
        <w:tc>
          <w:tcPr>
            <w:tcW w:w="1665" w:type="dxa"/>
          </w:tcPr>
          <w:p w:rsidR="002125BE" w:rsidRPr="00745CDC" w:rsidRDefault="002125BE" w:rsidP="00DE080E">
            <w:pPr>
              <w:pStyle w:val="A-ChartText"/>
              <w:rPr>
                <w:szCs w:val="18"/>
              </w:rPr>
            </w:pPr>
            <w:r w:rsidRPr="00745CDC">
              <w:rPr>
                <w:szCs w:val="18"/>
              </w:rPr>
              <w:t>Assignment is not neat.</w:t>
            </w:r>
          </w:p>
        </w:tc>
      </w:tr>
    </w:tbl>
    <w:p w:rsidR="002A2ED0" w:rsidRPr="002A2ED0" w:rsidRDefault="002A2ED0" w:rsidP="00745CDC">
      <w:pPr>
        <w:rPr>
          <w:rFonts w:ascii="Book Antiqua" w:hAnsi="Book Antiqua"/>
          <w:szCs w:val="24"/>
        </w:rPr>
      </w:pPr>
    </w:p>
    <w:sectPr w:rsidR="002A2ED0" w:rsidRPr="002A2ED0" w:rsidSect="00745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A2" w:rsidRDefault="000000A2" w:rsidP="004D0079">
      <w:r>
        <w:separator/>
      </w:r>
    </w:p>
    <w:p w:rsidR="000000A2" w:rsidRDefault="000000A2"/>
  </w:endnote>
  <w:endnote w:type="continuationSeparator" w:id="0">
    <w:p w:rsidR="000000A2" w:rsidRDefault="000000A2" w:rsidP="004D0079">
      <w:r>
        <w:continuationSeparator/>
      </w:r>
    </w:p>
    <w:p w:rsidR="000000A2" w:rsidRDefault="000000A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F64F2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EF50BB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EF50B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002821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64F2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EF50BB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EF50B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002821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A2" w:rsidRDefault="000000A2" w:rsidP="004D0079">
      <w:r>
        <w:separator/>
      </w:r>
    </w:p>
    <w:p w:rsidR="000000A2" w:rsidRDefault="000000A2"/>
  </w:footnote>
  <w:footnote w:type="continuationSeparator" w:id="0">
    <w:p w:rsidR="000000A2" w:rsidRDefault="000000A2" w:rsidP="004D0079">
      <w:r>
        <w:continuationSeparator/>
      </w:r>
    </w:p>
    <w:p w:rsidR="000000A2" w:rsidRDefault="000000A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2125BE" w:rsidP="00DC08C5">
    <w:pPr>
      <w:pStyle w:val="A-Header-articletitlepage2"/>
    </w:pPr>
    <w:r>
      <w:t xml:space="preserve">Rubric for Final Performance Tasks in Unit 5 </w:t>
    </w:r>
    <w:r w:rsidR="00FE5D24">
      <w:tab/>
    </w:r>
    <w:r w:rsidR="00FE5D24" w:rsidRPr="00F82D2A">
      <w:t xml:space="preserve">Page | </w:t>
    </w:r>
    <w:r w:rsidR="00F64F25">
      <w:fldChar w:fldCharType="begin"/>
    </w:r>
    <w:r w:rsidR="003D333A">
      <w:instrText xml:space="preserve"> PAGE   \* MERGEFORMAT </w:instrText>
    </w:r>
    <w:r w:rsidR="00F64F25">
      <w:fldChar w:fldCharType="separate"/>
    </w:r>
    <w:r w:rsidR="00745CDC">
      <w:rPr>
        <w:noProof/>
      </w:rPr>
      <w:t>2</w:t>
    </w:r>
    <w:r w:rsidR="00F64F25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0A2"/>
    <w:rsid w:val="00000FA3"/>
    <w:rsid w:val="00011B92"/>
    <w:rsid w:val="000174A3"/>
    <w:rsid w:val="0002055A"/>
    <w:rsid w:val="00021A66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D6F91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52DD7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2813"/>
    <w:rsid w:val="002A2ED0"/>
    <w:rsid w:val="002A4E6A"/>
    <w:rsid w:val="002A6C79"/>
    <w:rsid w:val="002D0851"/>
    <w:rsid w:val="002E0443"/>
    <w:rsid w:val="002E1A1D"/>
    <w:rsid w:val="002E3257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59AC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5CDC"/>
    <w:rsid w:val="0074663C"/>
    <w:rsid w:val="00750DCB"/>
    <w:rsid w:val="007554A3"/>
    <w:rsid w:val="00757EE8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0441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07B6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0C5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167AD"/>
    <w:rsid w:val="00C3410A"/>
    <w:rsid w:val="00C3609F"/>
    <w:rsid w:val="00C42566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41FE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080E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EF50BB"/>
    <w:rsid w:val="00F01522"/>
    <w:rsid w:val="00F02F74"/>
    <w:rsid w:val="00F06D17"/>
    <w:rsid w:val="00F352E1"/>
    <w:rsid w:val="00F40A11"/>
    <w:rsid w:val="00F443B7"/>
    <w:rsid w:val="00F447FB"/>
    <w:rsid w:val="00F63A43"/>
    <w:rsid w:val="00F64F25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EF5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A5242-16CB-4C96-99B8-8FB03F09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11</cp:revision>
  <cp:lastPrinted>2010-01-08T18:19:00Z</cp:lastPrinted>
  <dcterms:created xsi:type="dcterms:W3CDTF">2012-05-06T19:33:00Z</dcterms:created>
  <dcterms:modified xsi:type="dcterms:W3CDTF">2012-11-05T15:13:00Z</dcterms:modified>
</cp:coreProperties>
</file>