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D8" w:rsidRPr="00FF5477" w:rsidRDefault="00BF2FD8" w:rsidP="005700E0">
      <w:pPr>
        <w:pStyle w:val="A-BH1"/>
      </w:pPr>
      <w:r>
        <w:t>The Last Things</w:t>
      </w:r>
    </w:p>
    <w:p w:rsidR="00BF2FD8" w:rsidRPr="00FF5477" w:rsidRDefault="00BF2FD8" w:rsidP="005700E0">
      <w:pPr>
        <w:pStyle w:val="A-CH"/>
      </w:pPr>
      <w:r w:rsidRPr="005700E0">
        <w:t>Lesson</w:t>
      </w:r>
      <w:r w:rsidRPr="00FF5477">
        <w:t xml:space="preserve"> </w:t>
      </w:r>
      <w:r>
        <w:t xml:space="preserve">15 </w:t>
      </w:r>
      <w:r w:rsidRPr="00FF5477">
        <w:t>Summary</w:t>
      </w:r>
    </w:p>
    <w:p w:rsidR="00BF2FD8" w:rsidRPr="00FF5477" w:rsidRDefault="00BF2FD8" w:rsidP="005700E0">
      <w:pPr>
        <w:pStyle w:val="A-DHfollowingCH"/>
      </w:pPr>
      <w:r w:rsidRPr="00FF5477">
        <w:t>Lesson Learning Objectives</w:t>
      </w:r>
    </w:p>
    <w:p w:rsidR="00BF2FD8" w:rsidRDefault="005700E0" w:rsidP="005700E0">
      <w:pPr>
        <w:pStyle w:val="A-BulletList"/>
        <w:ind w:left="450"/>
      </w:pPr>
      <w:r>
        <w:t>The participants will explore D</w:t>
      </w:r>
      <w:r w:rsidR="00BF2FD8">
        <w:t>ivine Revelation on death, Heaven, Hell, and Purgatory.</w:t>
      </w:r>
    </w:p>
    <w:p w:rsidR="00BF2FD8" w:rsidRPr="00C06F2F" w:rsidRDefault="00BF2FD8" w:rsidP="005700E0">
      <w:pPr>
        <w:pStyle w:val="A-BulletList"/>
        <w:ind w:left="450"/>
      </w:pPr>
      <w:r>
        <w:t>The participants will identify the characteristics of people who are examples of holiness.</w:t>
      </w:r>
    </w:p>
    <w:p w:rsidR="00BF2FD8" w:rsidRPr="00FF5477" w:rsidRDefault="00BF2FD8" w:rsidP="005700E0">
      <w:pPr>
        <w:pStyle w:val="A-DH"/>
      </w:pPr>
      <w:r w:rsidRPr="005700E0">
        <w:t>Content</w:t>
      </w:r>
      <w:r w:rsidRPr="00FF5477">
        <w:t xml:space="preserve"> Summary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1.</w:t>
      </w:r>
      <w:r w:rsidRPr="005700E0">
        <w:tab/>
      </w:r>
      <w:r w:rsidR="00925E49" w:rsidRPr="005700E0">
        <w:tab/>
      </w:r>
      <w:r w:rsidRPr="005700E0">
        <w:t>Our faith helps us to understand that death is not a final ending but a new and glorious beginning.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2.</w:t>
      </w:r>
      <w:r w:rsidRPr="005700E0">
        <w:tab/>
      </w:r>
      <w:r w:rsidR="00925E49" w:rsidRPr="005700E0">
        <w:tab/>
      </w:r>
      <w:r w:rsidRPr="005700E0">
        <w:t>Our bodily death is the result of Original Sin. But God will not let death be our final end.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3.</w:t>
      </w:r>
      <w:r w:rsidRPr="005700E0">
        <w:tab/>
      </w:r>
      <w:r w:rsidR="00925E49" w:rsidRPr="005700E0">
        <w:tab/>
      </w:r>
      <w:r w:rsidRPr="005700E0">
        <w:t>Jesus’ own Resurrection is the promise of our bodily resurrection after death.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4.</w:t>
      </w:r>
      <w:r w:rsidRPr="005700E0">
        <w:tab/>
      </w:r>
      <w:r w:rsidR="00925E49" w:rsidRPr="005700E0">
        <w:tab/>
      </w:r>
      <w:r w:rsidRPr="005700E0">
        <w:t>We call the time when all the dead will be</w:t>
      </w:r>
      <w:r w:rsidR="005700E0">
        <w:t xml:space="preserve"> raised “the last day” or “the Final J</w:t>
      </w:r>
      <w:r w:rsidRPr="005700E0">
        <w:t xml:space="preserve">udgment.” Matthew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>25:31–46 tells how Jesus will gather all hum</w:t>
      </w:r>
      <w:r w:rsidR="005700E0">
        <w:t>anity together to face a Final J</w:t>
      </w:r>
      <w:r w:rsidRPr="005700E0">
        <w:t>udgment.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5.</w:t>
      </w:r>
      <w:r w:rsidR="00925E49" w:rsidRPr="005700E0">
        <w:tab/>
      </w:r>
      <w:r w:rsidRPr="005700E0">
        <w:tab/>
        <w:t xml:space="preserve">The Book of Revelation teaches that the just will reign with God in Heaven for eternity, their souls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 xml:space="preserve">united with their glorified, resurrected bodies. God will be all in all because the whole of creation will </w:t>
      </w:r>
      <w:r w:rsidR="00925E49" w:rsidRPr="005700E0">
        <w:tab/>
      </w:r>
      <w:r w:rsidR="00925E49" w:rsidRPr="005700E0">
        <w:tab/>
      </w:r>
      <w:r w:rsidRPr="005700E0">
        <w:t>be in perfect and direct relationship with its creator.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6.</w:t>
      </w:r>
      <w:r w:rsidR="00925E49" w:rsidRPr="005700E0">
        <w:tab/>
      </w:r>
      <w:r w:rsidRPr="005700E0">
        <w:tab/>
        <w:t xml:space="preserve">Neither the Bible nor the Tradition of the Church has a definitive description of Heaven. What we do </w:t>
      </w:r>
      <w:r w:rsidR="00925E49" w:rsidRPr="005700E0">
        <w:tab/>
      </w:r>
      <w:r w:rsidR="00925E49" w:rsidRPr="005700E0">
        <w:tab/>
      </w:r>
      <w:r w:rsidRPr="005700E0">
        <w:t xml:space="preserve">know is that in Heaven the relationship between God and humanity that was broken by Original Sin </w:t>
      </w:r>
      <w:r w:rsidR="00925E49" w:rsidRPr="005700E0">
        <w:tab/>
      </w:r>
      <w:r w:rsidR="00925E49" w:rsidRPr="005700E0">
        <w:tab/>
      </w:r>
      <w:r w:rsidRPr="005700E0">
        <w:t>will be restored.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7.</w:t>
      </w:r>
      <w:r w:rsidR="00925E49" w:rsidRPr="005700E0">
        <w:tab/>
      </w:r>
      <w:r w:rsidR="00925E49" w:rsidRPr="005700E0">
        <w:tab/>
      </w:r>
      <w:r w:rsidRPr="005700E0">
        <w:t xml:space="preserve">Hell is indeed a reality. But the principal punishment isn’t physical torture; it is the spiritual anguish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>of being separated from God.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8.</w:t>
      </w:r>
      <w:r w:rsidR="00925E49" w:rsidRPr="005700E0">
        <w:tab/>
      </w:r>
      <w:r w:rsidRPr="005700E0">
        <w:tab/>
        <w:t xml:space="preserve">We believe in God and desire God’s grace, yet we have areas of our lives that need to be purged of </w:t>
      </w:r>
      <w:r w:rsidR="00925E49" w:rsidRPr="005700E0">
        <w:tab/>
      </w:r>
      <w:r w:rsidR="00925E49" w:rsidRPr="005700E0">
        <w:tab/>
      </w:r>
      <w:r w:rsidRPr="005700E0">
        <w:t xml:space="preserve">selfishness and sin in order to achieve the holiness necessary to enter fully into the glory of God in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>Heaven. This purification, called purgation, occurs in Purgatory.</w:t>
      </w:r>
    </w:p>
    <w:p w:rsidR="00BF2FD8" w:rsidRPr="005700E0" w:rsidRDefault="00BF2FD8" w:rsidP="00C06F2F">
      <w:pPr>
        <w:pStyle w:val="A-NumberList"/>
        <w:spacing w:after="120"/>
        <w:ind w:left="101"/>
      </w:pPr>
      <w:r w:rsidRPr="005700E0">
        <w:t>9.</w:t>
      </w:r>
      <w:r w:rsidRPr="005700E0">
        <w:tab/>
      </w:r>
      <w:r w:rsidR="00925E49" w:rsidRPr="005700E0">
        <w:tab/>
      </w:r>
      <w:r w:rsidRPr="005700E0">
        <w:t xml:space="preserve">The Church teaches that people of other religions who seek God with a sincere heart and try to do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>his will as they understand it may also achieve eternal salvation.</w:t>
      </w:r>
    </w:p>
    <w:p w:rsidR="00BF2FD8" w:rsidRPr="005700E0" w:rsidRDefault="00BF2FD8" w:rsidP="00C06F2F">
      <w:pPr>
        <w:pStyle w:val="A-NumberList"/>
        <w:spacing w:after="120"/>
      </w:pPr>
      <w:r w:rsidRPr="005700E0">
        <w:t>10.</w:t>
      </w:r>
      <w:r w:rsidRPr="005700E0">
        <w:tab/>
        <w:t xml:space="preserve">The Communion of Saints is another description of the Church, the gathering of all those who are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>saints because of their faith in Jesus Christ.</w:t>
      </w:r>
    </w:p>
    <w:p w:rsidR="00BF2FD8" w:rsidRPr="005700E0" w:rsidRDefault="00BF2FD8" w:rsidP="00C06F2F">
      <w:pPr>
        <w:pStyle w:val="A-NumberList"/>
        <w:spacing w:after="120"/>
      </w:pPr>
      <w:r w:rsidRPr="005700E0">
        <w:t>11.</w:t>
      </w:r>
      <w:r w:rsidRPr="005700E0">
        <w:tab/>
        <w:t xml:space="preserve">The term </w:t>
      </w:r>
      <w:r w:rsidRPr="005700E0">
        <w:rPr>
          <w:i/>
        </w:rPr>
        <w:t>Communion of Saints</w:t>
      </w:r>
      <w:r w:rsidRPr="005700E0">
        <w:t xml:space="preserve"> describes two realities in Catholic life: the spiritual practices that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 xml:space="preserve">represent and bring about the unity of believers, and the actual communion that ties together all </w:t>
      </w:r>
      <w:r w:rsidR="00925E49" w:rsidRPr="005700E0">
        <w:tab/>
      </w:r>
      <w:r w:rsidR="00925E49" w:rsidRPr="005700E0">
        <w:tab/>
      </w:r>
      <w:r w:rsidR="00925E49" w:rsidRPr="005700E0">
        <w:tab/>
      </w:r>
      <w:r w:rsidRPr="005700E0">
        <w:t>believers, both living and dead.</w:t>
      </w:r>
    </w:p>
    <w:p w:rsidR="00BF2FD8" w:rsidRPr="00FF5477" w:rsidRDefault="00BF2FD8" w:rsidP="00925E49">
      <w:pPr>
        <w:pStyle w:val="A-NumberList"/>
      </w:pPr>
    </w:p>
    <w:p w:rsidR="00F31089" w:rsidRPr="005F0087" w:rsidRDefault="00BF2FD8" w:rsidP="00C06F2F">
      <w:pPr>
        <w:pStyle w:val="A-Text"/>
      </w:pPr>
      <w:bookmarkStart w:id="0" w:name="_GoBack"/>
      <w:bookmarkEnd w:id="0"/>
      <w:r w:rsidRPr="00FF5477">
        <w:t xml:space="preserve">(All summary points are taken from </w:t>
      </w:r>
      <w:r w:rsidRPr="00FF5477">
        <w:rPr>
          <w:i/>
        </w:rPr>
        <w:t>The Catholic Faith Handbook for Youth, Third Edition</w:t>
      </w:r>
      <w:r w:rsidRPr="00FF5477">
        <w:t>. Copyright © 2013 by Saint Mary’s Press. All rights reserved.)</w:t>
      </w:r>
    </w:p>
    <w:sectPr w:rsidR="00F31089" w:rsidRPr="005F0087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68" w:rsidRDefault="00854E68" w:rsidP="004D0079">
      <w:r>
        <w:separator/>
      </w:r>
    </w:p>
    <w:p w:rsidR="00854E68" w:rsidRDefault="00854E68"/>
  </w:endnote>
  <w:endnote w:type="continuationSeparator" w:id="0">
    <w:p w:rsidR="00854E68" w:rsidRDefault="00854E68" w:rsidP="004D0079">
      <w:r>
        <w:continuationSeparator/>
      </w:r>
    </w:p>
    <w:p w:rsidR="00854E68" w:rsidRDefault="00854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854E6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9F5FD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BF2F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854E6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9F5FD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BF2F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FE5D24" w:rsidRPr="000E1ADA" w:rsidRDefault="005700E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68" w:rsidRDefault="00854E68" w:rsidP="004D0079">
      <w:r>
        <w:separator/>
      </w:r>
    </w:p>
    <w:p w:rsidR="00854E68" w:rsidRDefault="00854E68"/>
  </w:footnote>
  <w:footnote w:type="continuationSeparator" w:id="0">
    <w:p w:rsidR="00854E68" w:rsidRDefault="00854E68" w:rsidP="004D0079">
      <w:r>
        <w:continuationSeparator/>
      </w:r>
    </w:p>
    <w:p w:rsidR="00854E68" w:rsidRDefault="00854E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F2FD8" w:rsidP="00142BF1">
    <w:pPr>
      <w:pStyle w:val="A-Header-articletitlepage2"/>
    </w:pPr>
    <w:r>
      <w:t>Lesson 15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18AE"/>
    <w:rsid w:val="0004140A"/>
    <w:rsid w:val="000448C0"/>
    <w:rsid w:val="00056DA9"/>
    <w:rsid w:val="00066AB5"/>
    <w:rsid w:val="00076BC7"/>
    <w:rsid w:val="00077F7C"/>
    <w:rsid w:val="00082F0B"/>
    <w:rsid w:val="00084EB9"/>
    <w:rsid w:val="00091CCE"/>
    <w:rsid w:val="00093CB0"/>
    <w:rsid w:val="00093E67"/>
    <w:rsid w:val="000A1485"/>
    <w:rsid w:val="000A391A"/>
    <w:rsid w:val="000B4E68"/>
    <w:rsid w:val="000C5F25"/>
    <w:rsid w:val="000D5ED9"/>
    <w:rsid w:val="000E1ADA"/>
    <w:rsid w:val="000E564B"/>
    <w:rsid w:val="000E6F9E"/>
    <w:rsid w:val="000F1CBD"/>
    <w:rsid w:val="000F6CCE"/>
    <w:rsid w:val="00103E1C"/>
    <w:rsid w:val="00110814"/>
    <w:rsid w:val="00122197"/>
    <w:rsid w:val="0012529F"/>
    <w:rsid w:val="001309E6"/>
    <w:rsid w:val="00130AE1"/>
    <w:rsid w:val="001334C6"/>
    <w:rsid w:val="00142BF1"/>
    <w:rsid w:val="00152401"/>
    <w:rsid w:val="00153541"/>
    <w:rsid w:val="001652C8"/>
    <w:rsid w:val="00171B09"/>
    <w:rsid w:val="001747F9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D0851"/>
    <w:rsid w:val="002E0443"/>
    <w:rsid w:val="002E1A1D"/>
    <w:rsid w:val="002E32E4"/>
    <w:rsid w:val="002E77F4"/>
    <w:rsid w:val="002F3299"/>
    <w:rsid w:val="002F3670"/>
    <w:rsid w:val="002F78AB"/>
    <w:rsid w:val="003037EB"/>
    <w:rsid w:val="003124BE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5ED1"/>
    <w:rsid w:val="0037014E"/>
    <w:rsid w:val="003739CB"/>
    <w:rsid w:val="0038139E"/>
    <w:rsid w:val="003871D7"/>
    <w:rsid w:val="00390D35"/>
    <w:rsid w:val="003950B5"/>
    <w:rsid w:val="00395755"/>
    <w:rsid w:val="003B0E7A"/>
    <w:rsid w:val="003D381C"/>
    <w:rsid w:val="003E24F6"/>
    <w:rsid w:val="003F5B6E"/>
    <w:rsid w:val="003F5CF4"/>
    <w:rsid w:val="00405DC9"/>
    <w:rsid w:val="00405F6D"/>
    <w:rsid w:val="00414D05"/>
    <w:rsid w:val="00416A83"/>
    <w:rsid w:val="004171B6"/>
    <w:rsid w:val="00423B78"/>
    <w:rsid w:val="004311A3"/>
    <w:rsid w:val="00435758"/>
    <w:rsid w:val="00454A1D"/>
    <w:rsid w:val="00457CF7"/>
    <w:rsid w:val="00460918"/>
    <w:rsid w:val="00472179"/>
    <w:rsid w:val="00475571"/>
    <w:rsid w:val="004A3116"/>
    <w:rsid w:val="004A7DE2"/>
    <w:rsid w:val="004C3763"/>
    <w:rsid w:val="004C5561"/>
    <w:rsid w:val="004D0079"/>
    <w:rsid w:val="004D36DB"/>
    <w:rsid w:val="004D74F6"/>
    <w:rsid w:val="004D7A2E"/>
    <w:rsid w:val="004E5DFC"/>
    <w:rsid w:val="004F3724"/>
    <w:rsid w:val="00500FAD"/>
    <w:rsid w:val="0050251D"/>
    <w:rsid w:val="00503DA1"/>
    <w:rsid w:val="00512FE3"/>
    <w:rsid w:val="00516E92"/>
    <w:rsid w:val="00540D74"/>
    <w:rsid w:val="00545244"/>
    <w:rsid w:val="00554070"/>
    <w:rsid w:val="00555CB8"/>
    <w:rsid w:val="00555EA6"/>
    <w:rsid w:val="00563CE8"/>
    <w:rsid w:val="005700E0"/>
    <w:rsid w:val="0058460F"/>
    <w:rsid w:val="005850F2"/>
    <w:rsid w:val="00590390"/>
    <w:rsid w:val="00594EDC"/>
    <w:rsid w:val="005A4359"/>
    <w:rsid w:val="005A6944"/>
    <w:rsid w:val="005B58E2"/>
    <w:rsid w:val="005C4D90"/>
    <w:rsid w:val="005E002E"/>
    <w:rsid w:val="005E0C08"/>
    <w:rsid w:val="005F0087"/>
    <w:rsid w:val="005F3A71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5B02"/>
    <w:rsid w:val="006B3F4F"/>
    <w:rsid w:val="006C00C7"/>
    <w:rsid w:val="006C1F80"/>
    <w:rsid w:val="006C2FB1"/>
    <w:rsid w:val="006C6F41"/>
    <w:rsid w:val="006D3BB2"/>
    <w:rsid w:val="006D6EE7"/>
    <w:rsid w:val="006E27C3"/>
    <w:rsid w:val="006E2A86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4E68"/>
    <w:rsid w:val="0085547F"/>
    <w:rsid w:val="00861A93"/>
    <w:rsid w:val="00877598"/>
    <w:rsid w:val="00883D20"/>
    <w:rsid w:val="00894C28"/>
    <w:rsid w:val="008A5FEE"/>
    <w:rsid w:val="008A6D80"/>
    <w:rsid w:val="008B14A0"/>
    <w:rsid w:val="008C2C59"/>
    <w:rsid w:val="008C2FC3"/>
    <w:rsid w:val="008D10BC"/>
    <w:rsid w:val="008E71C2"/>
    <w:rsid w:val="008F12F7"/>
    <w:rsid w:val="008F22A0"/>
    <w:rsid w:val="008F58B2"/>
    <w:rsid w:val="009046BC"/>
    <w:rsid w:val="00905F1F"/>
    <w:rsid w:val="009064EC"/>
    <w:rsid w:val="0091671F"/>
    <w:rsid w:val="009176BC"/>
    <w:rsid w:val="00925E49"/>
    <w:rsid w:val="009273F0"/>
    <w:rsid w:val="00933E81"/>
    <w:rsid w:val="00937990"/>
    <w:rsid w:val="00945A73"/>
    <w:rsid w:val="00946BA0"/>
    <w:rsid w:val="009563C5"/>
    <w:rsid w:val="00972002"/>
    <w:rsid w:val="00997818"/>
    <w:rsid w:val="009A5D44"/>
    <w:rsid w:val="009B2363"/>
    <w:rsid w:val="009C3274"/>
    <w:rsid w:val="009D2568"/>
    <w:rsid w:val="009D36BA"/>
    <w:rsid w:val="009D5B89"/>
    <w:rsid w:val="009D6190"/>
    <w:rsid w:val="009E00C3"/>
    <w:rsid w:val="009E15E5"/>
    <w:rsid w:val="009F2BD3"/>
    <w:rsid w:val="009F5FDB"/>
    <w:rsid w:val="00A00D1F"/>
    <w:rsid w:val="00A01720"/>
    <w:rsid w:val="00A072A2"/>
    <w:rsid w:val="00A13B86"/>
    <w:rsid w:val="00A1574A"/>
    <w:rsid w:val="00A227F9"/>
    <w:rsid w:val="00A22D9A"/>
    <w:rsid w:val="00A234BF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043F"/>
    <w:rsid w:val="00AB7193"/>
    <w:rsid w:val="00AD50FC"/>
    <w:rsid w:val="00AD6F0C"/>
    <w:rsid w:val="00AD7A51"/>
    <w:rsid w:val="00AE6AB3"/>
    <w:rsid w:val="00AF2A78"/>
    <w:rsid w:val="00AF3566"/>
    <w:rsid w:val="00AF4B1B"/>
    <w:rsid w:val="00AF64D0"/>
    <w:rsid w:val="00B04C29"/>
    <w:rsid w:val="00B07A6A"/>
    <w:rsid w:val="00B1049F"/>
    <w:rsid w:val="00B11A16"/>
    <w:rsid w:val="00B11C59"/>
    <w:rsid w:val="00B1337E"/>
    <w:rsid w:val="00B15B28"/>
    <w:rsid w:val="00B23C1A"/>
    <w:rsid w:val="00B45FC8"/>
    <w:rsid w:val="00B47B42"/>
    <w:rsid w:val="00B51054"/>
    <w:rsid w:val="00B52F10"/>
    <w:rsid w:val="00B55908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BF2FD8"/>
    <w:rsid w:val="00C01E2D"/>
    <w:rsid w:val="00C06F2F"/>
    <w:rsid w:val="00C07507"/>
    <w:rsid w:val="00C11F94"/>
    <w:rsid w:val="00C13310"/>
    <w:rsid w:val="00C1345E"/>
    <w:rsid w:val="00C142CE"/>
    <w:rsid w:val="00C3410A"/>
    <w:rsid w:val="00C3609F"/>
    <w:rsid w:val="00C4361D"/>
    <w:rsid w:val="00C43BA2"/>
    <w:rsid w:val="00C50BCE"/>
    <w:rsid w:val="00C52383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D02316"/>
    <w:rsid w:val="00D04A29"/>
    <w:rsid w:val="00D105EA"/>
    <w:rsid w:val="00D14D22"/>
    <w:rsid w:val="00D33298"/>
    <w:rsid w:val="00D45298"/>
    <w:rsid w:val="00D57C5F"/>
    <w:rsid w:val="00D57D5E"/>
    <w:rsid w:val="00D64EB1"/>
    <w:rsid w:val="00D66B9B"/>
    <w:rsid w:val="00D804BB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61FDE"/>
    <w:rsid w:val="00E7545A"/>
    <w:rsid w:val="00EB1125"/>
    <w:rsid w:val="00EC358B"/>
    <w:rsid w:val="00EC52EC"/>
    <w:rsid w:val="00EE07AB"/>
    <w:rsid w:val="00EE0D45"/>
    <w:rsid w:val="00EE2241"/>
    <w:rsid w:val="00EE3634"/>
    <w:rsid w:val="00EE658A"/>
    <w:rsid w:val="00EF441F"/>
    <w:rsid w:val="00F06D17"/>
    <w:rsid w:val="00F31089"/>
    <w:rsid w:val="00F352E1"/>
    <w:rsid w:val="00F37630"/>
    <w:rsid w:val="00F40A11"/>
    <w:rsid w:val="00F443B7"/>
    <w:rsid w:val="00F447FB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40CEE3FD-6211-4EF9-987E-F0FB24C9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7032-D4D7-4E90-8425-225ED004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2010-01-08T18:19:00Z</cp:lastPrinted>
  <dcterms:created xsi:type="dcterms:W3CDTF">2012-10-11T22:03:00Z</dcterms:created>
  <dcterms:modified xsi:type="dcterms:W3CDTF">2012-12-20T04:46:00Z</dcterms:modified>
</cp:coreProperties>
</file>