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4FCB" w:rsidRPr="002C4CCE" w:rsidRDefault="00514FCB" w:rsidP="002C4CCE">
      <w:pPr>
        <w:pStyle w:val="A-BH"/>
        <w:rPr>
          <w:sz w:val="20"/>
          <w:szCs w:val="20"/>
        </w:rPr>
      </w:pPr>
      <w:r w:rsidRPr="002C4CCE">
        <w:t>The Church as the Body of Christ</w:t>
      </w:r>
      <w:r w:rsidRPr="002C4CCE">
        <w:br/>
        <w:t>and Sacrament</w:t>
      </w:r>
    </w:p>
    <w:p w:rsidR="00514FCB" w:rsidRPr="002C4CCE" w:rsidRDefault="00514FCB" w:rsidP="002C4CCE">
      <w:pPr>
        <w:pStyle w:val="A-CH"/>
      </w:pPr>
      <w:r w:rsidRPr="002C4CCE">
        <w:t>The Church as the Body of Christ</w:t>
      </w:r>
    </w:p>
    <w:p w:rsidR="00514FCB" w:rsidRPr="00275E34" w:rsidRDefault="00514FCB" w:rsidP="002C4CCE">
      <w:pPr>
        <w:pStyle w:val="A-Text"/>
      </w:pPr>
      <w:r w:rsidRPr="00275E34">
        <w:t>One of the earliest Christian reflections on the Church is Paul’s conception of the Church as the “Body of Christ.” “Now you are Christ’s body, and i</w:t>
      </w:r>
      <w:r>
        <w:t>ndividually parts of it” (1 Corinthians</w:t>
      </w:r>
      <w:r w:rsidRPr="00275E34">
        <w:t xml:space="preserve"> 12:27). Paul compares the individual parts of the human body (eye, hand) with the individual members of the Corinthian church: all the parts / members must work together so that the wh</w:t>
      </w:r>
      <w:r>
        <w:t>ole body can function properly.</w:t>
      </w:r>
    </w:p>
    <w:p w:rsidR="00514FCB" w:rsidRPr="00275E34" w:rsidRDefault="00514FCB" w:rsidP="002C4CCE">
      <w:pPr>
        <w:pStyle w:val="A-Text"/>
      </w:pPr>
      <w:r>
        <w:tab/>
      </w:r>
      <w:r w:rsidRPr="00275E34">
        <w:t xml:space="preserve">Paul’s conception of the Body of Christ is closely tied to two rituals that later </w:t>
      </w:r>
      <w:r>
        <w:t xml:space="preserve">came to be called sacraments. </w:t>
      </w:r>
      <w:r w:rsidRPr="00275E34">
        <w:t>A person joins the Body of Christ through the ritual of baptism: “For in one Spirit we were all</w:t>
      </w:r>
      <w:r>
        <w:t xml:space="preserve"> baptized into one body” (1 Corinthians</w:t>
      </w:r>
      <w:r w:rsidRPr="00275E34">
        <w:t xml:space="preserve"> 12:13); “For all of you who were baptized into Christ have cloth</w:t>
      </w:r>
      <w:r>
        <w:t>ed yourselves with Christ” (Galatians</w:t>
      </w:r>
      <w:r w:rsidRPr="00275E34">
        <w:t xml:space="preserve"> 3:27). The Body of Christ understood as the Church community is tightly connected to the Body of Christ understood as the Lord’s Supper (Eucharist): “Because the loaf of bread is one, we, though many, are one body, for we all partake </w:t>
      </w:r>
      <w:r>
        <w:t>of the one loaf” (1 Corinthians 10:17).</w:t>
      </w:r>
    </w:p>
    <w:p w:rsidR="00514FCB" w:rsidRPr="00275E34" w:rsidRDefault="00514FCB" w:rsidP="002C4CCE">
      <w:pPr>
        <w:pStyle w:val="A-Text"/>
      </w:pPr>
      <w:r>
        <w:tab/>
      </w:r>
      <w:r w:rsidRPr="00275E34">
        <w:t xml:space="preserve">By joining the Body of Christ, the Church, a person unites with Christ in a mystical way: “Or are you unaware that we who were baptized into Christ Jesus were baptized into his death?” </w:t>
      </w:r>
      <w:r>
        <w:t>T</w:t>
      </w:r>
      <w:r w:rsidRPr="00275E34">
        <w:t>he idea that the believer is united with Christ in his death is one way to understand how Jesus’ atoning death can bring about forgiveness for the sins of the individual person: “We know that our old self was crucified with him, so that our sinful body might be done away with, that we might no longer b</w:t>
      </w:r>
      <w:r>
        <w:t>e in slavery to sin” (Romans 6:6).</w:t>
      </w:r>
    </w:p>
    <w:p w:rsidR="00514FCB" w:rsidRPr="002C4CCE" w:rsidRDefault="00514FCB" w:rsidP="002C4CCE">
      <w:pPr>
        <w:pStyle w:val="A-Text"/>
      </w:pPr>
      <w:r>
        <w:tab/>
      </w:r>
      <w:r w:rsidRPr="00275E34">
        <w:t>Paul’s thought thus draws out a specific reason why the Church is necessary for salvation: it is only through joining oneself to Christ’s Body, the Church, that a person’s sinful way of life can “die with Christ” and the person is freed to liv</w:t>
      </w:r>
      <w:r>
        <w:t>e a life not dominated by sin.</w:t>
      </w:r>
    </w:p>
    <w:p w:rsidR="00514FCB" w:rsidRPr="002C4CCE" w:rsidRDefault="00514FCB" w:rsidP="002C4CCE">
      <w:pPr>
        <w:pStyle w:val="A-CH"/>
      </w:pPr>
      <w:r w:rsidRPr="002C4CCE">
        <w:t>The Church as Sacrament</w:t>
      </w:r>
    </w:p>
    <w:p w:rsidR="00716CA5" w:rsidRPr="002C4CCE" w:rsidRDefault="00514FCB" w:rsidP="00716CA5">
      <w:pPr>
        <w:pStyle w:val="A-Text"/>
      </w:pPr>
      <w:r w:rsidRPr="00275E34">
        <w:t xml:space="preserve">Aquinas defined a </w:t>
      </w:r>
      <w:r>
        <w:t>S</w:t>
      </w:r>
      <w:r w:rsidRPr="00275E34">
        <w:t xml:space="preserve">acrament as the “sign of a holy thing </w:t>
      </w:r>
      <w:proofErr w:type="gramStart"/>
      <w:r w:rsidRPr="00275E34">
        <w:t>so</w:t>
      </w:r>
      <w:proofErr w:type="gramEnd"/>
      <w:r w:rsidRPr="00275E34">
        <w:t xml:space="preserve"> far as it makes men holy” (</w:t>
      </w:r>
      <w:r w:rsidRPr="00275E34">
        <w:rPr>
          <w:i/>
          <w:iCs/>
        </w:rPr>
        <w:t>S</w:t>
      </w:r>
      <w:r w:rsidR="00F10CC5">
        <w:rPr>
          <w:i/>
          <w:iCs/>
        </w:rPr>
        <w:t xml:space="preserve">umma </w:t>
      </w:r>
      <w:proofErr w:type="spellStart"/>
      <w:r w:rsidRPr="00275E34">
        <w:rPr>
          <w:i/>
          <w:iCs/>
        </w:rPr>
        <w:t>T</w:t>
      </w:r>
      <w:r w:rsidR="00F10CC5">
        <w:rPr>
          <w:i/>
          <w:iCs/>
        </w:rPr>
        <w:t>heologica</w:t>
      </w:r>
      <w:proofErr w:type="spellEnd"/>
      <w:r w:rsidRPr="00275E34">
        <w:t xml:space="preserve"> 3.60.2) and thus leads a person toward salvation (</w:t>
      </w:r>
      <w:r w:rsidR="00F10CC5" w:rsidRPr="00275E34">
        <w:rPr>
          <w:i/>
          <w:iCs/>
        </w:rPr>
        <w:t>S</w:t>
      </w:r>
      <w:r w:rsidR="00F10CC5">
        <w:rPr>
          <w:i/>
          <w:iCs/>
        </w:rPr>
        <w:t xml:space="preserve">umma </w:t>
      </w:r>
      <w:proofErr w:type="spellStart"/>
      <w:r w:rsidR="00F10CC5" w:rsidRPr="00275E34">
        <w:rPr>
          <w:i/>
          <w:iCs/>
        </w:rPr>
        <w:t>T</w:t>
      </w:r>
      <w:r w:rsidR="00F10CC5">
        <w:rPr>
          <w:i/>
          <w:iCs/>
        </w:rPr>
        <w:t>heologica</w:t>
      </w:r>
      <w:proofErr w:type="spellEnd"/>
      <w:r w:rsidR="00F10CC5" w:rsidRPr="00275E34">
        <w:t xml:space="preserve"> </w:t>
      </w:r>
      <w:r w:rsidRPr="00275E34">
        <w:t>3.60.4). The “signs” are physical, since it “is part of man’s nature to acquire knowledge of the intelligible from the sensible” (</w:t>
      </w:r>
      <w:r w:rsidR="00F10CC5" w:rsidRPr="00275E34">
        <w:rPr>
          <w:i/>
          <w:iCs/>
        </w:rPr>
        <w:t>S</w:t>
      </w:r>
      <w:r w:rsidR="00F10CC5">
        <w:rPr>
          <w:i/>
          <w:iCs/>
        </w:rPr>
        <w:t xml:space="preserve">umma </w:t>
      </w:r>
      <w:proofErr w:type="spellStart"/>
      <w:r w:rsidR="00F10CC5" w:rsidRPr="00275E34">
        <w:rPr>
          <w:i/>
          <w:iCs/>
        </w:rPr>
        <w:t>T</w:t>
      </w:r>
      <w:r w:rsidR="00F10CC5">
        <w:rPr>
          <w:i/>
          <w:iCs/>
        </w:rPr>
        <w:t>heologica</w:t>
      </w:r>
      <w:proofErr w:type="spellEnd"/>
      <w:r w:rsidR="00F10CC5" w:rsidRPr="00275E34">
        <w:t xml:space="preserve"> </w:t>
      </w:r>
      <w:r w:rsidRPr="00275E34">
        <w:t xml:space="preserve">3.60.4): we learn things through our senses. A </w:t>
      </w:r>
      <w:r>
        <w:t>S</w:t>
      </w:r>
      <w:r w:rsidRPr="00275E34">
        <w:t>acrament, however, is not simply an external symbol of a spiritual reality, it is rather “efficacious”—it brings about the reality of the thing signified. “Celebrated worthily in faith, the sacraments confer the grace that they signify. They are efficacious because in them Christ himself is at work” (</w:t>
      </w:r>
      <w:r w:rsidRPr="00275E34">
        <w:rPr>
          <w:i/>
          <w:iCs/>
        </w:rPr>
        <w:t>C</w:t>
      </w:r>
      <w:r>
        <w:rPr>
          <w:i/>
          <w:iCs/>
        </w:rPr>
        <w:t xml:space="preserve">atechism of the </w:t>
      </w:r>
      <w:r w:rsidRPr="00275E34">
        <w:rPr>
          <w:i/>
          <w:iCs/>
        </w:rPr>
        <w:t>C</w:t>
      </w:r>
      <w:r>
        <w:rPr>
          <w:i/>
          <w:iCs/>
        </w:rPr>
        <w:t xml:space="preserve">atholic </w:t>
      </w:r>
      <w:r w:rsidRPr="00275E34">
        <w:rPr>
          <w:i/>
          <w:iCs/>
        </w:rPr>
        <w:t>C</w:t>
      </w:r>
      <w:r>
        <w:rPr>
          <w:i/>
          <w:iCs/>
        </w:rPr>
        <w:t>hurch</w:t>
      </w:r>
      <w:r>
        <w:t xml:space="preserve">, </w:t>
      </w:r>
      <w:r w:rsidRPr="00275E34">
        <w:t xml:space="preserve">1127). Thus in the </w:t>
      </w:r>
      <w:r>
        <w:t>S</w:t>
      </w:r>
      <w:r w:rsidRPr="00275E34">
        <w:t xml:space="preserve">acrament of </w:t>
      </w:r>
      <w:r>
        <w:t>B</w:t>
      </w:r>
      <w:r w:rsidRPr="00275E34">
        <w:t>aptism, according to Catholic belief, the spiritual grace of Christ works through the physical means of water to cleanse sins. The water, then, is not a symbolic extra—it is essential, because God has chosen (to speak analogically</w:t>
      </w:r>
      <w:r>
        <w:t>) to work through the physical.</w:t>
      </w:r>
      <w:r w:rsidR="00716CA5" w:rsidRPr="00716CA5">
        <w:t xml:space="preserve"> </w:t>
      </w:r>
    </w:p>
    <w:p w:rsidR="00514FCB" w:rsidRPr="00275E34" w:rsidRDefault="00514FCB" w:rsidP="002C4CCE">
      <w:pPr>
        <w:pStyle w:val="A-Text"/>
      </w:pPr>
      <w:r>
        <w:tab/>
      </w:r>
      <w:r w:rsidRPr="00275E34">
        <w:t xml:space="preserve">The </w:t>
      </w:r>
      <w:r>
        <w:t>S</w:t>
      </w:r>
      <w:r w:rsidRPr="00275E34">
        <w:t>acraments (seven, in the Catholic Church), as Newman saw, are related to the Incarnation.</w:t>
      </w:r>
      <w:r w:rsidRPr="00275E34">
        <w:rPr>
          <w:rStyle w:val="EndnoteReference"/>
        </w:rPr>
        <w:endnoteReference w:id="1"/>
      </w:r>
      <w:r w:rsidRPr="00275E34">
        <w:t xml:space="preserve"> The </w:t>
      </w:r>
      <w:r w:rsidRPr="00275E34">
        <w:rPr>
          <w:i/>
          <w:iCs/>
        </w:rPr>
        <w:t>Logos</w:t>
      </w:r>
      <w:r w:rsidRPr="00275E34">
        <w:t xml:space="preserve"> of God became incarnate in a human body so as to bring the opportunity of salvation to humanity. In the same way, God chooses to continue to communicate supernatural benefits (“grace”) through the physical means of the </w:t>
      </w:r>
      <w:r>
        <w:t>S</w:t>
      </w:r>
      <w:r w:rsidRPr="00275E34">
        <w:t>acraments. Both the Incarnation and the sacramental system are radical affirmations of the Christian belief in the goodness of God’s creation (see Gen</w:t>
      </w:r>
      <w:r>
        <w:t>esis, chapter 1).</w:t>
      </w:r>
    </w:p>
    <w:p w:rsidR="00514FCB" w:rsidRPr="00275E34" w:rsidRDefault="00514FCB" w:rsidP="002C4CCE">
      <w:pPr>
        <w:pStyle w:val="A-Text"/>
      </w:pPr>
      <w:r>
        <w:tab/>
      </w:r>
      <w:r w:rsidRPr="00275E34">
        <w:t>Logically</w:t>
      </w:r>
      <w:r>
        <w:t>,</w:t>
      </w:r>
      <w:r w:rsidRPr="00275E34">
        <w:t xml:space="preserve"> prior to the </w:t>
      </w:r>
      <w:r>
        <w:t>S</w:t>
      </w:r>
      <w:r w:rsidRPr="00275E34">
        <w:t xml:space="preserve">even </w:t>
      </w:r>
      <w:r>
        <w:t>S</w:t>
      </w:r>
      <w:r w:rsidRPr="00275E34">
        <w:t xml:space="preserve">acraments, however, the Church itself is a sacrament. The Christian Church, as a visible, physical institution, continues to offer the spiritual grace of Christ long after Christ himself is no </w:t>
      </w:r>
      <w:r>
        <w:t>longer physically in the world.</w:t>
      </w:r>
    </w:p>
    <w:p w:rsidR="00514FCB" w:rsidRPr="00275E34" w:rsidRDefault="00514FCB" w:rsidP="002C4CCE">
      <w:pPr>
        <w:pStyle w:val="A-Text"/>
      </w:pPr>
      <w:r>
        <w:lastRenderedPageBreak/>
        <w:tab/>
      </w:r>
      <w:r w:rsidRPr="00275E34">
        <w:t xml:space="preserve">In the Incarnation the divine </w:t>
      </w:r>
      <w:r w:rsidRPr="00275E34">
        <w:rPr>
          <w:i/>
          <w:iCs/>
        </w:rPr>
        <w:t>Logos</w:t>
      </w:r>
      <w:r w:rsidRPr="00275E34">
        <w:t xml:space="preserve"> was revealed in the human man Jesus. If the divine teaching, authority, and power of the </w:t>
      </w:r>
      <w:r w:rsidRPr="00275E34">
        <w:rPr>
          <w:i/>
          <w:iCs/>
        </w:rPr>
        <w:t>Logos</w:t>
      </w:r>
      <w:r w:rsidRPr="00275E34">
        <w:t xml:space="preserve"> can be communicated through the human nature of Jesus, it is consistent to suppose that his divine teaching, authority, and power could continue to be expressed through a human institution such as the Church. De </w:t>
      </w:r>
      <w:proofErr w:type="spellStart"/>
      <w:r w:rsidRPr="00275E34">
        <w:t>Lubac</w:t>
      </w:r>
      <w:proofErr w:type="spellEnd"/>
      <w:r w:rsidRPr="00275E34">
        <w:t xml:space="preserve"> writes,</w:t>
      </w:r>
    </w:p>
    <w:p w:rsidR="00514FCB" w:rsidRPr="00275E34" w:rsidRDefault="00514FCB" w:rsidP="002C4CCE">
      <w:pPr>
        <w:pStyle w:val="A-Extract"/>
      </w:pPr>
      <w:r w:rsidRPr="00275E34">
        <w:t>If Christ is the sacrament of God, the Church is for us the sacrament of Christ; she represents him, in the full and ancient meaning of the term, she really makes him present. She not only carries on his work, but she is his very continuation, in a sense far more real than that in which it can be said that any human institution is its founder’s continuation.</w:t>
      </w:r>
      <w:r w:rsidRPr="00275E34">
        <w:rPr>
          <w:rStyle w:val="EndnoteReference"/>
        </w:rPr>
        <w:endnoteReference w:id="2"/>
      </w:r>
    </w:p>
    <w:p w:rsidR="00514FCB" w:rsidRPr="00275E34" w:rsidRDefault="00514FCB" w:rsidP="00275E34">
      <w:pPr>
        <w:spacing w:after="200"/>
        <w:rPr>
          <w:rFonts w:ascii="Arial" w:hAnsi="Arial" w:cs="Arial"/>
          <w:sz w:val="20"/>
          <w:szCs w:val="20"/>
        </w:rPr>
      </w:pPr>
    </w:p>
    <w:p w:rsidR="00514FCB" w:rsidRDefault="00514FCB" w:rsidP="002C4CCE">
      <w:pPr>
        <w:pStyle w:val="A-References-roman"/>
        <w:ind w:left="0" w:firstLine="0"/>
      </w:pPr>
      <w:r>
        <w:t>(This article i</w:t>
      </w:r>
      <w:r w:rsidRPr="00275E34">
        <w:t xml:space="preserve">s adapted from </w:t>
      </w:r>
      <w:r w:rsidRPr="00275E34">
        <w:rPr>
          <w:i/>
          <w:iCs/>
        </w:rPr>
        <w:t>Reason, Faith, and Tradition: Explorations in Catholic Theology</w:t>
      </w:r>
      <w:r>
        <w:rPr>
          <w:i/>
          <w:iCs/>
        </w:rPr>
        <w:t>,</w:t>
      </w:r>
      <w:r>
        <w:t xml:space="preserve"> </w:t>
      </w:r>
      <w:r w:rsidRPr="00275E34">
        <w:t xml:space="preserve">by Martin C. </w:t>
      </w:r>
      <w:proofErr w:type="spellStart"/>
      <w:r w:rsidRPr="00275E34">
        <w:t>Albl</w:t>
      </w:r>
      <w:proofErr w:type="spellEnd"/>
      <w:r w:rsidRPr="00275E34">
        <w:t xml:space="preserve"> </w:t>
      </w:r>
      <w:r>
        <w:t>[Winona, MN:</w:t>
      </w:r>
      <w:r w:rsidRPr="00275E34">
        <w:t xml:space="preserve"> Anselm Academic, 2009</w:t>
      </w:r>
      <w:r>
        <w:t xml:space="preserve">], pages </w:t>
      </w:r>
      <w:r w:rsidRPr="00275E34">
        <w:t>338</w:t>
      </w:r>
      <w:r>
        <w:t>–</w:t>
      </w:r>
      <w:r w:rsidRPr="00275E34">
        <w:t>339.</w:t>
      </w:r>
      <w:r>
        <w:t xml:space="preserve"> </w:t>
      </w:r>
      <w:proofErr w:type="gramStart"/>
      <w:r>
        <w:t xml:space="preserve">Copyright © 2009 by Martin </w:t>
      </w:r>
      <w:proofErr w:type="spellStart"/>
      <w:r>
        <w:t>Albl</w:t>
      </w:r>
      <w:proofErr w:type="spellEnd"/>
      <w:r>
        <w:t>.</w:t>
      </w:r>
      <w:proofErr w:type="gramEnd"/>
      <w:r>
        <w:t xml:space="preserve"> All rights reserved.</w:t>
      </w:r>
    </w:p>
    <w:p w:rsidR="00514FCB" w:rsidRDefault="00514FCB" w:rsidP="002C4CCE">
      <w:pPr>
        <w:pStyle w:val="A-References-roman"/>
        <w:ind w:left="0" w:firstLine="0"/>
      </w:pPr>
      <w:r>
        <w:tab/>
      </w:r>
      <w:r w:rsidRPr="008D4B2B">
        <w:t xml:space="preserve">The scriptural quotations </w:t>
      </w:r>
      <w:r>
        <w:t>i</w:t>
      </w:r>
      <w:r w:rsidRPr="008D4B2B">
        <w:t xml:space="preserve">n this </w:t>
      </w:r>
      <w:r>
        <w:t>article</w:t>
      </w:r>
      <w:r w:rsidRPr="008D4B2B">
        <w:t xml:space="preserve"> are from the New American Bible with Revised New Testament and Revised Psalms. Copyright © 1991, 1986, and 1970 by the Confraternity of Christian Doctrine, Washington, D.C. Used by the permission of the copyright owner. All rights reserved. No part of the New American Bible may be reproduced in any form without permission in wr</w:t>
      </w:r>
      <w:r>
        <w:t>iting from the copyright owner.</w:t>
      </w:r>
    </w:p>
    <w:p w:rsidR="00514FCB" w:rsidRPr="00716CA5" w:rsidRDefault="00514FCB" w:rsidP="002C4CCE">
      <w:pPr>
        <w:pStyle w:val="A-References-roman"/>
        <w:ind w:left="0" w:firstLine="0"/>
        <w:rPr>
          <w:i/>
          <w:iCs/>
        </w:rPr>
      </w:pPr>
      <w:r>
        <w:tab/>
      </w:r>
      <w:r w:rsidRPr="00DC5C8A">
        <w:t xml:space="preserve">The quotation labeled </w:t>
      </w:r>
      <w:r w:rsidRPr="00DC5C8A">
        <w:rPr>
          <w:i/>
          <w:iCs/>
        </w:rPr>
        <w:t>Catechism of the Catholic Church</w:t>
      </w:r>
      <w:r w:rsidRPr="00DC5C8A">
        <w:t xml:space="preserve"> is </w:t>
      </w:r>
      <w:r w:rsidRPr="00716CA5">
        <w:t xml:space="preserve">from the English translation of the </w:t>
      </w:r>
      <w:r w:rsidRPr="00716CA5">
        <w:rPr>
          <w:rStyle w:val="Emphasis"/>
        </w:rPr>
        <w:t>Catechism of the Catholic Church</w:t>
      </w:r>
      <w:r w:rsidRPr="00716CA5">
        <w:t xml:space="preserve"> for use in the United States of America, second edition</w:t>
      </w:r>
      <w:r w:rsidRPr="00716CA5">
        <w:rPr>
          <w:i/>
          <w:iCs/>
        </w:rPr>
        <w:t>,</w:t>
      </w:r>
      <w:r w:rsidRPr="00716CA5">
        <w:t xml:space="preserve"> number 1127. </w:t>
      </w:r>
      <w:proofErr w:type="gramStart"/>
      <w:r w:rsidRPr="00716CA5">
        <w:t>Copyright © 1994 by the United States Catholic Conference, Inc.—</w:t>
      </w:r>
      <w:proofErr w:type="spellStart"/>
      <w:r w:rsidRPr="00716CA5">
        <w:t>Libreria</w:t>
      </w:r>
      <w:proofErr w:type="spellEnd"/>
      <w:r w:rsidRPr="00716CA5">
        <w:t xml:space="preserve"> </w:t>
      </w:r>
      <w:proofErr w:type="spellStart"/>
      <w:r w:rsidRPr="00716CA5">
        <w:t>Editrice</w:t>
      </w:r>
      <w:proofErr w:type="spellEnd"/>
      <w:r w:rsidRPr="00716CA5">
        <w:t xml:space="preserve"> </w:t>
      </w:r>
      <w:proofErr w:type="spellStart"/>
      <w:r w:rsidRPr="00716CA5">
        <w:t>Vaticana</w:t>
      </w:r>
      <w:proofErr w:type="spellEnd"/>
      <w:r w:rsidRPr="00716CA5">
        <w:t>.</w:t>
      </w:r>
      <w:proofErr w:type="gramEnd"/>
      <w:r w:rsidRPr="00716CA5">
        <w:t xml:space="preserve"> </w:t>
      </w:r>
      <w:proofErr w:type="gramStart"/>
      <w:r w:rsidRPr="00716CA5">
        <w:t xml:space="preserve">English translation of the </w:t>
      </w:r>
      <w:r w:rsidRPr="00716CA5">
        <w:rPr>
          <w:i/>
          <w:iCs/>
        </w:rPr>
        <w:t xml:space="preserve">Catechism of the Catholic Church: Modifications from the </w:t>
      </w:r>
      <w:proofErr w:type="spellStart"/>
      <w:r w:rsidRPr="00716CA5">
        <w:rPr>
          <w:i/>
          <w:iCs/>
        </w:rPr>
        <w:t>Editio</w:t>
      </w:r>
      <w:proofErr w:type="spellEnd"/>
      <w:r w:rsidRPr="00716CA5">
        <w:rPr>
          <w:i/>
          <w:iCs/>
        </w:rPr>
        <w:t xml:space="preserve"> </w:t>
      </w:r>
      <w:proofErr w:type="spellStart"/>
      <w:r w:rsidRPr="00716CA5">
        <w:rPr>
          <w:i/>
          <w:iCs/>
        </w:rPr>
        <w:t>Typica</w:t>
      </w:r>
      <w:proofErr w:type="spellEnd"/>
      <w:r w:rsidRPr="00716CA5">
        <w:t xml:space="preserve"> copyright © 1997 by the United States Catholic Conference, Inc.—</w:t>
      </w:r>
      <w:proofErr w:type="spellStart"/>
      <w:r w:rsidRPr="00716CA5">
        <w:t>Libreria</w:t>
      </w:r>
      <w:proofErr w:type="spellEnd"/>
      <w:r w:rsidRPr="00716CA5">
        <w:t xml:space="preserve"> </w:t>
      </w:r>
      <w:proofErr w:type="spellStart"/>
      <w:r w:rsidRPr="00716CA5">
        <w:t>Editrice</w:t>
      </w:r>
      <w:proofErr w:type="spellEnd"/>
      <w:r w:rsidRPr="00716CA5">
        <w:t xml:space="preserve"> </w:t>
      </w:r>
      <w:proofErr w:type="spellStart"/>
      <w:r w:rsidRPr="00716CA5">
        <w:t>Vaticana</w:t>
      </w:r>
      <w:proofErr w:type="spellEnd"/>
      <w:r w:rsidRPr="00716CA5">
        <w:t>.)</w:t>
      </w:r>
      <w:proofErr w:type="gramEnd"/>
    </w:p>
    <w:sectPr w:rsidR="00514FCB" w:rsidRPr="00716CA5" w:rsidSect="00CD2136">
      <w:headerReference w:type="default" r:id="rId7"/>
      <w:footerReference w:type="default" r:id="rId8"/>
      <w:footerReference w:type="first" r:id="rId9"/>
      <w:pgSz w:w="12240" w:h="15840"/>
      <w:pgMar w:top="900" w:right="1440" w:bottom="198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83341" w:rsidRDefault="00F83341" w:rsidP="004D0079">
      <w:r>
        <w:separator/>
      </w:r>
    </w:p>
    <w:p w:rsidR="00F83341" w:rsidRDefault="00F83341"/>
  </w:endnote>
  <w:endnote w:type="continuationSeparator" w:id="0">
    <w:p w:rsidR="00F83341" w:rsidRDefault="00F83341" w:rsidP="004D0079">
      <w:r>
        <w:continuationSeparator/>
      </w:r>
    </w:p>
    <w:p w:rsidR="00F83341" w:rsidRDefault="00F83341"/>
  </w:endnote>
  <w:endnote w:id="1">
    <w:p w:rsidR="00514FCB" w:rsidRDefault="00514FCB" w:rsidP="000D7AF8">
      <w:r w:rsidRPr="002C4CCE">
        <w:rPr>
          <w:rStyle w:val="EndnoteReference"/>
          <w:sz w:val="18"/>
          <w:szCs w:val="18"/>
        </w:rPr>
        <w:endnoteRef/>
      </w:r>
      <w:r w:rsidRPr="002C4CCE">
        <w:rPr>
          <w:rFonts w:ascii="Arial" w:hAnsi="Arial" w:cs="Arial"/>
          <w:sz w:val="18"/>
          <w:szCs w:val="18"/>
        </w:rPr>
        <w:t xml:space="preserve"> John Henry Newman, </w:t>
      </w:r>
      <w:proofErr w:type="gramStart"/>
      <w:r w:rsidRPr="002C4CCE">
        <w:rPr>
          <w:rFonts w:ascii="Arial" w:hAnsi="Arial" w:cs="Arial"/>
          <w:i/>
          <w:iCs/>
          <w:sz w:val="18"/>
          <w:szCs w:val="18"/>
        </w:rPr>
        <w:t>An</w:t>
      </w:r>
      <w:proofErr w:type="gramEnd"/>
      <w:r w:rsidRPr="002C4CCE">
        <w:rPr>
          <w:rFonts w:ascii="Arial" w:hAnsi="Arial" w:cs="Arial"/>
          <w:i/>
          <w:iCs/>
          <w:sz w:val="18"/>
          <w:szCs w:val="18"/>
        </w:rPr>
        <w:t xml:space="preserve"> Essay on the Development of Christian Doctrine </w:t>
      </w:r>
      <w:r w:rsidRPr="002C4CCE">
        <w:rPr>
          <w:rFonts w:ascii="Arial" w:hAnsi="Arial" w:cs="Arial"/>
          <w:sz w:val="18"/>
          <w:szCs w:val="18"/>
        </w:rPr>
        <w:t>(Westminster, MD: Ch</w:t>
      </w:r>
      <w:r>
        <w:rPr>
          <w:rFonts w:ascii="Arial" w:hAnsi="Arial" w:cs="Arial"/>
          <w:sz w:val="18"/>
          <w:szCs w:val="18"/>
        </w:rPr>
        <w:t>ristian Classics, 1968), 93–94.</w:t>
      </w:r>
    </w:p>
  </w:endnote>
  <w:endnote w:id="2">
    <w:p w:rsidR="00514FCB" w:rsidRDefault="00514FCB" w:rsidP="000D7AF8">
      <w:pPr>
        <w:pStyle w:val="EndnoteText"/>
      </w:pPr>
      <w:r w:rsidRPr="002C4CCE">
        <w:rPr>
          <w:rStyle w:val="EndnoteReference"/>
          <w:rFonts w:ascii="Arial" w:hAnsi="Arial" w:cs="Arial"/>
          <w:sz w:val="18"/>
          <w:szCs w:val="18"/>
        </w:rPr>
        <w:endnoteRef/>
      </w:r>
      <w:r w:rsidRPr="002C4CCE">
        <w:rPr>
          <w:rFonts w:ascii="Arial" w:hAnsi="Arial" w:cs="Arial"/>
          <w:sz w:val="18"/>
          <w:szCs w:val="18"/>
        </w:rPr>
        <w:t xml:space="preserve"> De </w:t>
      </w:r>
      <w:proofErr w:type="spellStart"/>
      <w:r w:rsidRPr="002C4CCE">
        <w:rPr>
          <w:rFonts w:ascii="Arial" w:hAnsi="Arial" w:cs="Arial"/>
          <w:sz w:val="18"/>
          <w:szCs w:val="18"/>
        </w:rPr>
        <w:t>Lubac</w:t>
      </w:r>
      <w:proofErr w:type="spellEnd"/>
      <w:r w:rsidRPr="002C4CCE">
        <w:rPr>
          <w:rFonts w:ascii="Arial" w:hAnsi="Arial" w:cs="Arial"/>
          <w:sz w:val="18"/>
          <w:szCs w:val="18"/>
        </w:rPr>
        <w:t xml:space="preserve">, </w:t>
      </w:r>
      <w:r w:rsidRPr="002C4CCE">
        <w:rPr>
          <w:rFonts w:ascii="Arial" w:hAnsi="Arial" w:cs="Arial"/>
          <w:i/>
          <w:iCs/>
          <w:sz w:val="18"/>
          <w:szCs w:val="18"/>
        </w:rPr>
        <w:t>Catholicis</w:t>
      </w:r>
      <w:bookmarkStart w:id="0" w:name="_GoBack"/>
      <w:bookmarkEnd w:id="0"/>
      <w:r w:rsidRPr="002C4CCE">
        <w:rPr>
          <w:rFonts w:ascii="Arial" w:hAnsi="Arial" w:cs="Arial"/>
          <w:i/>
          <w:iCs/>
          <w:sz w:val="18"/>
          <w:szCs w:val="18"/>
        </w:rPr>
        <w:t>m</w:t>
      </w:r>
      <w:r w:rsidRPr="002C4CCE">
        <w:rPr>
          <w:rFonts w:ascii="Arial" w:hAnsi="Arial" w:cs="Arial"/>
          <w:sz w:val="18"/>
          <w:szCs w:val="18"/>
        </w:rPr>
        <w:t>, 29.</w:t>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altName w:val="Palatino"/>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4FCB" w:rsidRPr="00F82D2A" w:rsidRDefault="00F42739" w:rsidP="00F82D2A">
    <w:r>
      <w:rPr>
        <w:noProof/>
      </w:rPr>
      <w:pict>
        <v:shapetype id="_x0000_t202" coordsize="21600,21600" o:spt="202" path="m,l,21600r21600,l21600,xe">
          <v:stroke joinstyle="miter"/>
          <v:path gradientshapeok="t" o:connecttype="rect"/>
        </v:shapetype>
        <v:shape id="_x0000_s2050" type="#_x0000_t202" style="position:absolute;margin-left:36.8pt;margin-top:1.9pt;width:442.2pt;height:35.2pt;z-index:251658240" filled="f" stroked="f">
          <v:textbox style="mso-next-textbox:#_x0000_s2050">
            <w:txbxContent>
              <w:p w:rsidR="00514FCB" w:rsidRPr="00315B0A" w:rsidRDefault="00514FCB" w:rsidP="000318AE">
                <w:pPr>
                  <w:tabs>
                    <w:tab w:val="left" w:pos="5610"/>
                  </w:tabs>
                  <w:spacing w:line="276" w:lineRule="auto"/>
                  <w:rPr>
                    <w:rFonts w:ascii="Arial" w:hAnsi="Arial" w:cs="Arial"/>
                    <w:color w:val="000000"/>
                    <w:sz w:val="21"/>
                    <w:szCs w:val="21"/>
                  </w:rPr>
                </w:pPr>
                <w:r w:rsidRPr="00315B0A">
                  <w:rPr>
                    <w:rFonts w:ascii="Arial" w:hAnsi="Arial" w:cs="Arial"/>
                    <w:color w:val="000000"/>
                    <w:sz w:val="21"/>
                    <w:szCs w:val="21"/>
                  </w:rPr>
                  <w:t>© 2010 by Saint Mary’s Press</w:t>
                </w:r>
              </w:p>
              <w:p w:rsidR="00514FCB" w:rsidRPr="000318AE" w:rsidRDefault="00514FCB" w:rsidP="001C3592">
                <w:pPr>
                  <w:tabs>
                    <w:tab w:val="right" w:pos="8550"/>
                  </w:tabs>
                </w:pPr>
                <w:r w:rsidRPr="00315B0A">
                  <w:rPr>
                    <w:rFonts w:ascii="Arial" w:hAnsi="Arial" w:cs="Arial"/>
                    <w:color w:val="000000"/>
                    <w:sz w:val="19"/>
                    <w:szCs w:val="19"/>
                  </w:rPr>
                  <w:t>Living in Christ Series</w:t>
                </w:r>
                <w:r w:rsidRPr="00315B0A">
                  <w:rPr>
                    <w:rFonts w:ascii="Arial" w:hAnsi="Arial" w:cs="Arial"/>
                    <w:color w:val="000000"/>
                    <w:sz w:val="21"/>
                    <w:szCs w:val="21"/>
                  </w:rPr>
                  <w:tab/>
                </w:r>
                <w:r w:rsidRPr="00315B0A">
                  <w:rPr>
                    <w:rFonts w:ascii="Arial" w:hAnsi="Arial" w:cs="Arial"/>
                    <w:color w:val="000000"/>
                    <w:sz w:val="18"/>
                    <w:szCs w:val="18"/>
                  </w:rPr>
                  <w:t xml:space="preserve">Document #: </w:t>
                </w:r>
                <w:r>
                  <w:rPr>
                    <w:rFonts w:ascii="Arial" w:hAnsi="Arial" w:cs="Arial"/>
                    <w:color w:val="000000"/>
                    <w:sz w:val="18"/>
                    <w:szCs w:val="18"/>
                  </w:rPr>
                  <w:t>TX001521</w:t>
                </w:r>
              </w:p>
            </w:txbxContent>
          </v:textbox>
        </v:shape>
      </w:pict>
    </w:r>
    <w:r w:rsidR="00716CA5">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0" o:spid="_x0000_i1025" type="#_x0000_t75" alt="logo_bw_sm-no words.eps" style="width:34.65pt;height:33.3pt;visibility:visible">
          <v:imagedata r:id="rId1" o:titl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4FCB" w:rsidRDefault="00F42739">
    <w:r>
      <w:rPr>
        <w:noProof/>
      </w:rPr>
      <w:pict>
        <v:shapetype id="_x0000_t202" coordsize="21600,21600" o:spt="202" path="m,l,21600r21600,l21600,xe">
          <v:stroke joinstyle="miter"/>
          <v:path gradientshapeok="t" o:connecttype="rect"/>
        </v:shapetype>
        <v:shape id="_x0000_s2049" type="#_x0000_t202" style="position:absolute;margin-left:36.35pt;margin-top:2.9pt;width:442.15pt;height:31.3pt;z-index:251657216" filled="f" stroked="f">
          <v:textbox style="mso-next-textbox:#_x0000_s2049">
            <w:txbxContent>
              <w:p w:rsidR="00514FCB" w:rsidRPr="00315B0A" w:rsidRDefault="00514FCB" w:rsidP="000318AE">
                <w:pPr>
                  <w:tabs>
                    <w:tab w:val="left" w:pos="5610"/>
                  </w:tabs>
                  <w:spacing w:line="276" w:lineRule="auto"/>
                  <w:rPr>
                    <w:rFonts w:ascii="Arial" w:hAnsi="Arial" w:cs="Arial"/>
                    <w:color w:val="000000"/>
                    <w:sz w:val="21"/>
                    <w:szCs w:val="21"/>
                  </w:rPr>
                </w:pPr>
                <w:r w:rsidRPr="00315B0A">
                  <w:rPr>
                    <w:rFonts w:ascii="Arial" w:hAnsi="Arial" w:cs="Arial"/>
                    <w:color w:val="000000"/>
                    <w:sz w:val="21"/>
                    <w:szCs w:val="21"/>
                  </w:rPr>
                  <w:t>© 2010 by Saint Mary’s Press</w:t>
                </w:r>
              </w:p>
              <w:p w:rsidR="00514FCB" w:rsidRPr="000E1ADA" w:rsidRDefault="00514FCB" w:rsidP="001C3592">
                <w:pPr>
                  <w:tabs>
                    <w:tab w:val="right" w:pos="8550"/>
                  </w:tabs>
                  <w:rPr>
                    <w:sz w:val="18"/>
                    <w:szCs w:val="18"/>
                  </w:rPr>
                </w:pPr>
                <w:r w:rsidRPr="00315B0A">
                  <w:rPr>
                    <w:rFonts w:ascii="Arial" w:hAnsi="Arial" w:cs="Arial"/>
                    <w:color w:val="000000"/>
                    <w:sz w:val="19"/>
                    <w:szCs w:val="19"/>
                  </w:rPr>
                  <w:t>Living in Christ Series</w:t>
                </w:r>
                <w:r w:rsidRPr="00315B0A">
                  <w:rPr>
                    <w:rFonts w:ascii="Arial" w:hAnsi="Arial" w:cs="Arial"/>
                    <w:color w:val="000000"/>
                    <w:sz w:val="21"/>
                    <w:szCs w:val="21"/>
                  </w:rPr>
                  <w:tab/>
                </w:r>
                <w:r w:rsidRPr="00315B0A">
                  <w:rPr>
                    <w:rFonts w:ascii="Arial" w:hAnsi="Arial" w:cs="Arial"/>
                    <w:color w:val="000000"/>
                    <w:sz w:val="18"/>
                    <w:szCs w:val="18"/>
                  </w:rPr>
                  <w:t xml:space="preserve">Document #: </w:t>
                </w:r>
                <w:r>
                  <w:rPr>
                    <w:rFonts w:ascii="Arial" w:hAnsi="Arial" w:cs="Arial"/>
                    <w:color w:val="000000"/>
                    <w:sz w:val="18"/>
                    <w:szCs w:val="18"/>
                  </w:rPr>
                  <w:t>TX001521</w:t>
                </w:r>
              </w:p>
            </w:txbxContent>
          </v:textbox>
        </v:shape>
      </w:pict>
    </w:r>
    <w:r w:rsidR="00716CA5">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logo_bw_sm-no words.eps" style="width:34.65pt;height:33.3pt;visibility:visible">
          <v:imagedata r:id="rId1" o:titl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83341" w:rsidRDefault="00F83341" w:rsidP="004D0079">
      <w:r>
        <w:separator/>
      </w:r>
    </w:p>
    <w:p w:rsidR="00F83341" w:rsidRDefault="00F83341"/>
  </w:footnote>
  <w:footnote w:type="continuationSeparator" w:id="0">
    <w:p w:rsidR="00F83341" w:rsidRDefault="00F83341" w:rsidP="004D0079">
      <w:r>
        <w:continuationSeparator/>
      </w:r>
    </w:p>
    <w:p w:rsidR="00F83341" w:rsidRDefault="00F83341"/>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4FCB" w:rsidRDefault="00514FCB" w:rsidP="00DC08C5">
    <w:pPr>
      <w:pStyle w:val="A-Header-articletitlepage2"/>
      <w:rPr>
        <w:rFonts w:cs="Times New Roman"/>
      </w:rPr>
    </w:pPr>
    <w:r w:rsidRPr="00A82B01">
      <w:t>T</w:t>
    </w:r>
    <w:r>
      <w:t>he Church as the Body of Christ and Sacrament</w:t>
    </w:r>
    <w:r>
      <w:tab/>
    </w:r>
    <w:r w:rsidRPr="00F82D2A">
      <w:t xml:space="preserve">Page | </w:t>
    </w:r>
    <w:fldSimple w:instr=" PAGE   \* MERGEFORMAT ">
      <w:r w:rsidR="00716CA5">
        <w:rPr>
          <w:noProof/>
        </w:rPr>
        <w:t>2</w:t>
      </w:r>
    </w:fldSimple>
  </w:p>
  <w:p w:rsidR="00514FCB" w:rsidRDefault="00514FCB"/>
  <w:p w:rsidR="00514FCB" w:rsidRDefault="00514FCB"/>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DAB4D5D0"/>
    <w:lvl w:ilvl="0">
      <w:start w:val="1"/>
      <w:numFmt w:val="decimal"/>
      <w:lvlText w:val="%1."/>
      <w:lvlJc w:val="left"/>
      <w:pPr>
        <w:tabs>
          <w:tab w:val="num" w:pos="1800"/>
        </w:tabs>
        <w:ind w:left="1800" w:hanging="360"/>
      </w:pPr>
    </w:lvl>
  </w:abstractNum>
  <w:abstractNum w:abstractNumId="1">
    <w:nsid w:val="FFFFFF7D"/>
    <w:multiLevelType w:val="singleLevel"/>
    <w:tmpl w:val="C7663042"/>
    <w:lvl w:ilvl="0">
      <w:start w:val="1"/>
      <w:numFmt w:val="decimal"/>
      <w:lvlText w:val="%1."/>
      <w:lvlJc w:val="left"/>
      <w:pPr>
        <w:tabs>
          <w:tab w:val="num" w:pos="1440"/>
        </w:tabs>
        <w:ind w:left="1440" w:hanging="360"/>
      </w:pPr>
    </w:lvl>
  </w:abstractNum>
  <w:abstractNum w:abstractNumId="2">
    <w:nsid w:val="FFFFFF7E"/>
    <w:multiLevelType w:val="singleLevel"/>
    <w:tmpl w:val="CB9A7A7E"/>
    <w:lvl w:ilvl="0">
      <w:start w:val="1"/>
      <w:numFmt w:val="decimal"/>
      <w:lvlText w:val="%1."/>
      <w:lvlJc w:val="left"/>
      <w:pPr>
        <w:tabs>
          <w:tab w:val="num" w:pos="1080"/>
        </w:tabs>
        <w:ind w:left="1080" w:hanging="360"/>
      </w:pPr>
    </w:lvl>
  </w:abstractNum>
  <w:abstractNum w:abstractNumId="3">
    <w:nsid w:val="FFFFFF7F"/>
    <w:multiLevelType w:val="singleLevel"/>
    <w:tmpl w:val="5464EFFA"/>
    <w:lvl w:ilvl="0">
      <w:start w:val="1"/>
      <w:numFmt w:val="decimal"/>
      <w:lvlText w:val="%1."/>
      <w:lvlJc w:val="left"/>
      <w:pPr>
        <w:tabs>
          <w:tab w:val="num" w:pos="720"/>
        </w:tabs>
        <w:ind w:left="720" w:hanging="360"/>
      </w:pPr>
    </w:lvl>
  </w:abstractNum>
  <w:abstractNum w:abstractNumId="4">
    <w:nsid w:val="FFFFFF80"/>
    <w:multiLevelType w:val="singleLevel"/>
    <w:tmpl w:val="9E22EC56"/>
    <w:lvl w:ilvl="0">
      <w:start w:val="1"/>
      <w:numFmt w:val="bullet"/>
      <w:lvlText w:val=""/>
      <w:lvlJc w:val="left"/>
      <w:pPr>
        <w:tabs>
          <w:tab w:val="num" w:pos="1800"/>
        </w:tabs>
        <w:ind w:left="1800" w:hanging="360"/>
      </w:pPr>
      <w:rPr>
        <w:rFonts w:ascii="Symbol" w:hAnsi="Symbol" w:cs="Symbol" w:hint="default"/>
      </w:rPr>
    </w:lvl>
  </w:abstractNum>
  <w:abstractNum w:abstractNumId="5">
    <w:nsid w:val="FFFFFF81"/>
    <w:multiLevelType w:val="singleLevel"/>
    <w:tmpl w:val="81E00240"/>
    <w:lvl w:ilvl="0">
      <w:start w:val="1"/>
      <w:numFmt w:val="bullet"/>
      <w:lvlText w:val=""/>
      <w:lvlJc w:val="left"/>
      <w:pPr>
        <w:tabs>
          <w:tab w:val="num" w:pos="1440"/>
        </w:tabs>
        <w:ind w:left="1440" w:hanging="360"/>
      </w:pPr>
      <w:rPr>
        <w:rFonts w:ascii="Symbol" w:hAnsi="Symbol" w:cs="Symbol" w:hint="default"/>
      </w:rPr>
    </w:lvl>
  </w:abstractNum>
  <w:abstractNum w:abstractNumId="6">
    <w:nsid w:val="FFFFFF82"/>
    <w:multiLevelType w:val="singleLevel"/>
    <w:tmpl w:val="82F44B0C"/>
    <w:lvl w:ilvl="0">
      <w:start w:val="1"/>
      <w:numFmt w:val="bullet"/>
      <w:lvlText w:val=""/>
      <w:lvlJc w:val="left"/>
      <w:pPr>
        <w:tabs>
          <w:tab w:val="num" w:pos="1080"/>
        </w:tabs>
        <w:ind w:left="1080" w:hanging="360"/>
      </w:pPr>
      <w:rPr>
        <w:rFonts w:ascii="Symbol" w:hAnsi="Symbol" w:cs="Symbol" w:hint="default"/>
      </w:rPr>
    </w:lvl>
  </w:abstractNum>
  <w:abstractNum w:abstractNumId="7">
    <w:nsid w:val="FFFFFF83"/>
    <w:multiLevelType w:val="singleLevel"/>
    <w:tmpl w:val="4A44760E"/>
    <w:lvl w:ilvl="0">
      <w:start w:val="1"/>
      <w:numFmt w:val="bullet"/>
      <w:lvlText w:val=""/>
      <w:lvlJc w:val="left"/>
      <w:pPr>
        <w:tabs>
          <w:tab w:val="num" w:pos="720"/>
        </w:tabs>
        <w:ind w:left="720" w:hanging="360"/>
      </w:pPr>
      <w:rPr>
        <w:rFonts w:ascii="Symbol" w:hAnsi="Symbol" w:cs="Symbol" w:hint="default"/>
      </w:rPr>
    </w:lvl>
  </w:abstractNum>
  <w:abstractNum w:abstractNumId="8">
    <w:nsid w:val="FFFFFF88"/>
    <w:multiLevelType w:val="singleLevel"/>
    <w:tmpl w:val="1C400CE0"/>
    <w:lvl w:ilvl="0">
      <w:start w:val="1"/>
      <w:numFmt w:val="decimal"/>
      <w:lvlText w:val="%1."/>
      <w:lvlJc w:val="left"/>
      <w:pPr>
        <w:tabs>
          <w:tab w:val="num" w:pos="360"/>
        </w:tabs>
        <w:ind w:left="360" w:hanging="360"/>
      </w:pPr>
    </w:lvl>
  </w:abstractNum>
  <w:abstractNum w:abstractNumId="9">
    <w:nsid w:val="FFFFFF89"/>
    <w:multiLevelType w:val="singleLevel"/>
    <w:tmpl w:val="170220B0"/>
    <w:lvl w:ilvl="0">
      <w:start w:val="1"/>
      <w:numFmt w:val="bullet"/>
      <w:lvlText w:val=""/>
      <w:lvlJc w:val="left"/>
      <w:pPr>
        <w:tabs>
          <w:tab w:val="num" w:pos="360"/>
        </w:tabs>
        <w:ind w:left="360" w:hanging="360"/>
      </w:pPr>
      <w:rPr>
        <w:rFonts w:ascii="Symbol" w:hAnsi="Symbol" w:cs="Symbol" w:hint="default"/>
      </w:rPr>
    </w:lvl>
  </w:abstractNum>
  <w:abstractNum w:abstractNumId="10">
    <w:nsid w:val="01A26221"/>
    <w:multiLevelType w:val="hybridMultilevel"/>
    <w:tmpl w:val="E866217C"/>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11">
    <w:nsid w:val="033403F8"/>
    <w:multiLevelType w:val="hybridMultilevel"/>
    <w:tmpl w:val="E84EA262"/>
    <w:lvl w:ilvl="0" w:tplc="3D72D098">
      <w:start w:val="1"/>
      <w:numFmt w:val="bullet"/>
      <w:lvlText w:val="@"/>
      <w:lvlJc w:val="left"/>
      <w:pPr>
        <w:ind w:left="1080" w:hanging="360"/>
      </w:pPr>
      <w:rPr>
        <w:rFonts w:ascii="Book Antiqua" w:hAnsi="Book Antiqua" w:cs="Book Antiqua"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12">
    <w:nsid w:val="09F229C3"/>
    <w:multiLevelType w:val="hybridMultilevel"/>
    <w:tmpl w:val="BC3E153A"/>
    <w:lvl w:ilvl="0" w:tplc="BAE8EFE0">
      <w:start w:val="1"/>
      <w:numFmt w:val="bullet"/>
      <w:pStyle w:val="A-BulletList-indented"/>
      <w:lvlText w:val="o"/>
      <w:lvlJc w:val="left"/>
      <w:pPr>
        <w:ind w:left="1170" w:hanging="360"/>
      </w:pPr>
      <w:rPr>
        <w:rFonts w:ascii="Courier New" w:hAnsi="Courier New" w:cs="Courier New" w:hint="default"/>
      </w:rPr>
    </w:lvl>
    <w:lvl w:ilvl="1" w:tplc="04090003">
      <w:start w:val="1"/>
      <w:numFmt w:val="bullet"/>
      <w:lvlText w:val="o"/>
      <w:lvlJc w:val="left"/>
      <w:pPr>
        <w:ind w:left="1890" w:hanging="360"/>
      </w:pPr>
      <w:rPr>
        <w:rFonts w:ascii="Courier New" w:hAnsi="Courier New" w:cs="Courier New" w:hint="default"/>
      </w:rPr>
    </w:lvl>
    <w:lvl w:ilvl="2" w:tplc="04090005">
      <w:start w:val="1"/>
      <w:numFmt w:val="bullet"/>
      <w:lvlText w:val=""/>
      <w:lvlJc w:val="left"/>
      <w:pPr>
        <w:ind w:left="2610" w:hanging="360"/>
      </w:pPr>
      <w:rPr>
        <w:rFonts w:ascii="Wingdings" w:hAnsi="Wingdings" w:cs="Wingdings" w:hint="default"/>
      </w:rPr>
    </w:lvl>
    <w:lvl w:ilvl="3" w:tplc="04090001">
      <w:start w:val="1"/>
      <w:numFmt w:val="bullet"/>
      <w:lvlText w:val=""/>
      <w:lvlJc w:val="left"/>
      <w:pPr>
        <w:ind w:left="3330" w:hanging="360"/>
      </w:pPr>
      <w:rPr>
        <w:rFonts w:ascii="Symbol" w:hAnsi="Symbol" w:cs="Symbol" w:hint="default"/>
      </w:rPr>
    </w:lvl>
    <w:lvl w:ilvl="4" w:tplc="04090003">
      <w:start w:val="1"/>
      <w:numFmt w:val="bullet"/>
      <w:lvlText w:val="o"/>
      <w:lvlJc w:val="left"/>
      <w:pPr>
        <w:ind w:left="4050" w:hanging="360"/>
      </w:pPr>
      <w:rPr>
        <w:rFonts w:ascii="Courier New" w:hAnsi="Courier New" w:cs="Courier New" w:hint="default"/>
      </w:rPr>
    </w:lvl>
    <w:lvl w:ilvl="5" w:tplc="04090005">
      <w:start w:val="1"/>
      <w:numFmt w:val="bullet"/>
      <w:lvlText w:val=""/>
      <w:lvlJc w:val="left"/>
      <w:pPr>
        <w:ind w:left="4770" w:hanging="360"/>
      </w:pPr>
      <w:rPr>
        <w:rFonts w:ascii="Wingdings" w:hAnsi="Wingdings" w:cs="Wingdings" w:hint="default"/>
      </w:rPr>
    </w:lvl>
    <w:lvl w:ilvl="6" w:tplc="04090001">
      <w:start w:val="1"/>
      <w:numFmt w:val="bullet"/>
      <w:lvlText w:val=""/>
      <w:lvlJc w:val="left"/>
      <w:pPr>
        <w:ind w:left="5490" w:hanging="360"/>
      </w:pPr>
      <w:rPr>
        <w:rFonts w:ascii="Symbol" w:hAnsi="Symbol" w:cs="Symbol" w:hint="default"/>
      </w:rPr>
    </w:lvl>
    <w:lvl w:ilvl="7" w:tplc="04090003">
      <w:start w:val="1"/>
      <w:numFmt w:val="bullet"/>
      <w:lvlText w:val="o"/>
      <w:lvlJc w:val="left"/>
      <w:pPr>
        <w:ind w:left="6210" w:hanging="360"/>
      </w:pPr>
      <w:rPr>
        <w:rFonts w:ascii="Courier New" w:hAnsi="Courier New" w:cs="Courier New" w:hint="default"/>
      </w:rPr>
    </w:lvl>
    <w:lvl w:ilvl="8" w:tplc="04090005">
      <w:start w:val="1"/>
      <w:numFmt w:val="bullet"/>
      <w:lvlText w:val=""/>
      <w:lvlJc w:val="left"/>
      <w:pPr>
        <w:ind w:left="6930" w:hanging="360"/>
      </w:pPr>
      <w:rPr>
        <w:rFonts w:ascii="Wingdings" w:hAnsi="Wingdings" w:cs="Wingdings" w:hint="default"/>
      </w:rPr>
    </w:lvl>
  </w:abstractNum>
  <w:abstractNum w:abstractNumId="13">
    <w:nsid w:val="0BDA5266"/>
    <w:multiLevelType w:val="hybridMultilevel"/>
    <w:tmpl w:val="C26EA010"/>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4">
    <w:nsid w:val="0C124791"/>
    <w:multiLevelType w:val="hybridMultilevel"/>
    <w:tmpl w:val="9DA445D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5">
    <w:nsid w:val="0C62392A"/>
    <w:multiLevelType w:val="hybridMultilevel"/>
    <w:tmpl w:val="79C6FC4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6">
    <w:nsid w:val="0D6F2065"/>
    <w:multiLevelType w:val="hybridMultilevel"/>
    <w:tmpl w:val="E3105B18"/>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7">
    <w:nsid w:val="0F183261"/>
    <w:multiLevelType w:val="hybridMultilevel"/>
    <w:tmpl w:val="C6762A3C"/>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18">
    <w:nsid w:val="100E16F7"/>
    <w:multiLevelType w:val="hybridMultilevel"/>
    <w:tmpl w:val="914C741C"/>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9">
    <w:nsid w:val="1736337F"/>
    <w:multiLevelType w:val="hybridMultilevel"/>
    <w:tmpl w:val="B2087064"/>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cs="Wingdings" w:hint="default"/>
      </w:rPr>
    </w:lvl>
    <w:lvl w:ilvl="3" w:tplc="04090001">
      <w:start w:val="1"/>
      <w:numFmt w:val="bullet"/>
      <w:lvlText w:val=""/>
      <w:lvlJc w:val="left"/>
      <w:pPr>
        <w:ind w:left="3600" w:hanging="360"/>
      </w:pPr>
      <w:rPr>
        <w:rFonts w:ascii="Symbol" w:hAnsi="Symbol" w:cs="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cs="Wingdings" w:hint="default"/>
      </w:rPr>
    </w:lvl>
    <w:lvl w:ilvl="6" w:tplc="04090001">
      <w:start w:val="1"/>
      <w:numFmt w:val="bullet"/>
      <w:lvlText w:val=""/>
      <w:lvlJc w:val="left"/>
      <w:pPr>
        <w:ind w:left="5760" w:hanging="360"/>
      </w:pPr>
      <w:rPr>
        <w:rFonts w:ascii="Symbol" w:hAnsi="Symbol" w:cs="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cs="Wingdings" w:hint="default"/>
      </w:rPr>
    </w:lvl>
  </w:abstractNum>
  <w:abstractNum w:abstractNumId="20">
    <w:nsid w:val="17821756"/>
    <w:multiLevelType w:val="hybridMultilevel"/>
    <w:tmpl w:val="DD129784"/>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21">
    <w:nsid w:val="185C2A71"/>
    <w:multiLevelType w:val="hybridMultilevel"/>
    <w:tmpl w:val="0922C5B0"/>
    <w:lvl w:ilvl="0" w:tplc="D20CA384">
      <w:numFmt w:val="bullet"/>
      <w:lvlText w:val="o"/>
      <w:lvlJc w:val="left"/>
      <w:pPr>
        <w:ind w:left="360" w:hanging="360"/>
      </w:pPr>
      <w:rPr>
        <w:rFonts w:ascii="Wingdings" w:eastAsia="Times New Roman" w:hAnsi="Wingdings" w:hint="default"/>
      </w:rPr>
    </w:lvl>
    <w:lvl w:ilvl="1" w:tplc="9C0AC7D6">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cs="Wingdings" w:hint="default"/>
      </w:rPr>
    </w:lvl>
    <w:lvl w:ilvl="3" w:tplc="04090001">
      <w:start w:val="1"/>
      <w:numFmt w:val="bullet"/>
      <w:lvlText w:val=""/>
      <w:lvlJc w:val="left"/>
      <w:pPr>
        <w:ind w:left="2520" w:hanging="360"/>
      </w:pPr>
      <w:rPr>
        <w:rFonts w:ascii="Symbol" w:hAnsi="Symbol" w:cs="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cs="Wingdings" w:hint="default"/>
      </w:rPr>
    </w:lvl>
    <w:lvl w:ilvl="6" w:tplc="04090001">
      <w:start w:val="1"/>
      <w:numFmt w:val="bullet"/>
      <w:lvlText w:val=""/>
      <w:lvlJc w:val="left"/>
      <w:pPr>
        <w:ind w:left="4680" w:hanging="360"/>
      </w:pPr>
      <w:rPr>
        <w:rFonts w:ascii="Symbol" w:hAnsi="Symbol" w:cs="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cs="Wingdings" w:hint="default"/>
      </w:rPr>
    </w:lvl>
  </w:abstractNum>
  <w:abstractNum w:abstractNumId="22">
    <w:nsid w:val="1A3F10CB"/>
    <w:multiLevelType w:val="hybridMultilevel"/>
    <w:tmpl w:val="DE3E912E"/>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3">
    <w:nsid w:val="20EE116F"/>
    <w:multiLevelType w:val="hybridMultilevel"/>
    <w:tmpl w:val="174623A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4">
    <w:nsid w:val="21A1490E"/>
    <w:multiLevelType w:val="hybridMultilevel"/>
    <w:tmpl w:val="6C709538"/>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25">
    <w:nsid w:val="29FA088C"/>
    <w:multiLevelType w:val="hybridMultilevel"/>
    <w:tmpl w:val="6B5E6382"/>
    <w:lvl w:ilvl="0" w:tplc="EE0E5718">
      <w:start w:val="1"/>
      <w:numFmt w:val="bullet"/>
      <w:pStyle w:val="A-BulletList"/>
      <w:lvlText w:val=""/>
      <w:lvlJc w:val="left"/>
      <w:pPr>
        <w:ind w:left="1170" w:hanging="360"/>
      </w:pPr>
      <w:rPr>
        <w:rFonts w:ascii="Symbol" w:hAnsi="Symbol" w:cs="Symbol" w:hint="default"/>
      </w:rPr>
    </w:lvl>
    <w:lvl w:ilvl="1" w:tplc="04090003">
      <w:start w:val="1"/>
      <w:numFmt w:val="bullet"/>
      <w:lvlText w:val="o"/>
      <w:lvlJc w:val="left"/>
      <w:pPr>
        <w:ind w:left="1890" w:hanging="360"/>
      </w:pPr>
      <w:rPr>
        <w:rFonts w:ascii="Courier New" w:hAnsi="Courier New" w:cs="Courier New" w:hint="default"/>
      </w:rPr>
    </w:lvl>
    <w:lvl w:ilvl="2" w:tplc="04090005">
      <w:start w:val="1"/>
      <w:numFmt w:val="bullet"/>
      <w:lvlText w:val=""/>
      <w:lvlJc w:val="left"/>
      <w:pPr>
        <w:ind w:left="2610" w:hanging="360"/>
      </w:pPr>
      <w:rPr>
        <w:rFonts w:ascii="Wingdings" w:hAnsi="Wingdings" w:cs="Wingdings" w:hint="default"/>
      </w:rPr>
    </w:lvl>
    <w:lvl w:ilvl="3" w:tplc="04090001">
      <w:start w:val="1"/>
      <w:numFmt w:val="bullet"/>
      <w:lvlText w:val=""/>
      <w:lvlJc w:val="left"/>
      <w:pPr>
        <w:ind w:left="3330" w:hanging="360"/>
      </w:pPr>
      <w:rPr>
        <w:rFonts w:ascii="Symbol" w:hAnsi="Symbol" w:cs="Symbol" w:hint="default"/>
      </w:rPr>
    </w:lvl>
    <w:lvl w:ilvl="4" w:tplc="04090003">
      <w:start w:val="1"/>
      <w:numFmt w:val="bullet"/>
      <w:lvlText w:val="o"/>
      <w:lvlJc w:val="left"/>
      <w:pPr>
        <w:ind w:left="4050" w:hanging="360"/>
      </w:pPr>
      <w:rPr>
        <w:rFonts w:ascii="Courier New" w:hAnsi="Courier New" w:cs="Courier New" w:hint="default"/>
      </w:rPr>
    </w:lvl>
    <w:lvl w:ilvl="5" w:tplc="04090005">
      <w:start w:val="1"/>
      <w:numFmt w:val="bullet"/>
      <w:lvlText w:val=""/>
      <w:lvlJc w:val="left"/>
      <w:pPr>
        <w:ind w:left="4770" w:hanging="360"/>
      </w:pPr>
      <w:rPr>
        <w:rFonts w:ascii="Wingdings" w:hAnsi="Wingdings" w:cs="Wingdings" w:hint="default"/>
      </w:rPr>
    </w:lvl>
    <w:lvl w:ilvl="6" w:tplc="04090001">
      <w:start w:val="1"/>
      <w:numFmt w:val="bullet"/>
      <w:lvlText w:val=""/>
      <w:lvlJc w:val="left"/>
      <w:pPr>
        <w:ind w:left="5490" w:hanging="360"/>
      </w:pPr>
      <w:rPr>
        <w:rFonts w:ascii="Symbol" w:hAnsi="Symbol" w:cs="Symbol" w:hint="default"/>
      </w:rPr>
    </w:lvl>
    <w:lvl w:ilvl="7" w:tplc="04090003">
      <w:start w:val="1"/>
      <w:numFmt w:val="bullet"/>
      <w:lvlText w:val="o"/>
      <w:lvlJc w:val="left"/>
      <w:pPr>
        <w:ind w:left="6210" w:hanging="360"/>
      </w:pPr>
      <w:rPr>
        <w:rFonts w:ascii="Courier New" w:hAnsi="Courier New" w:cs="Courier New" w:hint="default"/>
      </w:rPr>
    </w:lvl>
    <w:lvl w:ilvl="8" w:tplc="04090005">
      <w:start w:val="1"/>
      <w:numFmt w:val="bullet"/>
      <w:lvlText w:val=""/>
      <w:lvlJc w:val="left"/>
      <w:pPr>
        <w:ind w:left="6930" w:hanging="360"/>
      </w:pPr>
      <w:rPr>
        <w:rFonts w:ascii="Wingdings" w:hAnsi="Wingdings" w:cs="Wingdings" w:hint="default"/>
      </w:rPr>
    </w:lvl>
  </w:abstractNum>
  <w:abstractNum w:abstractNumId="26">
    <w:nsid w:val="36A35C66"/>
    <w:multiLevelType w:val="hybridMultilevel"/>
    <w:tmpl w:val="B96605E2"/>
    <w:lvl w:ilvl="0" w:tplc="2B2E0F28">
      <w:numFmt w:val="bullet"/>
      <w:lvlText w:val="•"/>
      <w:lvlJc w:val="left"/>
      <w:pPr>
        <w:ind w:left="810" w:hanging="360"/>
      </w:pPr>
      <w:rPr>
        <w:rFonts w:ascii="Times New Roman" w:eastAsia="Times New Roman" w:hAnsi="Times New Roman" w:hint="default"/>
      </w:rPr>
    </w:lvl>
    <w:lvl w:ilvl="1" w:tplc="04090003">
      <w:start w:val="1"/>
      <w:numFmt w:val="bullet"/>
      <w:lvlText w:val="o"/>
      <w:lvlJc w:val="left"/>
      <w:pPr>
        <w:ind w:left="1530" w:hanging="360"/>
      </w:pPr>
      <w:rPr>
        <w:rFonts w:ascii="Courier New" w:hAnsi="Courier New" w:cs="Courier New" w:hint="default"/>
      </w:rPr>
    </w:lvl>
    <w:lvl w:ilvl="2" w:tplc="04090005">
      <w:start w:val="1"/>
      <w:numFmt w:val="bullet"/>
      <w:lvlText w:val=""/>
      <w:lvlJc w:val="left"/>
      <w:pPr>
        <w:ind w:left="2250" w:hanging="360"/>
      </w:pPr>
      <w:rPr>
        <w:rFonts w:ascii="Wingdings" w:hAnsi="Wingdings" w:cs="Wingdings" w:hint="default"/>
      </w:rPr>
    </w:lvl>
    <w:lvl w:ilvl="3" w:tplc="04090001">
      <w:start w:val="1"/>
      <w:numFmt w:val="bullet"/>
      <w:lvlText w:val=""/>
      <w:lvlJc w:val="left"/>
      <w:pPr>
        <w:ind w:left="2970" w:hanging="360"/>
      </w:pPr>
      <w:rPr>
        <w:rFonts w:ascii="Symbol" w:hAnsi="Symbol" w:cs="Symbol" w:hint="default"/>
      </w:rPr>
    </w:lvl>
    <w:lvl w:ilvl="4" w:tplc="04090003">
      <w:start w:val="1"/>
      <w:numFmt w:val="bullet"/>
      <w:lvlText w:val="o"/>
      <w:lvlJc w:val="left"/>
      <w:pPr>
        <w:ind w:left="3690" w:hanging="360"/>
      </w:pPr>
      <w:rPr>
        <w:rFonts w:ascii="Courier New" w:hAnsi="Courier New" w:cs="Courier New" w:hint="default"/>
      </w:rPr>
    </w:lvl>
    <w:lvl w:ilvl="5" w:tplc="04090005">
      <w:start w:val="1"/>
      <w:numFmt w:val="bullet"/>
      <w:lvlText w:val=""/>
      <w:lvlJc w:val="left"/>
      <w:pPr>
        <w:ind w:left="4410" w:hanging="360"/>
      </w:pPr>
      <w:rPr>
        <w:rFonts w:ascii="Wingdings" w:hAnsi="Wingdings" w:cs="Wingdings" w:hint="default"/>
      </w:rPr>
    </w:lvl>
    <w:lvl w:ilvl="6" w:tplc="04090001">
      <w:start w:val="1"/>
      <w:numFmt w:val="bullet"/>
      <w:lvlText w:val=""/>
      <w:lvlJc w:val="left"/>
      <w:pPr>
        <w:ind w:left="5130" w:hanging="360"/>
      </w:pPr>
      <w:rPr>
        <w:rFonts w:ascii="Symbol" w:hAnsi="Symbol" w:cs="Symbol" w:hint="default"/>
      </w:rPr>
    </w:lvl>
    <w:lvl w:ilvl="7" w:tplc="04090003">
      <w:start w:val="1"/>
      <w:numFmt w:val="bullet"/>
      <w:lvlText w:val="o"/>
      <w:lvlJc w:val="left"/>
      <w:pPr>
        <w:ind w:left="5850" w:hanging="360"/>
      </w:pPr>
      <w:rPr>
        <w:rFonts w:ascii="Courier New" w:hAnsi="Courier New" w:cs="Courier New" w:hint="default"/>
      </w:rPr>
    </w:lvl>
    <w:lvl w:ilvl="8" w:tplc="04090005">
      <w:start w:val="1"/>
      <w:numFmt w:val="bullet"/>
      <w:lvlText w:val=""/>
      <w:lvlJc w:val="left"/>
      <w:pPr>
        <w:ind w:left="6570" w:hanging="360"/>
      </w:pPr>
      <w:rPr>
        <w:rFonts w:ascii="Wingdings" w:hAnsi="Wingdings" w:cs="Wingdings" w:hint="default"/>
      </w:rPr>
    </w:lvl>
  </w:abstractNum>
  <w:abstractNum w:abstractNumId="27">
    <w:nsid w:val="3E7E3072"/>
    <w:multiLevelType w:val="hybridMultilevel"/>
    <w:tmpl w:val="C76E3C7A"/>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8">
    <w:nsid w:val="3FCB17FC"/>
    <w:multiLevelType w:val="hybridMultilevel"/>
    <w:tmpl w:val="8752B6A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9">
    <w:nsid w:val="459F1D87"/>
    <w:multiLevelType w:val="hybridMultilevel"/>
    <w:tmpl w:val="19CE490C"/>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30">
    <w:nsid w:val="4A711B5E"/>
    <w:multiLevelType w:val="hybridMultilevel"/>
    <w:tmpl w:val="13D41C38"/>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31">
    <w:nsid w:val="4C407C08"/>
    <w:multiLevelType w:val="hybridMultilevel"/>
    <w:tmpl w:val="0C6CE932"/>
    <w:lvl w:ilvl="0" w:tplc="04090001">
      <w:start w:val="1"/>
      <w:numFmt w:val="bullet"/>
      <w:lvlText w:val=""/>
      <w:lvlJc w:val="left"/>
      <w:pPr>
        <w:ind w:left="360" w:hanging="360"/>
      </w:pPr>
      <w:rPr>
        <w:rFonts w:ascii="Symbol" w:hAnsi="Symbol" w:cs="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cs="Wingdings" w:hint="default"/>
      </w:rPr>
    </w:lvl>
    <w:lvl w:ilvl="3" w:tplc="04090001">
      <w:start w:val="1"/>
      <w:numFmt w:val="bullet"/>
      <w:lvlText w:val=""/>
      <w:lvlJc w:val="left"/>
      <w:pPr>
        <w:ind w:left="2520" w:hanging="360"/>
      </w:pPr>
      <w:rPr>
        <w:rFonts w:ascii="Symbol" w:hAnsi="Symbol" w:cs="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cs="Wingdings" w:hint="default"/>
      </w:rPr>
    </w:lvl>
    <w:lvl w:ilvl="6" w:tplc="04090001">
      <w:start w:val="1"/>
      <w:numFmt w:val="bullet"/>
      <w:lvlText w:val=""/>
      <w:lvlJc w:val="left"/>
      <w:pPr>
        <w:ind w:left="4680" w:hanging="360"/>
      </w:pPr>
      <w:rPr>
        <w:rFonts w:ascii="Symbol" w:hAnsi="Symbol" w:cs="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cs="Wingdings" w:hint="default"/>
      </w:rPr>
    </w:lvl>
  </w:abstractNum>
  <w:abstractNum w:abstractNumId="32">
    <w:nsid w:val="4CB458BC"/>
    <w:multiLevelType w:val="hybridMultilevel"/>
    <w:tmpl w:val="EFFC1D04"/>
    <w:lvl w:ilvl="0" w:tplc="04090001">
      <w:start w:val="1"/>
      <w:numFmt w:val="bullet"/>
      <w:lvlText w:val=""/>
      <w:lvlJc w:val="left"/>
      <w:pPr>
        <w:ind w:left="1800" w:hanging="360"/>
      </w:pPr>
      <w:rPr>
        <w:rFonts w:ascii="Symbol" w:hAnsi="Symbol" w:cs="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cs="Wingdings" w:hint="default"/>
      </w:rPr>
    </w:lvl>
    <w:lvl w:ilvl="3" w:tplc="04090001">
      <w:start w:val="1"/>
      <w:numFmt w:val="bullet"/>
      <w:lvlText w:val=""/>
      <w:lvlJc w:val="left"/>
      <w:pPr>
        <w:ind w:left="3960" w:hanging="360"/>
      </w:pPr>
      <w:rPr>
        <w:rFonts w:ascii="Symbol" w:hAnsi="Symbol" w:cs="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cs="Wingdings" w:hint="default"/>
      </w:rPr>
    </w:lvl>
    <w:lvl w:ilvl="6" w:tplc="04090001">
      <w:start w:val="1"/>
      <w:numFmt w:val="bullet"/>
      <w:lvlText w:val=""/>
      <w:lvlJc w:val="left"/>
      <w:pPr>
        <w:ind w:left="6120" w:hanging="360"/>
      </w:pPr>
      <w:rPr>
        <w:rFonts w:ascii="Symbol" w:hAnsi="Symbol" w:cs="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cs="Wingdings" w:hint="default"/>
      </w:rPr>
    </w:lvl>
  </w:abstractNum>
  <w:abstractNum w:abstractNumId="33">
    <w:nsid w:val="5B1F0F79"/>
    <w:multiLevelType w:val="hybridMultilevel"/>
    <w:tmpl w:val="93A0FB60"/>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34">
    <w:nsid w:val="5D4D1769"/>
    <w:multiLevelType w:val="hybridMultilevel"/>
    <w:tmpl w:val="97ECB48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35">
    <w:nsid w:val="5FB72AAE"/>
    <w:multiLevelType w:val="hybridMultilevel"/>
    <w:tmpl w:val="19AA126A"/>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36">
    <w:nsid w:val="7DE87841"/>
    <w:multiLevelType w:val="hybridMultilevel"/>
    <w:tmpl w:val="5D40F19A"/>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37">
    <w:nsid w:val="7F0251FC"/>
    <w:multiLevelType w:val="hybridMultilevel"/>
    <w:tmpl w:val="E2EE6CEE"/>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num w:numId="1">
    <w:abstractNumId w:val="31"/>
  </w:num>
  <w:num w:numId="2">
    <w:abstractNumId w:val="21"/>
  </w:num>
  <w:num w:numId="3">
    <w:abstractNumId w:val="25"/>
  </w:num>
  <w:num w:numId="4">
    <w:abstractNumId w:val="26"/>
  </w:num>
  <w:num w:numId="5">
    <w:abstractNumId w:val="28"/>
  </w:num>
  <w:num w:numId="6">
    <w:abstractNumId w:val="10"/>
  </w:num>
  <w:num w:numId="7">
    <w:abstractNumId w:val="32"/>
  </w:num>
  <w:num w:numId="8">
    <w:abstractNumId w:val="17"/>
  </w:num>
  <w:num w:numId="9">
    <w:abstractNumId w:val="33"/>
  </w:num>
  <w:num w:numId="10">
    <w:abstractNumId w:val="24"/>
  </w:num>
  <w:num w:numId="11">
    <w:abstractNumId w:val="20"/>
  </w:num>
  <w:num w:numId="12">
    <w:abstractNumId w:val="30"/>
  </w:num>
  <w:num w:numId="13">
    <w:abstractNumId w:val="11"/>
  </w:num>
  <w:num w:numId="14">
    <w:abstractNumId w:val="19"/>
  </w:num>
  <w:num w:numId="15">
    <w:abstractNumId w:val="12"/>
  </w:num>
  <w:num w:numId="16">
    <w:abstractNumId w:val="13"/>
  </w:num>
  <w:num w:numId="17">
    <w:abstractNumId w:val="34"/>
  </w:num>
  <w:num w:numId="18">
    <w:abstractNumId w:val="18"/>
  </w:num>
  <w:num w:numId="19">
    <w:abstractNumId w:val="14"/>
  </w:num>
  <w:num w:numId="20">
    <w:abstractNumId w:val="37"/>
  </w:num>
  <w:num w:numId="21">
    <w:abstractNumId w:val="36"/>
  </w:num>
  <w:num w:numId="22">
    <w:abstractNumId w:val="22"/>
  </w:num>
  <w:num w:numId="23">
    <w:abstractNumId w:val="23"/>
  </w:num>
  <w:num w:numId="24">
    <w:abstractNumId w:val="35"/>
  </w:num>
  <w:num w:numId="25">
    <w:abstractNumId w:val="16"/>
  </w:num>
  <w:num w:numId="26">
    <w:abstractNumId w:val="29"/>
  </w:num>
  <w:num w:numId="27">
    <w:abstractNumId w:val="15"/>
  </w:num>
  <w:num w:numId="28">
    <w:abstractNumId w:val="27"/>
  </w:num>
  <w:num w:numId="29">
    <w:abstractNumId w:val="9"/>
  </w:num>
  <w:num w:numId="30">
    <w:abstractNumId w:val="7"/>
  </w:num>
  <w:num w:numId="31">
    <w:abstractNumId w:val="6"/>
  </w:num>
  <w:num w:numId="32">
    <w:abstractNumId w:val="5"/>
  </w:num>
  <w:num w:numId="33">
    <w:abstractNumId w:val="4"/>
  </w:num>
  <w:num w:numId="34">
    <w:abstractNumId w:val="8"/>
  </w:num>
  <w:num w:numId="35">
    <w:abstractNumId w:val="3"/>
  </w:num>
  <w:num w:numId="36">
    <w:abstractNumId w:val="2"/>
  </w:num>
  <w:num w:numId="37">
    <w:abstractNumId w:val="1"/>
  </w:num>
  <w:num w:numId="3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proofState w:spelling="clean" w:grammar="clean"/>
  <w:defaultTabStop w:val="576"/>
  <w:doNotHyphenateCaps/>
  <w:drawingGridHorizontalSpacing w:val="110"/>
  <w:displayHorizontalDrawingGridEvery w:val="2"/>
  <w:characterSpacingControl w:val="doNotCompress"/>
  <w:doNotValidateAgainstSchema/>
  <w:doNotDemarcateInvalidXml/>
  <w:hdrShapeDefaults>
    <o:shapedefaults v:ext="edit" spidmax="2055"/>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00FAD"/>
    <w:rsid w:val="000174A3"/>
    <w:rsid w:val="000262AD"/>
    <w:rsid w:val="000318AE"/>
    <w:rsid w:val="00036582"/>
    <w:rsid w:val="00073391"/>
    <w:rsid w:val="00084EB9"/>
    <w:rsid w:val="00093CB0"/>
    <w:rsid w:val="000A391A"/>
    <w:rsid w:val="000B4E68"/>
    <w:rsid w:val="000C5F25"/>
    <w:rsid w:val="000D0483"/>
    <w:rsid w:val="000D5ED9"/>
    <w:rsid w:val="000D7AF8"/>
    <w:rsid w:val="000E1ADA"/>
    <w:rsid w:val="000E2FA4"/>
    <w:rsid w:val="000E564B"/>
    <w:rsid w:val="000F66F6"/>
    <w:rsid w:val="000F6CCE"/>
    <w:rsid w:val="00103E1C"/>
    <w:rsid w:val="00113BB9"/>
    <w:rsid w:val="00116F0E"/>
    <w:rsid w:val="00122197"/>
    <w:rsid w:val="001309E6"/>
    <w:rsid w:val="001334C6"/>
    <w:rsid w:val="0013592A"/>
    <w:rsid w:val="00152401"/>
    <w:rsid w:val="001561E2"/>
    <w:rsid w:val="00175D31"/>
    <w:rsid w:val="0019539C"/>
    <w:rsid w:val="001A74FD"/>
    <w:rsid w:val="001B789D"/>
    <w:rsid w:val="001C0A8C"/>
    <w:rsid w:val="001C0EF4"/>
    <w:rsid w:val="001C3592"/>
    <w:rsid w:val="001E5675"/>
    <w:rsid w:val="001E64A9"/>
    <w:rsid w:val="001F322F"/>
    <w:rsid w:val="001F7384"/>
    <w:rsid w:val="0022450E"/>
    <w:rsid w:val="00225B1E"/>
    <w:rsid w:val="00231C40"/>
    <w:rsid w:val="00254E02"/>
    <w:rsid w:val="00261080"/>
    <w:rsid w:val="00265087"/>
    <w:rsid w:val="00272AE8"/>
    <w:rsid w:val="00275E34"/>
    <w:rsid w:val="00284A63"/>
    <w:rsid w:val="00292C4F"/>
    <w:rsid w:val="002A4E6A"/>
    <w:rsid w:val="002C4CCE"/>
    <w:rsid w:val="002E0443"/>
    <w:rsid w:val="002E11D0"/>
    <w:rsid w:val="002E1A1D"/>
    <w:rsid w:val="002E77F4"/>
    <w:rsid w:val="002F6EF0"/>
    <w:rsid w:val="002F78AB"/>
    <w:rsid w:val="00302D24"/>
    <w:rsid w:val="003037EB"/>
    <w:rsid w:val="0031278E"/>
    <w:rsid w:val="003157D0"/>
    <w:rsid w:val="00315B0A"/>
    <w:rsid w:val="003236A3"/>
    <w:rsid w:val="0032394F"/>
    <w:rsid w:val="00326542"/>
    <w:rsid w:val="00327050"/>
    <w:rsid w:val="003365CF"/>
    <w:rsid w:val="00340334"/>
    <w:rsid w:val="003477AC"/>
    <w:rsid w:val="0037014E"/>
    <w:rsid w:val="003739CB"/>
    <w:rsid w:val="0037432D"/>
    <w:rsid w:val="0038139E"/>
    <w:rsid w:val="003976CC"/>
    <w:rsid w:val="003B0E7A"/>
    <w:rsid w:val="003B1E98"/>
    <w:rsid w:val="003D32A5"/>
    <w:rsid w:val="003D381C"/>
    <w:rsid w:val="003E24F6"/>
    <w:rsid w:val="003F5CF4"/>
    <w:rsid w:val="00405DC9"/>
    <w:rsid w:val="00423B78"/>
    <w:rsid w:val="00430688"/>
    <w:rsid w:val="004311A3"/>
    <w:rsid w:val="00454A1D"/>
    <w:rsid w:val="00460918"/>
    <w:rsid w:val="0046265A"/>
    <w:rsid w:val="00462E16"/>
    <w:rsid w:val="004701BF"/>
    <w:rsid w:val="00475571"/>
    <w:rsid w:val="0048471B"/>
    <w:rsid w:val="004A0A93"/>
    <w:rsid w:val="004A3116"/>
    <w:rsid w:val="004A7DE2"/>
    <w:rsid w:val="004C3D3E"/>
    <w:rsid w:val="004C5561"/>
    <w:rsid w:val="004D0079"/>
    <w:rsid w:val="004D74F6"/>
    <w:rsid w:val="004D7A2E"/>
    <w:rsid w:val="004E5DFC"/>
    <w:rsid w:val="004F30D7"/>
    <w:rsid w:val="00500FAD"/>
    <w:rsid w:val="005106B4"/>
    <w:rsid w:val="005127A4"/>
    <w:rsid w:val="00514FCB"/>
    <w:rsid w:val="00525EA2"/>
    <w:rsid w:val="00545244"/>
    <w:rsid w:val="00555CB8"/>
    <w:rsid w:val="00555EA6"/>
    <w:rsid w:val="00576968"/>
    <w:rsid w:val="00577877"/>
    <w:rsid w:val="005A4359"/>
    <w:rsid w:val="005A6944"/>
    <w:rsid w:val="005E0C08"/>
    <w:rsid w:val="005E52AD"/>
    <w:rsid w:val="005F2C49"/>
    <w:rsid w:val="005F599B"/>
    <w:rsid w:val="0060248C"/>
    <w:rsid w:val="006054EA"/>
    <w:rsid w:val="006067CC"/>
    <w:rsid w:val="00607F0D"/>
    <w:rsid w:val="00614B48"/>
    <w:rsid w:val="00623829"/>
    <w:rsid w:val="00624A61"/>
    <w:rsid w:val="006320A2"/>
    <w:rsid w:val="00645A10"/>
    <w:rsid w:val="00652A68"/>
    <w:rsid w:val="006609CF"/>
    <w:rsid w:val="0066189E"/>
    <w:rsid w:val="00687802"/>
    <w:rsid w:val="0069306F"/>
    <w:rsid w:val="00697CEF"/>
    <w:rsid w:val="006A5B02"/>
    <w:rsid w:val="006B3F4F"/>
    <w:rsid w:val="006C2FB1"/>
    <w:rsid w:val="006C6F41"/>
    <w:rsid w:val="006D6EE7"/>
    <w:rsid w:val="006E4F88"/>
    <w:rsid w:val="006F5958"/>
    <w:rsid w:val="0070169A"/>
    <w:rsid w:val="007034FE"/>
    <w:rsid w:val="00704EDB"/>
    <w:rsid w:val="007050D5"/>
    <w:rsid w:val="0070708C"/>
    <w:rsid w:val="007137D5"/>
    <w:rsid w:val="00716CA5"/>
    <w:rsid w:val="007206CB"/>
    <w:rsid w:val="0073114D"/>
    <w:rsid w:val="0074663C"/>
    <w:rsid w:val="00750DCB"/>
    <w:rsid w:val="00753FCA"/>
    <w:rsid w:val="007554A3"/>
    <w:rsid w:val="00757386"/>
    <w:rsid w:val="007664EE"/>
    <w:rsid w:val="00781027"/>
    <w:rsid w:val="00781585"/>
    <w:rsid w:val="00784075"/>
    <w:rsid w:val="00786E12"/>
    <w:rsid w:val="007B3A76"/>
    <w:rsid w:val="007C7773"/>
    <w:rsid w:val="007D41EB"/>
    <w:rsid w:val="007D7D65"/>
    <w:rsid w:val="007E01EA"/>
    <w:rsid w:val="007F14E0"/>
    <w:rsid w:val="007F1D2D"/>
    <w:rsid w:val="008111FA"/>
    <w:rsid w:val="00811A84"/>
    <w:rsid w:val="00812DA5"/>
    <w:rsid w:val="00820449"/>
    <w:rsid w:val="00834AB4"/>
    <w:rsid w:val="00847B4C"/>
    <w:rsid w:val="008541FB"/>
    <w:rsid w:val="0085547F"/>
    <w:rsid w:val="00861A93"/>
    <w:rsid w:val="00883D20"/>
    <w:rsid w:val="00891296"/>
    <w:rsid w:val="008A5FEE"/>
    <w:rsid w:val="008B14A0"/>
    <w:rsid w:val="008D10BC"/>
    <w:rsid w:val="008D33C5"/>
    <w:rsid w:val="008D4B2B"/>
    <w:rsid w:val="008F12F7"/>
    <w:rsid w:val="008F22A0"/>
    <w:rsid w:val="008F58B2"/>
    <w:rsid w:val="009064EC"/>
    <w:rsid w:val="00933E81"/>
    <w:rsid w:val="00935DA6"/>
    <w:rsid w:val="00941920"/>
    <w:rsid w:val="00945A73"/>
    <w:rsid w:val="009563C5"/>
    <w:rsid w:val="00972002"/>
    <w:rsid w:val="00973242"/>
    <w:rsid w:val="009773DF"/>
    <w:rsid w:val="00983EE0"/>
    <w:rsid w:val="009B6F3E"/>
    <w:rsid w:val="009D36BA"/>
    <w:rsid w:val="009F2BD3"/>
    <w:rsid w:val="00A00D1F"/>
    <w:rsid w:val="00A072A2"/>
    <w:rsid w:val="00A234BF"/>
    <w:rsid w:val="00A30C84"/>
    <w:rsid w:val="00A35CCA"/>
    <w:rsid w:val="00A41934"/>
    <w:rsid w:val="00A51E67"/>
    <w:rsid w:val="00A552FD"/>
    <w:rsid w:val="00A55D18"/>
    <w:rsid w:val="00A60740"/>
    <w:rsid w:val="00A63150"/>
    <w:rsid w:val="00A70CF3"/>
    <w:rsid w:val="00A82B01"/>
    <w:rsid w:val="00A8313D"/>
    <w:rsid w:val="00AA7F49"/>
    <w:rsid w:val="00AD6F0C"/>
    <w:rsid w:val="00AD7A51"/>
    <w:rsid w:val="00AF2A78"/>
    <w:rsid w:val="00AF4B1B"/>
    <w:rsid w:val="00B11A16"/>
    <w:rsid w:val="00B11C59"/>
    <w:rsid w:val="00B1337E"/>
    <w:rsid w:val="00B15B28"/>
    <w:rsid w:val="00B363F7"/>
    <w:rsid w:val="00B47B42"/>
    <w:rsid w:val="00B51054"/>
    <w:rsid w:val="00B572B7"/>
    <w:rsid w:val="00B863BF"/>
    <w:rsid w:val="00B97609"/>
    <w:rsid w:val="00BA0007"/>
    <w:rsid w:val="00BA3E1D"/>
    <w:rsid w:val="00BC1E13"/>
    <w:rsid w:val="00BC4453"/>
    <w:rsid w:val="00BC5412"/>
    <w:rsid w:val="00BD06B0"/>
    <w:rsid w:val="00BE1C44"/>
    <w:rsid w:val="00BE3E0E"/>
    <w:rsid w:val="00BF6FCF"/>
    <w:rsid w:val="00C01E2D"/>
    <w:rsid w:val="00C0457A"/>
    <w:rsid w:val="00C07507"/>
    <w:rsid w:val="00C13310"/>
    <w:rsid w:val="00C261F2"/>
    <w:rsid w:val="00C26F08"/>
    <w:rsid w:val="00C3410A"/>
    <w:rsid w:val="00C3609F"/>
    <w:rsid w:val="00C4361D"/>
    <w:rsid w:val="00C50BCE"/>
    <w:rsid w:val="00C760F8"/>
    <w:rsid w:val="00C91156"/>
    <w:rsid w:val="00C918A7"/>
    <w:rsid w:val="00CC176C"/>
    <w:rsid w:val="00CC5843"/>
    <w:rsid w:val="00CD1FEA"/>
    <w:rsid w:val="00CD2136"/>
    <w:rsid w:val="00CD260F"/>
    <w:rsid w:val="00CD5E13"/>
    <w:rsid w:val="00CD69A3"/>
    <w:rsid w:val="00CE032C"/>
    <w:rsid w:val="00CE3215"/>
    <w:rsid w:val="00CF05DA"/>
    <w:rsid w:val="00D04A29"/>
    <w:rsid w:val="00D105EA"/>
    <w:rsid w:val="00D12307"/>
    <w:rsid w:val="00D14D22"/>
    <w:rsid w:val="00D45298"/>
    <w:rsid w:val="00D57D5E"/>
    <w:rsid w:val="00D64EB1"/>
    <w:rsid w:val="00D80DBD"/>
    <w:rsid w:val="00D82358"/>
    <w:rsid w:val="00D82F04"/>
    <w:rsid w:val="00D83EE1"/>
    <w:rsid w:val="00D9319A"/>
    <w:rsid w:val="00DA233E"/>
    <w:rsid w:val="00DB4EA7"/>
    <w:rsid w:val="00DC08C5"/>
    <w:rsid w:val="00DC5C8A"/>
    <w:rsid w:val="00DD28A2"/>
    <w:rsid w:val="00E02EAF"/>
    <w:rsid w:val="00E0405C"/>
    <w:rsid w:val="00E16237"/>
    <w:rsid w:val="00E5396D"/>
    <w:rsid w:val="00E7545A"/>
    <w:rsid w:val="00E7649F"/>
    <w:rsid w:val="00EA7EA9"/>
    <w:rsid w:val="00EB1125"/>
    <w:rsid w:val="00EC358B"/>
    <w:rsid w:val="00EC52EC"/>
    <w:rsid w:val="00ED329B"/>
    <w:rsid w:val="00EE07AB"/>
    <w:rsid w:val="00EE0D45"/>
    <w:rsid w:val="00EE658A"/>
    <w:rsid w:val="00EF441F"/>
    <w:rsid w:val="00EF7669"/>
    <w:rsid w:val="00F06D17"/>
    <w:rsid w:val="00F10CC5"/>
    <w:rsid w:val="00F31F66"/>
    <w:rsid w:val="00F352E1"/>
    <w:rsid w:val="00F40A11"/>
    <w:rsid w:val="00F42739"/>
    <w:rsid w:val="00F443B7"/>
    <w:rsid w:val="00F447FB"/>
    <w:rsid w:val="00F61557"/>
    <w:rsid w:val="00F713FF"/>
    <w:rsid w:val="00F7282A"/>
    <w:rsid w:val="00F73CD5"/>
    <w:rsid w:val="00F80D72"/>
    <w:rsid w:val="00F82D2A"/>
    <w:rsid w:val="00F83341"/>
    <w:rsid w:val="00F90D2E"/>
    <w:rsid w:val="00F95DBB"/>
    <w:rsid w:val="00FA5405"/>
    <w:rsid w:val="00FA5E9A"/>
    <w:rsid w:val="00FA69C8"/>
    <w:rsid w:val="00FB5B85"/>
    <w:rsid w:val="00FC0585"/>
    <w:rsid w:val="00FD28A1"/>
    <w:rsid w:val="00FD76D4"/>
    <w:rsid w:val="00FE522F"/>
    <w:rsid w:val="00FF05F1"/>
    <w:rsid w:val="00FF062F"/>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0" w:defSemiHidden="0" w:defUnhideWhenUsed="0" w:defQFormat="0" w:count="267">
    <w:lsdException w:name="Normal" w:locked="1"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header" w:locked="1" w:semiHidden="1" w:uiPriority="99" w:unhideWhenUsed="1"/>
    <w:lsdException w:name="caption" w:locked="1" w:semiHidden="1" w:uiPriority="35" w:unhideWhenUsed="1" w:qFormat="1"/>
    <w:lsdException w:name="endnote reference" w:locked="1" w:semiHidden="1" w:uiPriority="99" w:unhideWhenUsed="1"/>
    <w:lsdException w:name="endnote text" w:locked="1" w:semiHidden="1" w:uiPriority="99" w:unhideWhenUsed="1"/>
    <w:lsdException w:name="Title" w:locked="1" w:uiPriority="10" w:qFormat="1"/>
    <w:lsdException w:name="Default Paragraph Font" w:locked="1" w:semiHidden="1" w:uiPriority="1" w:unhideWhenUsed="1"/>
    <w:lsdException w:name="Subtitle" w:locked="1" w:uiPriority="11" w:qFormat="1"/>
    <w:lsdException w:name="Hyperlink" w:locked="1" w:semiHidden="1" w:uiPriority="99" w:unhideWhenUsed="1"/>
    <w:lsdException w:name="Strong" w:locked="1" w:uiPriority="22" w:qFormat="1"/>
    <w:lsdException w:name="Emphasis" w:locked="1" w:uiPriority="20" w:qFormat="1"/>
    <w:lsdException w:name="Document Map" w:locked="1" w:semiHidden="1" w:uiPriority="99" w:unhideWhenUsed="1"/>
    <w:lsdException w:name="HTML Top of Form" w:locked="1" w:semiHidden="1" w:uiPriority="99" w:unhideWhenUsed="1"/>
    <w:lsdException w:name="HTML Bottom of Form" w:locked="1" w:semiHidden="1" w:uiPriority="99" w:unhideWhenUsed="1"/>
    <w:lsdException w:name="Normal (Web)" w:locked="1" w:semiHidden="1" w:uiPriority="99" w:unhideWhenUsed="1"/>
    <w:lsdException w:name="Normal Table" w:locked="1" w:semiHidden="1" w:uiPriority="99" w:unhideWhenUsed="1"/>
    <w:lsdException w:name="No List" w:locked="1" w:semiHidden="1" w:uiPriority="99" w:unhideWhenUsed="1"/>
    <w:lsdException w:name="Outline List 1" w:locked="1" w:semiHidden="1" w:uiPriority="99" w:unhideWhenUsed="1"/>
    <w:lsdException w:name="Outline List 2" w:locked="1" w:semiHidden="1" w:uiPriority="99" w:unhideWhenUsed="1"/>
    <w:lsdException w:name="Outline List 3" w:locked="1" w:semiHidden="1" w:uiPriority="99" w:unhideWhenUsed="1"/>
    <w:lsdException w:name="Table Simple 1" w:locked="1" w:semiHidden="1" w:uiPriority="99" w:unhideWhenUsed="1"/>
    <w:lsdException w:name="Table Simple 2" w:locked="1" w:semiHidden="1" w:uiPriority="99" w:unhideWhenUsed="1"/>
    <w:lsdException w:name="Table Simple 3" w:locked="1" w:semiHidden="1" w:uiPriority="99" w:unhideWhenUsed="1"/>
    <w:lsdException w:name="Table Classic 1" w:locked="1" w:semiHidden="1" w:uiPriority="99" w:unhideWhenUsed="1"/>
    <w:lsdException w:name="Table Classic 2" w:locked="1" w:semiHidden="1" w:uiPriority="99" w:unhideWhenUsed="1"/>
    <w:lsdException w:name="Table Classic 3" w:locked="1" w:semiHidden="1" w:uiPriority="99" w:unhideWhenUsed="1"/>
    <w:lsdException w:name="Table Classic 4" w:locked="1" w:semiHidden="1" w:uiPriority="99" w:unhideWhenUsed="1"/>
    <w:lsdException w:name="Table Colorful 1" w:locked="1" w:semiHidden="1" w:uiPriority="99" w:unhideWhenUsed="1"/>
    <w:lsdException w:name="Table Colorful 2" w:locked="1" w:semiHidden="1" w:uiPriority="99" w:unhideWhenUsed="1"/>
    <w:lsdException w:name="Table Colorful 3" w:locked="1" w:semiHidden="1" w:uiPriority="99" w:unhideWhenUsed="1"/>
    <w:lsdException w:name="Table Columns 1" w:locked="1" w:semiHidden="1" w:uiPriority="99" w:unhideWhenUsed="1"/>
    <w:lsdException w:name="Table Columns 2" w:locked="1" w:semiHidden="1" w:uiPriority="99" w:unhideWhenUsed="1"/>
    <w:lsdException w:name="Table Columns 3" w:locked="1" w:semiHidden="1" w:uiPriority="99" w:unhideWhenUsed="1"/>
    <w:lsdException w:name="Table Columns 4" w:locked="1" w:semiHidden="1" w:uiPriority="99" w:unhideWhenUsed="1"/>
    <w:lsdException w:name="Table Columns 5" w:locked="1" w:semiHidden="1" w:uiPriority="99" w:unhideWhenUsed="1"/>
    <w:lsdException w:name="Table Grid 1" w:locked="1" w:semiHidden="1" w:uiPriority="99" w:unhideWhenUsed="1"/>
    <w:lsdException w:name="Table Grid 2" w:locked="1" w:semiHidden="1" w:uiPriority="99" w:unhideWhenUsed="1"/>
    <w:lsdException w:name="Table Grid 3" w:locked="1" w:semiHidden="1" w:uiPriority="99" w:unhideWhenUsed="1"/>
    <w:lsdException w:name="Table Grid 4" w:locked="1" w:semiHidden="1" w:uiPriority="99" w:unhideWhenUsed="1"/>
    <w:lsdException w:name="Table Grid 5" w:locked="1" w:semiHidden="1" w:uiPriority="99" w:unhideWhenUsed="1"/>
    <w:lsdException w:name="Table Grid 6" w:locked="1" w:semiHidden="1" w:uiPriority="99" w:unhideWhenUsed="1"/>
    <w:lsdException w:name="Table Grid 7" w:locked="1" w:semiHidden="1" w:uiPriority="99" w:unhideWhenUsed="1"/>
    <w:lsdException w:name="Table Grid 8" w:locked="1" w:semiHidden="1" w:uiPriority="99" w:unhideWhenUsed="1"/>
    <w:lsdException w:name="Table List 1" w:locked="1" w:semiHidden="1" w:uiPriority="99" w:unhideWhenUsed="1"/>
    <w:lsdException w:name="Table List 2" w:locked="1" w:semiHidden="1" w:uiPriority="99" w:unhideWhenUsed="1"/>
    <w:lsdException w:name="Table List 3" w:locked="1" w:semiHidden="1" w:uiPriority="99" w:unhideWhenUsed="1"/>
    <w:lsdException w:name="Table List 4" w:locked="1" w:semiHidden="1" w:uiPriority="99" w:unhideWhenUsed="1"/>
    <w:lsdException w:name="Table List 5" w:locked="1" w:semiHidden="1" w:uiPriority="99" w:unhideWhenUsed="1"/>
    <w:lsdException w:name="Table List 6" w:locked="1" w:semiHidden="1" w:uiPriority="99" w:unhideWhenUsed="1"/>
    <w:lsdException w:name="Table List 7" w:locked="1" w:semiHidden="1" w:uiPriority="99" w:unhideWhenUsed="1"/>
    <w:lsdException w:name="Table List 8" w:locked="1" w:semiHidden="1" w:uiPriority="99" w:unhideWhenUsed="1"/>
    <w:lsdException w:name="Table 3D effects 1" w:locked="1" w:semiHidden="1" w:uiPriority="99" w:unhideWhenUsed="1"/>
    <w:lsdException w:name="Table 3D effects 2" w:locked="1" w:semiHidden="1" w:uiPriority="99" w:unhideWhenUsed="1"/>
    <w:lsdException w:name="Table 3D effects 3" w:locked="1" w:semiHidden="1" w:uiPriority="99" w:unhideWhenUsed="1"/>
    <w:lsdException w:name="Table Contemporary" w:locked="1" w:semiHidden="1" w:uiPriority="99" w:unhideWhenUsed="1"/>
    <w:lsdException w:name="Table Elegant" w:locked="1" w:semiHidden="1" w:uiPriority="99" w:unhideWhenUsed="1"/>
    <w:lsdException w:name="Table Professional" w:locked="1" w:semiHidden="1" w:uiPriority="99" w:unhideWhenUsed="1"/>
    <w:lsdException w:name="Table Subtle 1" w:locked="1" w:semiHidden="1" w:uiPriority="99" w:unhideWhenUsed="1"/>
    <w:lsdException w:name="Table Subtle 2" w:locked="1" w:semiHidden="1" w:uiPriority="99" w:unhideWhenUsed="1"/>
    <w:lsdException w:name="Table Web 1" w:locked="1" w:semiHidden="1" w:uiPriority="99" w:unhideWhenUsed="1"/>
    <w:lsdException w:name="Table Web 2" w:locked="1" w:semiHidden="1" w:uiPriority="99" w:unhideWhenUsed="1"/>
    <w:lsdException w:name="Table Web 3" w:locked="1" w:semiHidden="1" w:uiPriority="99" w:unhideWhenUsed="1"/>
    <w:lsdException w:name="Balloon Text" w:locked="1" w:semiHidden="1" w:uiPriority="99" w:unhideWhenUsed="1"/>
    <w:lsdException w:name="Table Grid" w:locked="1" w:uiPriority="59"/>
    <w:lsdException w:name="Table Theme" w:locked="1"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B3A76"/>
    <w:rPr>
      <w:rFonts w:ascii="Times New Roman" w:eastAsia="Times New Roman" w:hAnsi="Times New Roman"/>
      <w:sz w:val="24"/>
      <w:szCs w:val="24"/>
    </w:rPr>
  </w:style>
  <w:style w:type="paragraph" w:styleId="Heading1">
    <w:name w:val="heading 1"/>
    <w:basedOn w:val="Normal"/>
    <w:next w:val="Normal"/>
    <w:link w:val="Heading1Char"/>
    <w:uiPriority w:val="99"/>
    <w:qFormat/>
    <w:locked/>
    <w:rsid w:val="0038139E"/>
    <w:pPr>
      <w:keepNext/>
      <w:keepLines/>
      <w:spacing w:before="480" w:line="276" w:lineRule="auto"/>
      <w:outlineLvl w:val="0"/>
    </w:pPr>
    <w:rPr>
      <w:rFonts w:ascii="Cambria" w:hAnsi="Cambria" w:cs="Cambria"/>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semiHidden/>
    <w:locked/>
    <w:rsid w:val="00847B4C"/>
    <w:rPr>
      <w:rFonts w:ascii="Cambria" w:hAnsi="Cambria" w:cs="Cambria"/>
      <w:b/>
      <w:bCs/>
      <w:color w:val="365F91"/>
      <w:sz w:val="28"/>
      <w:szCs w:val="28"/>
    </w:rPr>
  </w:style>
  <w:style w:type="paragraph" w:styleId="BalloonText">
    <w:name w:val="Balloon Text"/>
    <w:basedOn w:val="Normal"/>
    <w:link w:val="BalloonTextChar"/>
    <w:uiPriority w:val="99"/>
    <w:semiHidden/>
    <w:rsid w:val="007D41EB"/>
    <w:rPr>
      <w:rFonts w:ascii="Tahoma" w:eastAsia="Calibri" w:hAnsi="Tahoma" w:cs="Tahoma"/>
      <w:sz w:val="16"/>
      <w:szCs w:val="16"/>
    </w:rPr>
  </w:style>
  <w:style w:type="character" w:customStyle="1" w:styleId="BalloonTextChar">
    <w:name w:val="Balloon Text Char"/>
    <w:basedOn w:val="DefaultParagraphFont"/>
    <w:link w:val="BalloonText"/>
    <w:uiPriority w:val="99"/>
    <w:semiHidden/>
    <w:locked/>
    <w:rsid w:val="00F443B7"/>
    <w:rPr>
      <w:rFonts w:ascii="Tahoma" w:hAnsi="Tahoma" w:cs="Tahoma"/>
      <w:sz w:val="16"/>
      <w:szCs w:val="16"/>
    </w:rPr>
  </w:style>
  <w:style w:type="paragraph" w:customStyle="1" w:styleId="A-FH">
    <w:name w:val="A- FH"/>
    <w:basedOn w:val="Normal"/>
    <w:next w:val="A-Text"/>
    <w:link w:val="A-FHChar"/>
    <w:uiPriority w:val="99"/>
    <w:rsid w:val="00F06D17"/>
    <w:pPr>
      <w:spacing w:before="320" w:after="120" w:line="276" w:lineRule="auto"/>
    </w:pPr>
    <w:rPr>
      <w:rFonts w:ascii="Arial" w:eastAsia="Calibri" w:hAnsi="Arial" w:cs="Arial"/>
      <w:b/>
      <w:bCs/>
      <w:sz w:val="20"/>
      <w:szCs w:val="20"/>
    </w:rPr>
  </w:style>
  <w:style w:type="character" w:customStyle="1" w:styleId="A-FHChar">
    <w:name w:val="A- FH Char"/>
    <w:basedOn w:val="DefaultParagraphFont"/>
    <w:link w:val="A-FH"/>
    <w:uiPriority w:val="99"/>
    <w:locked/>
    <w:rsid w:val="00F06D17"/>
    <w:rPr>
      <w:rFonts w:ascii="Arial" w:hAnsi="Arial" w:cs="Arial"/>
      <w:b/>
      <w:bCs/>
      <w:sz w:val="24"/>
      <w:szCs w:val="24"/>
    </w:rPr>
  </w:style>
  <w:style w:type="paragraph" w:customStyle="1" w:styleId="A-EH">
    <w:name w:val="A- EH"/>
    <w:basedOn w:val="Normal"/>
    <w:link w:val="A-EHChar"/>
    <w:uiPriority w:val="99"/>
    <w:rsid w:val="00C07507"/>
    <w:pPr>
      <w:spacing w:before="440" w:after="120" w:line="276" w:lineRule="auto"/>
    </w:pPr>
    <w:rPr>
      <w:rFonts w:ascii="Arial" w:eastAsia="Calibri" w:hAnsi="Arial" w:cs="Arial"/>
      <w:b/>
      <w:bCs/>
      <w:sz w:val="26"/>
      <w:szCs w:val="26"/>
    </w:rPr>
  </w:style>
  <w:style w:type="character" w:customStyle="1" w:styleId="A-EHChar">
    <w:name w:val="A- EH Char"/>
    <w:basedOn w:val="DefaultParagraphFont"/>
    <w:link w:val="A-EH"/>
    <w:uiPriority w:val="99"/>
    <w:locked/>
    <w:rsid w:val="00C07507"/>
    <w:rPr>
      <w:rFonts w:ascii="Arial" w:hAnsi="Arial" w:cs="Arial"/>
      <w:b/>
      <w:bCs/>
      <w:sz w:val="26"/>
      <w:szCs w:val="26"/>
    </w:rPr>
  </w:style>
  <w:style w:type="paragraph" w:customStyle="1" w:styleId="A-BH">
    <w:name w:val="A- BH"/>
    <w:basedOn w:val="Normal"/>
    <w:link w:val="A-BHChar"/>
    <w:uiPriority w:val="99"/>
    <w:rsid w:val="00C07507"/>
    <w:pPr>
      <w:spacing w:before="120" w:after="200"/>
    </w:pPr>
    <w:rPr>
      <w:rFonts w:ascii="Arial" w:eastAsia="Calibri" w:hAnsi="Arial" w:cs="Arial"/>
      <w:b/>
      <w:bCs/>
      <w:sz w:val="44"/>
      <w:szCs w:val="44"/>
    </w:rPr>
  </w:style>
  <w:style w:type="character" w:customStyle="1" w:styleId="A-BHChar">
    <w:name w:val="A- BH Char"/>
    <w:basedOn w:val="DefaultParagraphFont"/>
    <w:link w:val="A-BH"/>
    <w:uiPriority w:val="99"/>
    <w:locked/>
    <w:rsid w:val="00C07507"/>
    <w:rPr>
      <w:rFonts w:ascii="Arial" w:hAnsi="Arial" w:cs="Arial"/>
      <w:b/>
      <w:bCs/>
      <w:sz w:val="48"/>
      <w:szCs w:val="48"/>
    </w:rPr>
  </w:style>
  <w:style w:type="paragraph" w:customStyle="1" w:styleId="A-CH">
    <w:name w:val="A- CH"/>
    <w:basedOn w:val="Normal"/>
    <w:link w:val="A-CHChar"/>
    <w:uiPriority w:val="99"/>
    <w:rsid w:val="00C07507"/>
    <w:pPr>
      <w:spacing w:before="440" w:after="160"/>
    </w:pPr>
    <w:rPr>
      <w:rFonts w:ascii="Arial" w:eastAsia="Calibri" w:hAnsi="Arial" w:cs="Arial"/>
      <w:b/>
      <w:bCs/>
      <w:sz w:val="36"/>
      <w:szCs w:val="36"/>
    </w:rPr>
  </w:style>
  <w:style w:type="character" w:customStyle="1" w:styleId="A-CHChar">
    <w:name w:val="A- CH Char"/>
    <w:basedOn w:val="DefaultParagraphFont"/>
    <w:link w:val="A-CH"/>
    <w:uiPriority w:val="99"/>
    <w:locked/>
    <w:rsid w:val="00C07507"/>
    <w:rPr>
      <w:rFonts w:ascii="Arial" w:hAnsi="Arial" w:cs="Arial"/>
      <w:b/>
      <w:bCs/>
      <w:sz w:val="40"/>
      <w:szCs w:val="40"/>
    </w:rPr>
  </w:style>
  <w:style w:type="paragraph" w:customStyle="1" w:styleId="A-DH">
    <w:name w:val="A- DH"/>
    <w:basedOn w:val="Normal"/>
    <w:link w:val="A-DHChar"/>
    <w:uiPriority w:val="99"/>
    <w:rsid w:val="00C07507"/>
    <w:pPr>
      <w:spacing w:before="280" w:after="120"/>
    </w:pPr>
    <w:rPr>
      <w:rFonts w:ascii="Arial" w:eastAsia="Calibri" w:hAnsi="Arial" w:cs="Arial"/>
      <w:b/>
      <w:bCs/>
      <w:sz w:val="28"/>
      <w:szCs w:val="28"/>
    </w:rPr>
  </w:style>
  <w:style w:type="character" w:customStyle="1" w:styleId="A-DHChar">
    <w:name w:val="A- DH Char"/>
    <w:basedOn w:val="DefaultParagraphFont"/>
    <w:link w:val="A-DH"/>
    <w:uiPriority w:val="99"/>
    <w:locked/>
    <w:rsid w:val="00C07507"/>
    <w:rPr>
      <w:rFonts w:ascii="Arial" w:hAnsi="Arial" w:cs="Arial"/>
      <w:b/>
      <w:bCs/>
      <w:sz w:val="34"/>
      <w:szCs w:val="34"/>
    </w:rPr>
  </w:style>
  <w:style w:type="paragraph" w:customStyle="1" w:styleId="A-LetterList">
    <w:name w:val="A- Letter List"/>
    <w:basedOn w:val="Normal"/>
    <w:link w:val="A-LetterListChar"/>
    <w:uiPriority w:val="99"/>
    <w:rsid w:val="00F06D17"/>
    <w:pPr>
      <w:spacing w:line="276" w:lineRule="auto"/>
      <w:ind w:left="806" w:hanging="360"/>
    </w:pPr>
    <w:rPr>
      <w:rFonts w:ascii="Arial" w:eastAsia="Calibri" w:hAnsi="Arial" w:cs="Arial"/>
      <w:sz w:val="20"/>
      <w:szCs w:val="20"/>
    </w:rPr>
  </w:style>
  <w:style w:type="character" w:customStyle="1" w:styleId="A-LetterListChar">
    <w:name w:val="A- Letter List Char"/>
    <w:basedOn w:val="DefaultParagraphFont"/>
    <w:link w:val="A-LetterList"/>
    <w:uiPriority w:val="99"/>
    <w:locked/>
    <w:rsid w:val="00F06D17"/>
    <w:rPr>
      <w:rFonts w:ascii="Arial" w:hAnsi="Arial" w:cs="Arial"/>
      <w:sz w:val="24"/>
      <w:szCs w:val="24"/>
    </w:rPr>
  </w:style>
  <w:style w:type="paragraph" w:customStyle="1" w:styleId="A-CheckBoxList">
    <w:name w:val="A- Check Box List"/>
    <w:basedOn w:val="Normal"/>
    <w:link w:val="A-CheckBoxListChar"/>
    <w:uiPriority w:val="99"/>
    <w:rsid w:val="00F06D17"/>
    <w:pPr>
      <w:spacing w:line="276" w:lineRule="auto"/>
      <w:ind w:left="360" w:hanging="360"/>
    </w:pPr>
    <w:rPr>
      <w:rFonts w:ascii="Arial" w:eastAsia="Calibri" w:hAnsi="Arial" w:cs="Arial"/>
      <w:sz w:val="20"/>
      <w:szCs w:val="20"/>
    </w:rPr>
  </w:style>
  <w:style w:type="character" w:customStyle="1" w:styleId="A-CheckBoxListChar">
    <w:name w:val="A- Check Box List Char"/>
    <w:basedOn w:val="DefaultParagraphFont"/>
    <w:link w:val="A-CheckBoxList"/>
    <w:uiPriority w:val="99"/>
    <w:locked/>
    <w:rsid w:val="00F06D17"/>
    <w:rPr>
      <w:rFonts w:ascii="Arial" w:hAnsi="Arial" w:cs="Arial"/>
      <w:sz w:val="24"/>
      <w:szCs w:val="24"/>
    </w:rPr>
  </w:style>
  <w:style w:type="paragraph" w:customStyle="1" w:styleId="A-OpenBulletList">
    <w:name w:val="A- Open Bullet List"/>
    <w:basedOn w:val="Normal"/>
    <w:link w:val="A-OpenBulletListChar"/>
    <w:uiPriority w:val="99"/>
    <w:rsid w:val="00624A61"/>
    <w:pPr>
      <w:spacing w:line="276" w:lineRule="auto"/>
      <w:ind w:left="1080" w:hanging="360"/>
    </w:pPr>
    <w:rPr>
      <w:rFonts w:ascii="Arial" w:eastAsia="Calibri" w:hAnsi="Arial" w:cs="Arial"/>
      <w:sz w:val="20"/>
      <w:szCs w:val="20"/>
    </w:rPr>
  </w:style>
  <w:style w:type="character" w:customStyle="1" w:styleId="A-OpenBulletListChar">
    <w:name w:val="A- Open Bullet List Char"/>
    <w:basedOn w:val="DefaultParagraphFont"/>
    <w:link w:val="A-OpenBulletList"/>
    <w:uiPriority w:val="99"/>
    <w:locked/>
    <w:rsid w:val="00624A61"/>
    <w:rPr>
      <w:rFonts w:ascii="Arial" w:hAnsi="Arial" w:cs="Arial"/>
      <w:sz w:val="24"/>
      <w:szCs w:val="24"/>
    </w:rPr>
  </w:style>
  <w:style w:type="paragraph" w:customStyle="1" w:styleId="A-DHfollowingCH">
    <w:name w:val="A- DH following CH"/>
    <w:basedOn w:val="Normal"/>
    <w:link w:val="A-DHfollowingCHChar"/>
    <w:uiPriority w:val="99"/>
    <w:rsid w:val="00624A61"/>
    <w:pPr>
      <w:spacing w:before="240" w:after="120"/>
    </w:pPr>
    <w:rPr>
      <w:rFonts w:ascii="Arial" w:eastAsia="Calibri" w:hAnsi="Arial" w:cs="Arial"/>
      <w:b/>
      <w:bCs/>
      <w:sz w:val="28"/>
      <w:szCs w:val="28"/>
    </w:rPr>
  </w:style>
  <w:style w:type="character" w:customStyle="1" w:styleId="A-DHfollowingCHChar">
    <w:name w:val="A- DH following CH Char"/>
    <w:basedOn w:val="DefaultParagraphFont"/>
    <w:link w:val="A-DHfollowingCH"/>
    <w:uiPriority w:val="99"/>
    <w:locked/>
    <w:rsid w:val="00624A61"/>
    <w:rPr>
      <w:rFonts w:ascii="Arial" w:hAnsi="Arial" w:cs="Arial"/>
      <w:b/>
      <w:bCs/>
      <w:sz w:val="40"/>
      <w:szCs w:val="40"/>
    </w:rPr>
  </w:style>
  <w:style w:type="paragraph" w:customStyle="1" w:styleId="A-Header-articletitlepage2">
    <w:name w:val="A- Header - article title (page 2)"/>
    <w:basedOn w:val="Normal"/>
    <w:uiPriority w:val="99"/>
    <w:rsid w:val="00DC08C5"/>
    <w:pPr>
      <w:tabs>
        <w:tab w:val="right" w:pos="9270"/>
      </w:tabs>
      <w:spacing w:after="240"/>
    </w:pPr>
    <w:rPr>
      <w:rFonts w:ascii="Arial" w:hAnsi="Arial" w:cs="Arial"/>
      <w:sz w:val="18"/>
      <w:szCs w:val="18"/>
    </w:rPr>
  </w:style>
  <w:style w:type="paragraph" w:customStyle="1" w:styleId="A-DirectAddress">
    <w:name w:val="A- Direct Address"/>
    <w:basedOn w:val="Normal"/>
    <w:link w:val="A-DirectAddressChar"/>
    <w:uiPriority w:val="99"/>
    <w:rsid w:val="00624A61"/>
    <w:pPr>
      <w:spacing w:line="276" w:lineRule="auto"/>
      <w:ind w:left="806" w:hanging="360"/>
    </w:pPr>
    <w:rPr>
      <w:rFonts w:ascii="Arial" w:eastAsia="Calibri" w:hAnsi="Arial" w:cs="Arial"/>
      <w:sz w:val="20"/>
      <w:szCs w:val="20"/>
    </w:rPr>
  </w:style>
  <w:style w:type="character" w:customStyle="1" w:styleId="A-DirectAddressChar">
    <w:name w:val="A- Direct Address Char"/>
    <w:basedOn w:val="DefaultParagraphFont"/>
    <w:link w:val="A-DirectAddress"/>
    <w:uiPriority w:val="99"/>
    <w:locked/>
    <w:rsid w:val="00624A61"/>
    <w:rPr>
      <w:rFonts w:ascii="Arial" w:hAnsi="Arial" w:cs="Arial"/>
      <w:sz w:val="24"/>
      <w:szCs w:val="24"/>
    </w:rPr>
  </w:style>
  <w:style w:type="paragraph" w:customStyle="1" w:styleId="A-DirectAddress-withspaceafter">
    <w:name w:val="A- Direct Address - with space after"/>
    <w:basedOn w:val="A-DirectAddress"/>
    <w:link w:val="A-DirectAddress-withspaceafterChar"/>
    <w:uiPriority w:val="99"/>
    <w:rsid w:val="006F5958"/>
    <w:pPr>
      <w:spacing w:after="200"/>
    </w:pPr>
  </w:style>
  <w:style w:type="character" w:customStyle="1" w:styleId="A-DirectAddress-withspaceafterChar">
    <w:name w:val="A- Direct Address - with space after Char"/>
    <w:basedOn w:val="A-DirectAddressChar"/>
    <w:link w:val="A-DirectAddress-withspaceafter"/>
    <w:uiPriority w:val="99"/>
    <w:locked/>
    <w:rsid w:val="006F5958"/>
  </w:style>
  <w:style w:type="paragraph" w:customStyle="1" w:styleId="AH-1">
    <w:name w:val="AH-1"/>
    <w:basedOn w:val="Heading1"/>
    <w:uiPriority w:val="99"/>
    <w:semiHidden/>
    <w:locked/>
    <w:rsid w:val="0038139E"/>
    <w:pPr>
      <w:keepLines w:val="0"/>
      <w:spacing w:before="0" w:line="480" w:lineRule="auto"/>
    </w:pPr>
    <w:rPr>
      <w:rFonts w:ascii="Book Antiqua" w:hAnsi="Book Antiqua" w:cs="Book Antiqua"/>
      <w:b w:val="0"/>
      <w:bCs w:val="0"/>
      <w:color w:val="000000"/>
      <w:kern w:val="28"/>
      <w:sz w:val="24"/>
      <w:szCs w:val="24"/>
    </w:rPr>
  </w:style>
  <w:style w:type="paragraph" w:customStyle="1" w:styleId="A-Text-withspaceafter">
    <w:name w:val="A- Text - with space after"/>
    <w:basedOn w:val="Normal"/>
    <w:link w:val="A-Text-withspaceafterChar"/>
    <w:uiPriority w:val="99"/>
    <w:rsid w:val="00EF441F"/>
    <w:pPr>
      <w:spacing w:after="240" w:line="276" w:lineRule="auto"/>
    </w:pPr>
    <w:rPr>
      <w:rFonts w:ascii="Arial" w:eastAsia="Calibri" w:hAnsi="Arial" w:cs="Arial"/>
      <w:sz w:val="20"/>
      <w:szCs w:val="20"/>
    </w:rPr>
  </w:style>
  <w:style w:type="character" w:customStyle="1" w:styleId="A-Text-withspaceafterChar">
    <w:name w:val="A- Text - with space after Char"/>
    <w:basedOn w:val="DefaultParagraphFont"/>
    <w:link w:val="A-Text-withspaceafter"/>
    <w:uiPriority w:val="99"/>
    <w:locked/>
    <w:rsid w:val="00EF441F"/>
    <w:rPr>
      <w:rFonts w:ascii="Arial" w:hAnsi="Arial" w:cs="Arial"/>
      <w:sz w:val="20"/>
      <w:szCs w:val="20"/>
    </w:rPr>
  </w:style>
  <w:style w:type="paragraph" w:customStyle="1" w:styleId="A-Text">
    <w:name w:val="A- Text"/>
    <w:basedOn w:val="Normal"/>
    <w:link w:val="A-TextChar"/>
    <w:uiPriority w:val="99"/>
    <w:rsid w:val="00C07507"/>
    <w:pPr>
      <w:tabs>
        <w:tab w:val="left" w:pos="450"/>
      </w:tabs>
      <w:spacing w:line="276" w:lineRule="auto"/>
    </w:pPr>
    <w:rPr>
      <w:rFonts w:ascii="Arial" w:eastAsia="Calibri" w:hAnsi="Arial" w:cs="Arial"/>
      <w:sz w:val="20"/>
      <w:szCs w:val="20"/>
    </w:rPr>
  </w:style>
  <w:style w:type="character" w:customStyle="1" w:styleId="A-TextChar">
    <w:name w:val="A- Text Char"/>
    <w:basedOn w:val="A-Text-withspaceafterChar"/>
    <w:link w:val="A-Text"/>
    <w:uiPriority w:val="99"/>
    <w:locked/>
    <w:rsid w:val="007137D5"/>
    <w:rPr>
      <w:sz w:val="24"/>
      <w:szCs w:val="24"/>
    </w:rPr>
  </w:style>
  <w:style w:type="paragraph" w:customStyle="1" w:styleId="A-Text-quadright">
    <w:name w:val="A- Text - quad right"/>
    <w:basedOn w:val="Normal"/>
    <w:link w:val="A-Text-quadrightChar"/>
    <w:uiPriority w:val="99"/>
    <w:rsid w:val="00C07507"/>
    <w:pPr>
      <w:tabs>
        <w:tab w:val="left" w:pos="450"/>
      </w:tabs>
      <w:spacing w:line="276" w:lineRule="auto"/>
      <w:ind w:right="720"/>
      <w:jc w:val="right"/>
    </w:pPr>
    <w:rPr>
      <w:rFonts w:ascii="Arial" w:eastAsia="Calibri" w:hAnsi="Arial" w:cs="Arial"/>
      <w:sz w:val="16"/>
      <w:szCs w:val="16"/>
    </w:rPr>
  </w:style>
  <w:style w:type="character" w:customStyle="1" w:styleId="A-Text-quadrightChar">
    <w:name w:val="A- Text - quad right Char"/>
    <w:basedOn w:val="DefaultParagraphFont"/>
    <w:link w:val="A-Text-quadright"/>
    <w:uiPriority w:val="99"/>
    <w:locked/>
    <w:rsid w:val="00C07507"/>
    <w:rPr>
      <w:rFonts w:ascii="Arial" w:hAnsi="Arial" w:cs="Arial"/>
      <w:b/>
      <w:bCs/>
      <w:sz w:val="20"/>
      <w:szCs w:val="20"/>
    </w:rPr>
  </w:style>
  <w:style w:type="paragraph" w:customStyle="1" w:styleId="A-Text-leftindent">
    <w:name w:val="A- Text - left indent"/>
    <w:basedOn w:val="Normal"/>
    <w:link w:val="A-Text-leftindentChar"/>
    <w:uiPriority w:val="99"/>
    <w:rsid w:val="00C07507"/>
    <w:pPr>
      <w:tabs>
        <w:tab w:val="left" w:pos="450"/>
      </w:tabs>
      <w:spacing w:line="276" w:lineRule="auto"/>
      <w:ind w:left="1080"/>
    </w:pPr>
    <w:rPr>
      <w:rFonts w:ascii="Arial" w:eastAsia="Calibri" w:hAnsi="Arial" w:cs="Arial"/>
      <w:sz w:val="20"/>
      <w:szCs w:val="20"/>
    </w:rPr>
  </w:style>
  <w:style w:type="character" w:customStyle="1" w:styleId="A-Text-leftindentChar">
    <w:name w:val="A- Text - left indent Char"/>
    <w:basedOn w:val="DefaultParagraphFont"/>
    <w:link w:val="A-Text-leftindent"/>
    <w:uiPriority w:val="99"/>
    <w:locked/>
    <w:rsid w:val="00C07507"/>
    <w:rPr>
      <w:rFonts w:ascii="Arial" w:hAnsi="Arial" w:cs="Arial"/>
      <w:b/>
      <w:bCs/>
      <w:sz w:val="24"/>
      <w:szCs w:val="24"/>
    </w:rPr>
  </w:style>
  <w:style w:type="paragraph" w:customStyle="1" w:styleId="A-Text-leftindentwithspaceafter">
    <w:name w:val="A- Text - left indent with space after"/>
    <w:basedOn w:val="Normal"/>
    <w:link w:val="A-Text-leftindentwithspaceafterChar"/>
    <w:uiPriority w:val="99"/>
    <w:rsid w:val="00624A61"/>
    <w:pPr>
      <w:tabs>
        <w:tab w:val="left" w:pos="450"/>
      </w:tabs>
      <w:spacing w:after="120" w:line="276" w:lineRule="auto"/>
      <w:ind w:left="1080"/>
    </w:pPr>
    <w:rPr>
      <w:rFonts w:ascii="Arial" w:eastAsia="Calibri" w:hAnsi="Arial" w:cs="Arial"/>
      <w:sz w:val="20"/>
      <w:szCs w:val="20"/>
    </w:rPr>
  </w:style>
  <w:style w:type="character" w:customStyle="1" w:styleId="A-Text-leftindentwithspaceafterChar">
    <w:name w:val="A- Text - left indent with space after Char"/>
    <w:basedOn w:val="DefaultParagraphFont"/>
    <w:link w:val="A-Text-leftindentwithspaceafter"/>
    <w:uiPriority w:val="99"/>
    <w:locked/>
    <w:rsid w:val="00624A61"/>
    <w:rPr>
      <w:rFonts w:ascii="Arial" w:hAnsi="Arial" w:cs="Arial"/>
      <w:b/>
      <w:bCs/>
      <w:sz w:val="24"/>
      <w:szCs w:val="24"/>
    </w:rPr>
  </w:style>
  <w:style w:type="paragraph" w:styleId="ListParagraph">
    <w:name w:val="List Paragraph"/>
    <w:basedOn w:val="Normal"/>
    <w:uiPriority w:val="99"/>
    <w:qFormat/>
    <w:locked/>
    <w:rsid w:val="00645A10"/>
    <w:pPr>
      <w:ind w:left="720"/>
    </w:pPr>
  </w:style>
  <w:style w:type="paragraph" w:customStyle="1" w:styleId="A-Permissionstatement">
    <w:name w:val="A- Permission statement"/>
    <w:basedOn w:val="Normal"/>
    <w:link w:val="A-PermissionstatementChar"/>
    <w:uiPriority w:val="99"/>
    <w:rsid w:val="00624A61"/>
    <w:pPr>
      <w:spacing w:after="160" w:line="276" w:lineRule="auto"/>
      <w:jc w:val="center"/>
    </w:pPr>
    <w:rPr>
      <w:rFonts w:ascii="Arial" w:eastAsia="Calibri" w:hAnsi="Arial" w:cs="Arial"/>
      <w:sz w:val="16"/>
      <w:szCs w:val="16"/>
    </w:rPr>
  </w:style>
  <w:style w:type="character" w:customStyle="1" w:styleId="A-PermissionstatementChar">
    <w:name w:val="A- Permission statement Char"/>
    <w:basedOn w:val="DefaultParagraphFont"/>
    <w:link w:val="A-Permissionstatement"/>
    <w:uiPriority w:val="99"/>
    <w:locked/>
    <w:rsid w:val="00624A61"/>
    <w:rPr>
      <w:rFonts w:ascii="Arial" w:hAnsi="Arial" w:cs="Arial"/>
      <w:sz w:val="18"/>
      <w:szCs w:val="18"/>
    </w:rPr>
  </w:style>
  <w:style w:type="paragraph" w:customStyle="1" w:styleId="A-References-roman">
    <w:name w:val="A- References - roman"/>
    <w:uiPriority w:val="99"/>
    <w:rsid w:val="00624A61"/>
    <w:pPr>
      <w:ind w:left="360" w:hanging="360"/>
    </w:pPr>
    <w:rPr>
      <w:rFonts w:ascii="Arial" w:hAnsi="Arial" w:cs="Arial"/>
      <w:color w:val="000000"/>
      <w:sz w:val="18"/>
      <w:szCs w:val="18"/>
    </w:rPr>
  </w:style>
  <w:style w:type="paragraph" w:customStyle="1" w:styleId="A-Text-extraspaceafter">
    <w:name w:val="A- Text - extra space after"/>
    <w:basedOn w:val="Normal"/>
    <w:uiPriority w:val="99"/>
    <w:rsid w:val="00624A61"/>
    <w:pPr>
      <w:tabs>
        <w:tab w:val="left" w:pos="450"/>
      </w:tabs>
      <w:spacing w:after="360" w:line="276" w:lineRule="auto"/>
    </w:pPr>
    <w:rPr>
      <w:rFonts w:ascii="Arial" w:eastAsia="Calibri" w:hAnsi="Arial" w:cs="Arial"/>
      <w:sz w:val="20"/>
      <w:szCs w:val="20"/>
    </w:rPr>
  </w:style>
  <w:style w:type="paragraph" w:customStyle="1" w:styleId="A-Text-adaptedfromroman">
    <w:name w:val="A- Text - adapted from roman"/>
    <w:basedOn w:val="Normal"/>
    <w:uiPriority w:val="99"/>
    <w:rsid w:val="00624A61"/>
    <w:pPr>
      <w:tabs>
        <w:tab w:val="left" w:pos="450"/>
      </w:tabs>
      <w:spacing w:line="276" w:lineRule="auto"/>
    </w:pPr>
    <w:rPr>
      <w:rFonts w:ascii="Arial" w:eastAsia="Calibri" w:hAnsi="Arial" w:cs="Arial"/>
      <w:color w:val="2C0000"/>
      <w:sz w:val="20"/>
      <w:szCs w:val="20"/>
    </w:rPr>
  </w:style>
  <w:style w:type="character" w:customStyle="1" w:styleId="A-Text-adaptedfromitalic">
    <w:name w:val="A- Text - adapted from italic"/>
    <w:basedOn w:val="DefaultParagraphFont"/>
    <w:uiPriority w:val="99"/>
    <w:rsid w:val="00624A61"/>
    <w:rPr>
      <w:rFonts w:ascii="Arial" w:hAnsi="Arial" w:cs="Arial"/>
      <w:i/>
      <w:iCs/>
      <w:sz w:val="20"/>
      <w:szCs w:val="20"/>
    </w:rPr>
  </w:style>
  <w:style w:type="paragraph" w:customStyle="1" w:styleId="A-ChartHeads">
    <w:name w:val="A- Chart Heads"/>
    <w:basedOn w:val="Normal"/>
    <w:uiPriority w:val="99"/>
    <w:rsid w:val="00F06D17"/>
    <w:rPr>
      <w:rFonts w:ascii="Arial" w:eastAsia="Calibri" w:hAnsi="Arial" w:cs="Arial"/>
      <w:b/>
      <w:bCs/>
      <w:sz w:val="20"/>
      <w:szCs w:val="20"/>
    </w:rPr>
  </w:style>
  <w:style w:type="paragraph" w:customStyle="1" w:styleId="A-ChartText">
    <w:name w:val="A- Chart Text"/>
    <w:basedOn w:val="Normal"/>
    <w:uiPriority w:val="99"/>
    <w:rsid w:val="00624A61"/>
    <w:rPr>
      <w:rFonts w:ascii="Arial" w:eastAsia="Calibri" w:hAnsi="Arial" w:cs="Arial"/>
      <w:sz w:val="18"/>
      <w:szCs w:val="18"/>
    </w:rPr>
  </w:style>
  <w:style w:type="paragraph" w:customStyle="1" w:styleId="A-Extract">
    <w:name w:val="A- Extract"/>
    <w:basedOn w:val="Normal"/>
    <w:uiPriority w:val="99"/>
    <w:rsid w:val="00C07507"/>
    <w:pPr>
      <w:tabs>
        <w:tab w:val="left" w:pos="450"/>
      </w:tabs>
      <w:spacing w:before="240" w:after="240" w:line="276" w:lineRule="auto"/>
      <w:ind w:left="446" w:right="720"/>
    </w:pPr>
    <w:rPr>
      <w:rFonts w:ascii="Arial" w:eastAsia="Calibri" w:hAnsi="Arial" w:cs="Arial"/>
      <w:sz w:val="20"/>
      <w:szCs w:val="20"/>
    </w:rPr>
  </w:style>
  <w:style w:type="paragraph" w:customStyle="1" w:styleId="A-NumberList">
    <w:name w:val="A- Number List"/>
    <w:basedOn w:val="Normal"/>
    <w:uiPriority w:val="99"/>
    <w:rsid w:val="00624A61"/>
    <w:pPr>
      <w:tabs>
        <w:tab w:val="left" w:pos="270"/>
        <w:tab w:val="left" w:pos="450"/>
      </w:tabs>
      <w:spacing w:after="200" w:line="276" w:lineRule="auto"/>
    </w:pPr>
    <w:rPr>
      <w:rFonts w:ascii="Arial" w:eastAsia="Calibri" w:hAnsi="Arial" w:cs="Arial"/>
      <w:sz w:val="20"/>
      <w:szCs w:val="20"/>
    </w:rPr>
  </w:style>
  <w:style w:type="paragraph" w:customStyle="1" w:styleId="A-NumberList-nospaceafter">
    <w:name w:val="A- Number List - no space after"/>
    <w:basedOn w:val="A-NumberList"/>
    <w:uiPriority w:val="99"/>
    <w:rsid w:val="001F322F"/>
    <w:pPr>
      <w:spacing w:after="0"/>
    </w:pPr>
  </w:style>
  <w:style w:type="paragraph" w:customStyle="1" w:styleId="A-BulletList-withspaceafter">
    <w:name w:val="A- Bullet List - with space after"/>
    <w:basedOn w:val="A-BulletList"/>
    <w:uiPriority w:val="99"/>
    <w:rsid w:val="00F40A11"/>
    <w:pPr>
      <w:spacing w:after="200"/>
    </w:pPr>
  </w:style>
  <w:style w:type="paragraph" w:styleId="DocumentMap">
    <w:name w:val="Document Map"/>
    <w:basedOn w:val="Normal"/>
    <w:link w:val="DocumentMapChar"/>
    <w:uiPriority w:val="99"/>
    <w:semiHidden/>
    <w:rsid w:val="00292C4F"/>
    <w:rPr>
      <w:rFonts w:ascii="Tahoma" w:hAnsi="Tahoma" w:cs="Tahoma"/>
      <w:sz w:val="16"/>
      <w:szCs w:val="16"/>
    </w:rPr>
  </w:style>
  <w:style w:type="character" w:customStyle="1" w:styleId="DocumentMapChar">
    <w:name w:val="Document Map Char"/>
    <w:basedOn w:val="DefaultParagraphFont"/>
    <w:link w:val="DocumentMap"/>
    <w:uiPriority w:val="99"/>
    <w:semiHidden/>
    <w:locked/>
    <w:rsid w:val="00F443B7"/>
    <w:rPr>
      <w:rFonts w:ascii="Tahoma" w:hAnsi="Tahoma" w:cs="Tahoma"/>
      <w:sz w:val="16"/>
      <w:szCs w:val="16"/>
    </w:rPr>
  </w:style>
  <w:style w:type="paragraph" w:customStyle="1" w:styleId="A-BulletList">
    <w:name w:val="A- Bullet List"/>
    <w:basedOn w:val="Normal"/>
    <w:uiPriority w:val="99"/>
    <w:rsid w:val="00F40A11"/>
    <w:pPr>
      <w:numPr>
        <w:numId w:val="3"/>
      </w:numPr>
      <w:spacing w:line="276" w:lineRule="auto"/>
      <w:ind w:left="806"/>
    </w:pPr>
    <w:rPr>
      <w:rFonts w:ascii="Arial" w:eastAsia="Calibri" w:hAnsi="Arial" w:cs="Arial"/>
      <w:sz w:val="20"/>
      <w:szCs w:val="20"/>
    </w:rPr>
  </w:style>
  <w:style w:type="paragraph" w:customStyle="1" w:styleId="A-BulletList-indented">
    <w:name w:val="A- Bullet List - indented"/>
    <w:basedOn w:val="Normal"/>
    <w:uiPriority w:val="99"/>
    <w:rsid w:val="00F40A11"/>
    <w:pPr>
      <w:numPr>
        <w:numId w:val="15"/>
      </w:numPr>
      <w:spacing w:line="276" w:lineRule="auto"/>
      <w:ind w:left="1440"/>
    </w:pPr>
    <w:rPr>
      <w:rFonts w:ascii="Arial" w:eastAsia="Calibri" w:hAnsi="Arial" w:cs="Arial"/>
      <w:sz w:val="20"/>
      <w:szCs w:val="20"/>
    </w:rPr>
  </w:style>
  <w:style w:type="paragraph" w:customStyle="1" w:styleId="A-BulletList-indentedwithspaceafter">
    <w:name w:val="A- Bullet List - indented with space after"/>
    <w:basedOn w:val="A-BulletList-indented"/>
    <w:uiPriority w:val="99"/>
    <w:rsid w:val="00F40A11"/>
    <w:pPr>
      <w:spacing w:after="200"/>
    </w:pPr>
  </w:style>
  <w:style w:type="paragraph" w:customStyle="1" w:styleId="A-Header-coursetitlesubtitlepage1">
    <w:name w:val="A- Header - course title/subtitle (page 1)"/>
    <w:basedOn w:val="Normal"/>
    <w:uiPriority w:val="99"/>
    <w:rsid w:val="003E24F6"/>
    <w:pPr>
      <w:tabs>
        <w:tab w:val="center" w:pos="4680"/>
        <w:tab w:val="right" w:pos="9360"/>
      </w:tabs>
      <w:spacing w:after="480"/>
    </w:pPr>
    <w:rPr>
      <w:rFonts w:ascii="Arial" w:hAnsi="Arial" w:cs="Arial"/>
      <w:i/>
      <w:iCs/>
    </w:rPr>
  </w:style>
  <w:style w:type="paragraph" w:customStyle="1" w:styleId="A-BH2">
    <w:name w:val="A- BH2"/>
    <w:basedOn w:val="A-BH"/>
    <w:uiPriority w:val="99"/>
    <w:rsid w:val="004A3116"/>
    <w:pPr>
      <w:spacing w:before="0"/>
    </w:pPr>
    <w:rPr>
      <w:b w:val="0"/>
      <w:bCs w:val="0"/>
      <w:sz w:val="40"/>
      <w:szCs w:val="40"/>
    </w:rPr>
  </w:style>
  <w:style w:type="paragraph" w:customStyle="1" w:styleId="A-BH1">
    <w:name w:val="A- BH1"/>
    <w:basedOn w:val="A-BH"/>
    <w:uiPriority w:val="99"/>
    <w:rsid w:val="004A3116"/>
    <w:pPr>
      <w:spacing w:after="80"/>
    </w:pPr>
  </w:style>
  <w:style w:type="character" w:styleId="CommentReference">
    <w:name w:val="annotation reference"/>
    <w:basedOn w:val="DefaultParagraphFont"/>
    <w:uiPriority w:val="99"/>
    <w:semiHidden/>
    <w:rsid w:val="00D82F04"/>
    <w:rPr>
      <w:sz w:val="18"/>
      <w:szCs w:val="18"/>
    </w:rPr>
  </w:style>
  <w:style w:type="paragraph" w:styleId="CommentText">
    <w:name w:val="annotation text"/>
    <w:basedOn w:val="Normal"/>
    <w:link w:val="CommentTextChar"/>
    <w:uiPriority w:val="99"/>
    <w:semiHidden/>
    <w:rsid w:val="00D82F04"/>
  </w:style>
  <w:style w:type="character" w:customStyle="1" w:styleId="CommentTextChar">
    <w:name w:val="Comment Text Char"/>
    <w:basedOn w:val="DefaultParagraphFont"/>
    <w:link w:val="CommentText"/>
    <w:uiPriority w:val="99"/>
    <w:semiHidden/>
    <w:locked/>
    <w:rsid w:val="00D82F04"/>
    <w:rPr>
      <w:rFonts w:ascii="Times New Roman" w:hAnsi="Times New Roman" w:cs="Times New Roman"/>
      <w:sz w:val="24"/>
      <w:szCs w:val="24"/>
    </w:rPr>
  </w:style>
  <w:style w:type="paragraph" w:styleId="CommentSubject">
    <w:name w:val="annotation subject"/>
    <w:basedOn w:val="CommentText"/>
    <w:next w:val="CommentText"/>
    <w:link w:val="CommentSubjectChar"/>
    <w:uiPriority w:val="99"/>
    <w:semiHidden/>
    <w:rsid w:val="00D82F04"/>
    <w:rPr>
      <w:b/>
      <w:bCs/>
      <w:sz w:val="20"/>
      <w:szCs w:val="20"/>
    </w:rPr>
  </w:style>
  <w:style w:type="character" w:customStyle="1" w:styleId="CommentSubjectChar">
    <w:name w:val="Comment Subject Char"/>
    <w:basedOn w:val="CommentTextChar"/>
    <w:link w:val="CommentSubject"/>
    <w:uiPriority w:val="99"/>
    <w:semiHidden/>
    <w:locked/>
    <w:rsid w:val="00D82F04"/>
    <w:rPr>
      <w:b/>
      <w:bCs/>
      <w:sz w:val="20"/>
      <w:szCs w:val="20"/>
    </w:rPr>
  </w:style>
  <w:style w:type="paragraph" w:styleId="BodyText">
    <w:name w:val="Body Text"/>
    <w:basedOn w:val="Normal"/>
    <w:link w:val="BodyTextChar"/>
    <w:uiPriority w:val="99"/>
    <w:semiHidden/>
    <w:rsid w:val="00073391"/>
    <w:pPr>
      <w:spacing w:after="120"/>
    </w:pPr>
  </w:style>
  <w:style w:type="character" w:customStyle="1" w:styleId="BodyTextChar">
    <w:name w:val="Body Text Char"/>
    <w:basedOn w:val="DefaultParagraphFont"/>
    <w:link w:val="BodyText"/>
    <w:uiPriority w:val="99"/>
    <w:semiHidden/>
    <w:locked/>
    <w:rsid w:val="00073391"/>
    <w:rPr>
      <w:rFonts w:ascii="Times New Roman" w:hAnsi="Times New Roman" w:cs="Times New Roman"/>
      <w:sz w:val="20"/>
      <w:szCs w:val="20"/>
    </w:rPr>
  </w:style>
  <w:style w:type="paragraph" w:styleId="BodyText2">
    <w:name w:val="Body Text 2"/>
    <w:basedOn w:val="Normal"/>
    <w:link w:val="BodyText2Char"/>
    <w:uiPriority w:val="99"/>
    <w:semiHidden/>
    <w:rsid w:val="00073391"/>
    <w:pPr>
      <w:spacing w:after="120" w:line="480" w:lineRule="auto"/>
    </w:pPr>
  </w:style>
  <w:style w:type="character" w:customStyle="1" w:styleId="BodyText2Char">
    <w:name w:val="Body Text 2 Char"/>
    <w:basedOn w:val="DefaultParagraphFont"/>
    <w:link w:val="BodyText2"/>
    <w:uiPriority w:val="99"/>
    <w:semiHidden/>
    <w:locked/>
    <w:rsid w:val="00073391"/>
    <w:rPr>
      <w:rFonts w:ascii="Times New Roman" w:hAnsi="Times New Roman" w:cs="Times New Roman"/>
      <w:sz w:val="20"/>
      <w:szCs w:val="20"/>
    </w:rPr>
  </w:style>
  <w:style w:type="paragraph" w:styleId="NormalWeb">
    <w:name w:val="Normal (Web)"/>
    <w:basedOn w:val="Normal"/>
    <w:uiPriority w:val="99"/>
    <w:rsid w:val="007C7773"/>
    <w:pPr>
      <w:spacing w:before="100" w:beforeAutospacing="1" w:after="100" w:afterAutospacing="1"/>
    </w:pPr>
  </w:style>
  <w:style w:type="paragraph" w:styleId="EndnoteText">
    <w:name w:val="endnote text"/>
    <w:basedOn w:val="Normal"/>
    <w:link w:val="EndnoteTextChar"/>
    <w:uiPriority w:val="99"/>
    <w:semiHidden/>
    <w:rsid w:val="007C7773"/>
    <w:rPr>
      <w:sz w:val="20"/>
      <w:szCs w:val="20"/>
    </w:rPr>
  </w:style>
  <w:style w:type="character" w:customStyle="1" w:styleId="EndnoteTextChar">
    <w:name w:val="Endnote Text Char"/>
    <w:basedOn w:val="DefaultParagraphFont"/>
    <w:link w:val="EndnoteText"/>
    <w:uiPriority w:val="99"/>
    <w:locked/>
    <w:rsid w:val="007C7773"/>
    <w:rPr>
      <w:rFonts w:ascii="Times New Roman" w:hAnsi="Times New Roman" w:cs="Times New Roman"/>
      <w:sz w:val="20"/>
      <w:szCs w:val="20"/>
    </w:rPr>
  </w:style>
  <w:style w:type="character" w:styleId="EndnoteReference">
    <w:name w:val="endnote reference"/>
    <w:basedOn w:val="DefaultParagraphFont"/>
    <w:uiPriority w:val="99"/>
    <w:semiHidden/>
    <w:rsid w:val="007C7773"/>
    <w:rPr>
      <w:vertAlign w:val="superscript"/>
    </w:rPr>
  </w:style>
  <w:style w:type="paragraph" w:styleId="Header">
    <w:name w:val="header"/>
    <w:basedOn w:val="Normal"/>
    <w:link w:val="HeaderChar"/>
    <w:uiPriority w:val="99"/>
    <w:semiHidden/>
    <w:rsid w:val="002C4CCE"/>
    <w:pPr>
      <w:tabs>
        <w:tab w:val="center" w:pos="4680"/>
        <w:tab w:val="right" w:pos="9360"/>
      </w:tabs>
    </w:pPr>
  </w:style>
  <w:style w:type="character" w:customStyle="1" w:styleId="HeaderChar">
    <w:name w:val="Header Char"/>
    <w:basedOn w:val="DefaultParagraphFont"/>
    <w:link w:val="Header"/>
    <w:uiPriority w:val="99"/>
    <w:semiHidden/>
    <w:locked/>
    <w:rsid w:val="002C4CCE"/>
    <w:rPr>
      <w:rFonts w:ascii="Times New Roman" w:hAnsi="Times New Roman" w:cs="Times New Roman"/>
      <w:sz w:val="20"/>
      <w:szCs w:val="20"/>
    </w:rPr>
  </w:style>
  <w:style w:type="character" w:styleId="Emphasis">
    <w:name w:val="Emphasis"/>
    <w:basedOn w:val="DefaultParagraphFont"/>
    <w:uiPriority w:val="99"/>
    <w:qFormat/>
    <w:locked/>
    <w:rsid w:val="00DC5C8A"/>
    <w:rPr>
      <w:i/>
      <w:iCs/>
    </w:rPr>
  </w:style>
</w:styles>
</file>

<file path=word/webSettings.xml><?xml version="1.0" encoding="utf-8"?>
<w:webSettings xmlns:r="http://schemas.openxmlformats.org/officeDocument/2006/relationships" xmlns:w="http://schemas.openxmlformats.org/wordprocessingml/2006/main">
  <w:divs>
    <w:div w:id="94373331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2</Pages>
  <Words>926</Words>
  <Characters>4582</Characters>
  <Application>Microsoft Office Word</Application>
  <DocSecurity>0</DocSecurity>
  <Lines>38</Lines>
  <Paragraphs>10</Paragraphs>
  <ScaleCrop>false</ScaleCrop>
  <Company>Saint Mary's Press</Company>
  <LinksUpToDate>false</LinksUpToDate>
  <CharactersWithSpaces>5498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cyang</dc:creator>
  <cp:keywords/>
  <dc:description/>
  <cp:lastModifiedBy>lberg</cp:lastModifiedBy>
  <cp:revision>7</cp:revision>
  <cp:lastPrinted>2010-01-08T18:19:00Z</cp:lastPrinted>
  <dcterms:created xsi:type="dcterms:W3CDTF">2010-11-12T17:35:00Z</dcterms:created>
  <dcterms:modified xsi:type="dcterms:W3CDTF">2010-12-15T03:00:00Z</dcterms:modified>
</cp:coreProperties>
</file>