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4E4" w:rsidRDefault="004444E4" w:rsidP="001F2B3A">
      <w:pPr>
        <w:pStyle w:val="A-BH"/>
      </w:pPr>
      <w:r w:rsidRPr="004444E4">
        <w:t>Promoting a Culture of Life</w:t>
      </w:r>
    </w:p>
    <w:p w:rsidR="004444E4" w:rsidRPr="004444E4" w:rsidRDefault="004444E4" w:rsidP="001F2B3A">
      <w:pPr>
        <w:pStyle w:val="A-Text"/>
      </w:pPr>
      <w:r w:rsidRPr="004444E4">
        <w:t>Place a check mark in the column that best describes each of the following items.</w:t>
      </w:r>
    </w:p>
    <w:p w:rsidR="001F2B3A" w:rsidRDefault="001F2B3A" w:rsidP="006941DF">
      <w:pPr>
        <w:tabs>
          <w:tab w:val="left" w:pos="880"/>
        </w:tabs>
        <w:autoSpaceDE w:val="0"/>
        <w:autoSpaceDN w:val="0"/>
        <w:adjustRightInd w:val="0"/>
        <w:spacing w:before="180" w:line="480" w:lineRule="auto"/>
        <w:ind w:left="460" w:hanging="460"/>
        <w:textAlignment w:val="center"/>
        <w:rPr>
          <w:rFonts w:ascii="Book Antiqua" w:hAnsi="Book Antiqua" w:cs="StoneSans-Semibold"/>
          <w:color w:val="000000"/>
          <w:szCs w:val="24"/>
        </w:rPr>
        <w:sectPr w:rsidR="001F2B3A" w:rsidSect="00FA529A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900" w:right="1350" w:bottom="1980" w:left="1440" w:header="720" w:footer="720" w:gutter="0"/>
          <w:cols w:space="720"/>
          <w:titlePg/>
          <w:docGrid w:linePitch="360"/>
        </w:sectPr>
      </w:pPr>
    </w:p>
    <w:p w:rsidR="001F2B3A" w:rsidRDefault="004444E4" w:rsidP="001F2B3A">
      <w:pPr>
        <w:tabs>
          <w:tab w:val="left" w:pos="880"/>
        </w:tabs>
        <w:autoSpaceDE w:val="0"/>
        <w:autoSpaceDN w:val="0"/>
        <w:adjustRightInd w:val="0"/>
        <w:spacing w:line="276" w:lineRule="auto"/>
        <w:ind w:left="460" w:hanging="460"/>
        <w:textAlignment w:val="center"/>
        <w:rPr>
          <w:rFonts w:ascii="Book Antiqua" w:hAnsi="Book Antiqua" w:cs="StoneSans-Semibold"/>
          <w:color w:val="000000"/>
          <w:szCs w:val="24"/>
        </w:rPr>
        <w:sectPr w:rsidR="001F2B3A" w:rsidSect="001F2B3A">
          <w:type w:val="continuous"/>
          <w:pgSz w:w="12240" w:h="15840"/>
          <w:pgMar w:top="900" w:right="1350" w:bottom="1980" w:left="1440" w:header="720" w:footer="720" w:gutter="0"/>
          <w:cols w:num="2" w:space="720" w:equalWidth="0">
            <w:col w:w="5760" w:space="720"/>
            <w:col w:w="2970"/>
          </w:cols>
          <w:titlePg/>
          <w:docGrid w:linePitch="360"/>
        </w:sectPr>
      </w:pPr>
      <w:r w:rsidRPr="004444E4">
        <w:rPr>
          <w:rFonts w:ascii="Book Antiqua" w:hAnsi="Book Antiqua" w:cs="StoneSans-Semibold"/>
          <w:color w:val="000000"/>
          <w:szCs w:val="24"/>
        </w:rPr>
        <w:lastRenderedPageBreak/>
        <w:t xml:space="preserve"> </w:t>
      </w:r>
      <w:r w:rsidR="001F2B3A">
        <w:rPr>
          <w:rFonts w:ascii="Book Antiqua" w:hAnsi="Book Antiqua" w:cs="StoneSans-Semibold"/>
          <w:color w:val="000000"/>
          <w:szCs w:val="24"/>
        </w:rPr>
        <w:tab/>
      </w:r>
      <w:r w:rsidR="001F2B3A">
        <w:rPr>
          <w:rFonts w:ascii="Book Antiqua" w:hAnsi="Book Antiqua" w:cs="StoneSans-Semibold"/>
          <w:color w:val="000000"/>
          <w:szCs w:val="24"/>
        </w:rPr>
        <w:tab/>
      </w:r>
      <w:r w:rsidR="001F2B3A">
        <w:rPr>
          <w:rFonts w:ascii="Book Antiqua" w:hAnsi="Book Antiqua" w:cs="StoneSans-Semibold"/>
          <w:color w:val="000000"/>
          <w:szCs w:val="24"/>
        </w:rPr>
        <w:tab/>
      </w:r>
      <w:r w:rsidR="001F2B3A">
        <w:rPr>
          <w:rFonts w:ascii="Book Antiqua" w:hAnsi="Book Antiqua" w:cs="StoneSans-Semibold"/>
          <w:color w:val="000000"/>
          <w:szCs w:val="24"/>
        </w:rPr>
        <w:tab/>
      </w:r>
      <w:r w:rsidR="001F2B3A">
        <w:rPr>
          <w:rFonts w:ascii="Book Antiqua" w:hAnsi="Book Antiqua" w:cs="StoneSans-Semibold"/>
          <w:color w:val="000000"/>
          <w:szCs w:val="24"/>
        </w:rPr>
        <w:tab/>
      </w:r>
      <w:r w:rsidR="001F2B3A">
        <w:rPr>
          <w:rFonts w:ascii="Book Antiqua" w:hAnsi="Book Antiqua" w:cs="StoneSans-Semibold"/>
          <w:color w:val="000000"/>
          <w:szCs w:val="24"/>
        </w:rPr>
        <w:tab/>
      </w:r>
      <w:r w:rsidR="001F2B3A">
        <w:rPr>
          <w:rFonts w:ascii="Book Antiqua" w:hAnsi="Book Antiqua" w:cs="StoneSans-Semibold"/>
          <w:color w:val="000000"/>
          <w:szCs w:val="24"/>
        </w:rPr>
        <w:tab/>
      </w:r>
      <w:r w:rsidR="001F2B3A">
        <w:rPr>
          <w:rFonts w:ascii="Book Antiqua" w:hAnsi="Book Antiqua" w:cs="StoneSans-Semibold"/>
          <w:color w:val="000000"/>
          <w:szCs w:val="24"/>
        </w:rPr>
        <w:tab/>
      </w:r>
    </w:p>
    <w:p w:rsidR="001F2B3A" w:rsidRDefault="001F2B3A" w:rsidP="001F2B3A">
      <w:pPr>
        <w:tabs>
          <w:tab w:val="center" w:pos="615"/>
          <w:tab w:val="center" w:pos="2420"/>
        </w:tabs>
        <w:autoSpaceDE w:val="0"/>
        <w:autoSpaceDN w:val="0"/>
        <w:adjustRightInd w:val="0"/>
        <w:spacing w:line="276" w:lineRule="auto"/>
        <w:textAlignment w:val="center"/>
        <w:rPr>
          <w:rFonts w:ascii="Book Antiqua" w:hAnsi="Book Antiqua" w:cs="StoneSans-Semibold"/>
          <w:b/>
          <w:color w:val="000000"/>
          <w:szCs w:val="24"/>
        </w:rPr>
      </w:pPr>
      <w:r>
        <w:rPr>
          <w:rFonts w:ascii="Book Antiqua" w:hAnsi="Book Antiqua" w:cs="StoneSans-Semibold"/>
          <w:color w:val="000000"/>
          <w:szCs w:val="24"/>
        </w:rPr>
        <w:lastRenderedPageBreak/>
        <w:tab/>
      </w:r>
      <w:r>
        <w:rPr>
          <w:rFonts w:ascii="Book Antiqua" w:hAnsi="Book Antiqua" w:cs="StoneSans-Semibold"/>
          <w:color w:val="000000"/>
          <w:szCs w:val="24"/>
        </w:rPr>
        <w:tab/>
      </w:r>
      <w:r>
        <w:rPr>
          <w:rFonts w:ascii="Book Antiqua" w:hAnsi="Book Antiqua" w:cs="StoneSans-Semibold"/>
          <w:color w:val="000000"/>
          <w:szCs w:val="24"/>
        </w:rPr>
        <w:tab/>
      </w:r>
      <w:r>
        <w:rPr>
          <w:rFonts w:ascii="Book Antiqua" w:hAnsi="Book Antiqua" w:cs="StoneSans-Semibold"/>
          <w:color w:val="000000"/>
          <w:szCs w:val="24"/>
        </w:rPr>
        <w:tab/>
      </w:r>
      <w:r>
        <w:rPr>
          <w:rFonts w:ascii="Book Antiqua" w:hAnsi="Book Antiqua" w:cs="StoneSans-Semibold"/>
          <w:color w:val="000000"/>
          <w:szCs w:val="24"/>
        </w:rPr>
        <w:tab/>
      </w:r>
      <w:r>
        <w:rPr>
          <w:rFonts w:ascii="Book Antiqua" w:hAnsi="Book Antiqua" w:cs="StoneSans-Semibold"/>
          <w:color w:val="000000"/>
          <w:szCs w:val="24"/>
        </w:rPr>
        <w:tab/>
      </w:r>
      <w:r>
        <w:rPr>
          <w:rFonts w:ascii="Book Antiqua" w:hAnsi="Book Antiqua" w:cs="StoneSans-Semibold"/>
          <w:color w:val="000000"/>
          <w:szCs w:val="24"/>
        </w:rPr>
        <w:tab/>
      </w:r>
      <w:r>
        <w:rPr>
          <w:rFonts w:ascii="Book Antiqua" w:hAnsi="Book Antiqua" w:cs="StoneSans-Semibold"/>
          <w:color w:val="000000"/>
          <w:szCs w:val="24"/>
        </w:rPr>
        <w:tab/>
      </w:r>
      <w:r>
        <w:rPr>
          <w:rFonts w:ascii="Book Antiqua" w:hAnsi="Book Antiqua" w:cs="StoneSans-Semibold"/>
          <w:color w:val="000000"/>
          <w:szCs w:val="24"/>
        </w:rPr>
        <w:tab/>
      </w:r>
      <w:r w:rsidRPr="004444E4">
        <w:rPr>
          <w:rFonts w:ascii="Book Antiqua" w:hAnsi="Book Antiqua" w:cs="StoneSans-Semibold"/>
          <w:b/>
          <w:color w:val="000000"/>
          <w:szCs w:val="24"/>
        </w:rPr>
        <w:t>Promotes</w:t>
      </w:r>
      <w:r w:rsidRPr="004444E4">
        <w:rPr>
          <w:rFonts w:ascii="Book Antiqua" w:hAnsi="Book Antiqua" w:cs="StoneSans-Semibold"/>
          <w:b/>
          <w:color w:val="000000"/>
          <w:szCs w:val="24"/>
        </w:rPr>
        <w:tab/>
      </w:r>
      <w:r>
        <w:rPr>
          <w:rFonts w:ascii="Book Antiqua" w:hAnsi="Book Antiqua" w:cs="StoneSans-Semibold"/>
          <w:b/>
          <w:color w:val="000000"/>
          <w:szCs w:val="24"/>
        </w:rPr>
        <w:tab/>
      </w:r>
      <w:r w:rsidRPr="004444E4">
        <w:rPr>
          <w:rFonts w:ascii="Book Antiqua" w:hAnsi="Book Antiqua" w:cs="StoneSans-Semibold"/>
          <w:b/>
          <w:color w:val="000000"/>
          <w:szCs w:val="24"/>
        </w:rPr>
        <w:t>Promotes</w:t>
      </w:r>
      <w:r w:rsidRPr="004444E4">
        <w:rPr>
          <w:rFonts w:ascii="Book Antiqua" w:hAnsi="Book Antiqua" w:cs="StoneSans-Semibold"/>
          <w:b/>
          <w:color w:val="000000"/>
          <w:szCs w:val="24"/>
        </w:rPr>
        <w:br/>
      </w:r>
      <w:r w:rsidRPr="004444E4">
        <w:rPr>
          <w:rFonts w:ascii="Book Antiqua" w:hAnsi="Book Antiqua" w:cs="StoneSans-Semibold"/>
          <w:b/>
          <w:color w:val="000000"/>
          <w:szCs w:val="24"/>
        </w:rPr>
        <w:tab/>
      </w:r>
      <w:r>
        <w:rPr>
          <w:rFonts w:ascii="Book Antiqua" w:hAnsi="Book Antiqua" w:cs="StoneSans-Semibold"/>
          <w:b/>
          <w:color w:val="000000"/>
          <w:szCs w:val="24"/>
        </w:rPr>
        <w:tab/>
      </w:r>
      <w:r>
        <w:rPr>
          <w:rFonts w:ascii="Book Antiqua" w:hAnsi="Book Antiqua" w:cs="StoneSans-Semibold"/>
          <w:b/>
          <w:color w:val="000000"/>
          <w:szCs w:val="24"/>
        </w:rPr>
        <w:tab/>
      </w:r>
      <w:r>
        <w:rPr>
          <w:rFonts w:ascii="Book Antiqua" w:hAnsi="Book Antiqua" w:cs="StoneSans-Semibold"/>
          <w:b/>
          <w:color w:val="000000"/>
          <w:szCs w:val="24"/>
        </w:rPr>
        <w:tab/>
      </w:r>
      <w:r>
        <w:rPr>
          <w:rFonts w:ascii="Book Antiqua" w:hAnsi="Book Antiqua" w:cs="StoneSans-Semibold"/>
          <w:b/>
          <w:color w:val="000000"/>
          <w:szCs w:val="24"/>
        </w:rPr>
        <w:tab/>
      </w:r>
      <w:r>
        <w:rPr>
          <w:rFonts w:ascii="Book Antiqua" w:hAnsi="Book Antiqua" w:cs="StoneSans-Semibold"/>
          <w:b/>
          <w:color w:val="000000"/>
          <w:szCs w:val="24"/>
        </w:rPr>
        <w:tab/>
      </w:r>
      <w:r>
        <w:rPr>
          <w:rFonts w:ascii="Book Antiqua" w:hAnsi="Book Antiqua" w:cs="StoneSans-Semibold"/>
          <w:b/>
          <w:color w:val="000000"/>
          <w:szCs w:val="24"/>
        </w:rPr>
        <w:tab/>
      </w:r>
      <w:r>
        <w:rPr>
          <w:rFonts w:ascii="Book Antiqua" w:hAnsi="Book Antiqua" w:cs="StoneSans-Semibold"/>
          <w:b/>
          <w:color w:val="000000"/>
          <w:szCs w:val="24"/>
        </w:rPr>
        <w:tab/>
      </w:r>
      <w:r>
        <w:rPr>
          <w:rFonts w:ascii="Book Antiqua" w:hAnsi="Book Antiqua" w:cs="StoneSans-Semibold"/>
          <w:b/>
          <w:color w:val="000000"/>
          <w:szCs w:val="24"/>
        </w:rPr>
        <w:tab/>
      </w:r>
      <w:r w:rsidRPr="004444E4">
        <w:rPr>
          <w:rFonts w:ascii="Book Antiqua" w:hAnsi="Book Antiqua" w:cs="StoneSans-Semibold"/>
          <w:b/>
          <w:color w:val="000000"/>
          <w:szCs w:val="24"/>
        </w:rPr>
        <w:t>Life</w:t>
      </w:r>
      <w:r w:rsidRPr="004444E4">
        <w:rPr>
          <w:rFonts w:ascii="Book Antiqua" w:hAnsi="Book Antiqua" w:cs="StoneSans-Semibold"/>
          <w:b/>
          <w:color w:val="000000"/>
          <w:szCs w:val="24"/>
        </w:rPr>
        <w:tab/>
      </w:r>
      <w:r>
        <w:rPr>
          <w:rFonts w:ascii="Book Antiqua" w:hAnsi="Book Antiqua" w:cs="StoneSans-Semibold"/>
          <w:b/>
          <w:color w:val="000000"/>
          <w:szCs w:val="24"/>
        </w:rPr>
        <w:tab/>
      </w:r>
      <w:r>
        <w:rPr>
          <w:rFonts w:ascii="Book Antiqua" w:hAnsi="Book Antiqua" w:cs="StoneSans-Semibold"/>
          <w:b/>
          <w:color w:val="000000"/>
          <w:szCs w:val="24"/>
        </w:rPr>
        <w:tab/>
      </w:r>
      <w:r w:rsidRPr="004444E4">
        <w:rPr>
          <w:rFonts w:ascii="Book Antiqua" w:hAnsi="Book Antiqua" w:cs="StoneSans-Semibold"/>
          <w:b/>
          <w:color w:val="000000"/>
          <w:szCs w:val="24"/>
        </w:rPr>
        <w:t>Death</w:t>
      </w:r>
    </w:p>
    <w:p w:rsidR="001F2B3A" w:rsidRDefault="001F2B3A" w:rsidP="001F2B3A">
      <w:pPr>
        <w:tabs>
          <w:tab w:val="left" w:pos="880"/>
        </w:tabs>
        <w:autoSpaceDE w:val="0"/>
        <w:autoSpaceDN w:val="0"/>
        <w:adjustRightInd w:val="0"/>
        <w:spacing w:line="276" w:lineRule="auto"/>
        <w:ind w:left="460" w:hanging="460"/>
        <w:textAlignment w:val="center"/>
        <w:rPr>
          <w:rFonts w:ascii="Book Antiqua" w:hAnsi="Book Antiqua" w:cs="StoneSans-Semibold"/>
          <w:color w:val="000000"/>
          <w:szCs w:val="24"/>
        </w:rPr>
        <w:sectPr w:rsidR="001F2B3A" w:rsidSect="001F2B3A">
          <w:type w:val="continuous"/>
          <w:pgSz w:w="12240" w:h="15840"/>
          <w:pgMar w:top="900" w:right="1350" w:bottom="1980" w:left="1440" w:header="720" w:footer="720" w:gutter="0"/>
          <w:cols w:space="720"/>
          <w:titlePg/>
          <w:docGrid w:linePitch="360"/>
        </w:sectPr>
      </w:pPr>
    </w:p>
    <w:p w:rsidR="001F2B3A" w:rsidRDefault="001F2B3A" w:rsidP="001F2B3A">
      <w:pPr>
        <w:pStyle w:val="A-Text"/>
        <w:spacing w:line="360" w:lineRule="auto"/>
        <w:rPr>
          <w:rFonts w:cs="StoneSans-Semibold"/>
        </w:rPr>
        <w:sectPr w:rsidR="001F2B3A" w:rsidSect="001F2B3A">
          <w:type w:val="continuous"/>
          <w:pgSz w:w="12240" w:h="15840"/>
          <w:pgMar w:top="900" w:right="1350" w:bottom="1980" w:left="1440" w:header="720" w:footer="720" w:gutter="0"/>
          <w:cols w:num="2" w:space="720" w:equalWidth="0">
            <w:col w:w="5760" w:space="720"/>
            <w:col w:w="2970"/>
          </w:cols>
          <w:titlePg/>
          <w:docGrid w:linePitch="360"/>
        </w:sectPr>
      </w:pPr>
    </w:p>
    <w:p w:rsidR="004444E4" w:rsidRPr="004444E4" w:rsidRDefault="004444E4" w:rsidP="001F2B3A">
      <w:pPr>
        <w:pStyle w:val="A-Text"/>
        <w:spacing w:line="360" w:lineRule="auto"/>
        <w:ind w:left="450" w:hanging="270"/>
      </w:pPr>
      <w:r w:rsidRPr="004444E4">
        <w:rPr>
          <w:rFonts w:cs="StoneSans-Semibold"/>
        </w:rPr>
        <w:lastRenderedPageBreak/>
        <w:t>1.</w:t>
      </w:r>
      <w:r w:rsidRPr="004444E4">
        <w:tab/>
        <w:t>Telling jokes that ridicule people</w:t>
      </w:r>
      <w:r w:rsidR="001F2B3A">
        <w:tab/>
      </w:r>
      <w:r w:rsidR="001F2B3A">
        <w:tab/>
      </w:r>
      <w:r w:rsidR="001F2B3A">
        <w:tab/>
      </w:r>
      <w:r w:rsidR="001F2B3A">
        <w:tab/>
      </w:r>
      <w:r w:rsidR="001F2B3A">
        <w:tab/>
      </w:r>
      <w:r w:rsidR="001F2B3A">
        <w:tab/>
        <w:t>_______</w:t>
      </w:r>
      <w:r w:rsidR="001F2B3A">
        <w:tab/>
      </w:r>
      <w:r w:rsidR="001F2B3A">
        <w:tab/>
        <w:t>_______</w:t>
      </w:r>
    </w:p>
    <w:p w:rsidR="004444E4" w:rsidRPr="004444E4" w:rsidRDefault="004444E4" w:rsidP="001F2B3A">
      <w:pPr>
        <w:pStyle w:val="A-Text"/>
        <w:spacing w:line="360" w:lineRule="auto"/>
        <w:ind w:left="450" w:hanging="270"/>
      </w:pPr>
      <w:r w:rsidRPr="004444E4">
        <w:rPr>
          <w:rFonts w:cs="StoneSans-Semibold"/>
        </w:rPr>
        <w:t>2.</w:t>
      </w:r>
      <w:r w:rsidRPr="004444E4">
        <w:tab/>
        <w:t>Viewing an X-rated Web site</w:t>
      </w:r>
      <w:r w:rsidR="001F2B3A">
        <w:tab/>
      </w:r>
      <w:r w:rsidR="001F2B3A">
        <w:tab/>
      </w:r>
      <w:r w:rsidR="001F2B3A">
        <w:tab/>
      </w:r>
      <w:r w:rsidR="001F2B3A">
        <w:tab/>
      </w:r>
      <w:r w:rsidR="001F2B3A">
        <w:tab/>
      </w:r>
      <w:r w:rsidR="001F2B3A">
        <w:tab/>
        <w:t>_______</w:t>
      </w:r>
      <w:r w:rsidR="001F2B3A">
        <w:tab/>
      </w:r>
      <w:r w:rsidR="001F2B3A">
        <w:tab/>
        <w:t>_______</w:t>
      </w:r>
    </w:p>
    <w:p w:rsidR="004444E4" w:rsidRPr="004444E4" w:rsidRDefault="004444E4" w:rsidP="001F2B3A">
      <w:pPr>
        <w:pStyle w:val="A-Text"/>
        <w:spacing w:line="360" w:lineRule="auto"/>
        <w:ind w:left="450" w:hanging="270"/>
      </w:pPr>
      <w:r w:rsidRPr="004444E4">
        <w:rPr>
          <w:rFonts w:cs="StoneSans-Semibold"/>
        </w:rPr>
        <w:t>3.</w:t>
      </w:r>
      <w:r w:rsidRPr="004444E4">
        <w:rPr>
          <w:rFonts w:cs="StoneSans-Semibold"/>
        </w:rPr>
        <w:tab/>
      </w:r>
      <w:r w:rsidRPr="004444E4">
        <w:t>Helping people who are poor and homeless</w:t>
      </w:r>
      <w:r w:rsidR="001F2B3A">
        <w:tab/>
      </w:r>
      <w:r w:rsidR="001F2B3A">
        <w:tab/>
      </w:r>
      <w:r w:rsidR="001F2B3A">
        <w:tab/>
      </w:r>
      <w:r w:rsidR="001F2B3A">
        <w:tab/>
        <w:t>_______</w:t>
      </w:r>
      <w:r w:rsidR="001F2B3A">
        <w:tab/>
      </w:r>
      <w:r w:rsidR="001F2B3A">
        <w:tab/>
        <w:t>_______</w:t>
      </w:r>
    </w:p>
    <w:p w:rsidR="004444E4" w:rsidRPr="004444E4" w:rsidRDefault="004444E4" w:rsidP="001F2B3A">
      <w:pPr>
        <w:pStyle w:val="A-Text"/>
        <w:spacing w:line="360" w:lineRule="auto"/>
        <w:ind w:left="450" w:hanging="270"/>
      </w:pPr>
      <w:r w:rsidRPr="004444E4">
        <w:rPr>
          <w:rFonts w:cs="StoneSans-Semibold"/>
        </w:rPr>
        <w:t>4.</w:t>
      </w:r>
      <w:r w:rsidRPr="004444E4">
        <w:tab/>
        <w:t>Basing votes on party affiliation</w:t>
      </w:r>
      <w:r w:rsidR="001F2B3A">
        <w:tab/>
      </w:r>
      <w:r w:rsidR="001F2B3A">
        <w:tab/>
      </w:r>
      <w:r w:rsidR="001F2B3A">
        <w:tab/>
      </w:r>
      <w:r w:rsidR="001F2B3A">
        <w:tab/>
      </w:r>
      <w:r w:rsidR="001F2B3A">
        <w:tab/>
      </w:r>
      <w:r w:rsidR="001F2B3A">
        <w:tab/>
        <w:t>_______</w:t>
      </w:r>
      <w:r w:rsidR="001F2B3A">
        <w:tab/>
      </w:r>
      <w:r w:rsidR="001F2B3A">
        <w:tab/>
        <w:t>_______</w:t>
      </w:r>
    </w:p>
    <w:p w:rsidR="004444E4" w:rsidRPr="004444E4" w:rsidRDefault="004444E4" w:rsidP="001F2B3A">
      <w:pPr>
        <w:pStyle w:val="A-Text"/>
        <w:spacing w:line="360" w:lineRule="auto"/>
        <w:ind w:left="450" w:hanging="270"/>
      </w:pPr>
      <w:r w:rsidRPr="004444E4">
        <w:rPr>
          <w:rFonts w:cs="StoneSans-Semibold"/>
        </w:rPr>
        <w:t>5.</w:t>
      </w:r>
      <w:r w:rsidRPr="004444E4">
        <w:tab/>
        <w:t>Buying fair-trade products such as coffee</w:t>
      </w:r>
      <w:r w:rsidR="000D25DA">
        <w:tab/>
      </w:r>
      <w:r w:rsidR="000D25DA">
        <w:tab/>
      </w:r>
      <w:r w:rsidR="000D25DA">
        <w:tab/>
      </w:r>
      <w:r w:rsidR="000D25DA">
        <w:tab/>
      </w:r>
      <w:r w:rsidR="000D25DA">
        <w:t>_______</w:t>
      </w:r>
      <w:r w:rsidR="000D25DA">
        <w:tab/>
      </w:r>
      <w:r w:rsidR="000D25DA">
        <w:tab/>
        <w:t>_______</w:t>
      </w:r>
    </w:p>
    <w:p w:rsidR="004444E4" w:rsidRPr="004444E4" w:rsidRDefault="004444E4" w:rsidP="000D25DA">
      <w:pPr>
        <w:pStyle w:val="A-Text"/>
        <w:spacing w:after="120" w:line="240" w:lineRule="auto"/>
        <w:ind w:left="461" w:hanging="274"/>
      </w:pPr>
      <w:r w:rsidRPr="004444E4">
        <w:rPr>
          <w:rFonts w:cs="StoneSans-Semibold"/>
        </w:rPr>
        <w:t>6.</w:t>
      </w:r>
      <w:r w:rsidRPr="004444E4">
        <w:tab/>
        <w:t xml:space="preserve">Participating in activities that damage or destroy property </w:t>
      </w:r>
      <w:r w:rsidR="001F2B3A">
        <w:br/>
      </w:r>
      <w:r w:rsidRPr="004444E4">
        <w:t>(for example, tagging)</w:t>
      </w:r>
      <w:r w:rsidR="001F2B3A">
        <w:tab/>
      </w:r>
      <w:r w:rsidR="001F2B3A">
        <w:tab/>
      </w:r>
      <w:r w:rsidR="001F2B3A">
        <w:tab/>
      </w:r>
      <w:r w:rsidR="001F2B3A">
        <w:tab/>
      </w:r>
      <w:r w:rsidR="001F2B3A">
        <w:tab/>
      </w:r>
      <w:r w:rsidR="001F2B3A">
        <w:tab/>
      </w:r>
      <w:r w:rsidR="001F2B3A">
        <w:tab/>
        <w:t>_______</w:t>
      </w:r>
      <w:r w:rsidR="001F2B3A">
        <w:tab/>
      </w:r>
      <w:r w:rsidR="001F2B3A">
        <w:tab/>
        <w:t>_______</w:t>
      </w:r>
    </w:p>
    <w:p w:rsidR="004444E4" w:rsidRPr="004444E4" w:rsidRDefault="004444E4" w:rsidP="000D25DA">
      <w:pPr>
        <w:pStyle w:val="A-Text"/>
        <w:spacing w:after="120" w:line="240" w:lineRule="auto"/>
        <w:ind w:left="461" w:hanging="274"/>
      </w:pPr>
      <w:r w:rsidRPr="004444E4">
        <w:rPr>
          <w:rFonts w:cs="StoneSans-Semibold"/>
        </w:rPr>
        <w:t>7.</w:t>
      </w:r>
      <w:r w:rsidRPr="004444E4">
        <w:tab/>
        <w:t xml:space="preserve">Buying products manufactured in countries that exploit </w:t>
      </w:r>
      <w:r w:rsidR="001F2B3A">
        <w:br/>
      </w:r>
      <w:r w:rsidRPr="004444E4">
        <w:t>child workers</w:t>
      </w:r>
      <w:r w:rsidR="001F2B3A">
        <w:tab/>
      </w:r>
      <w:r w:rsidR="001F2B3A">
        <w:tab/>
      </w:r>
      <w:r w:rsidR="001F2B3A">
        <w:tab/>
      </w:r>
      <w:r w:rsidR="001F2B3A">
        <w:tab/>
      </w:r>
      <w:r w:rsidR="001F2B3A">
        <w:tab/>
      </w:r>
      <w:r w:rsidR="001F2B3A">
        <w:tab/>
      </w:r>
      <w:r w:rsidR="001F2B3A">
        <w:tab/>
      </w:r>
      <w:r w:rsidR="001F2B3A">
        <w:tab/>
      </w:r>
      <w:r w:rsidR="001F2B3A">
        <w:tab/>
        <w:t>_______</w:t>
      </w:r>
      <w:r w:rsidR="001F2B3A">
        <w:tab/>
      </w:r>
      <w:r w:rsidR="001F2B3A">
        <w:tab/>
        <w:t>_______</w:t>
      </w:r>
    </w:p>
    <w:p w:rsidR="004444E4" w:rsidRPr="004444E4" w:rsidRDefault="004444E4" w:rsidP="001F2B3A">
      <w:pPr>
        <w:pStyle w:val="A-Text"/>
        <w:spacing w:line="360" w:lineRule="auto"/>
        <w:ind w:left="450" w:hanging="270"/>
      </w:pPr>
      <w:r w:rsidRPr="004444E4">
        <w:rPr>
          <w:rFonts w:cs="StoneSans-Semibold"/>
        </w:rPr>
        <w:t>8.</w:t>
      </w:r>
      <w:r w:rsidRPr="004444E4">
        <w:tab/>
        <w:t>Using foul language</w:t>
      </w:r>
      <w:r w:rsidR="006941DF">
        <w:tab/>
      </w:r>
      <w:r w:rsidR="006941DF">
        <w:tab/>
      </w:r>
      <w:r w:rsidR="006941DF">
        <w:tab/>
      </w:r>
      <w:r w:rsidR="006941DF">
        <w:tab/>
      </w:r>
      <w:r w:rsidR="006941DF">
        <w:tab/>
      </w:r>
      <w:r w:rsidR="006941DF">
        <w:tab/>
      </w:r>
      <w:r w:rsidR="006941DF">
        <w:tab/>
      </w:r>
      <w:r w:rsidR="006941DF">
        <w:tab/>
        <w:t>_______</w:t>
      </w:r>
      <w:r w:rsidR="006941DF">
        <w:tab/>
      </w:r>
      <w:r w:rsidR="006941DF">
        <w:tab/>
        <w:t>_______</w:t>
      </w:r>
    </w:p>
    <w:p w:rsidR="004444E4" w:rsidRPr="004444E4" w:rsidRDefault="004444E4" w:rsidP="001F2B3A">
      <w:pPr>
        <w:pStyle w:val="A-Text"/>
        <w:spacing w:line="360" w:lineRule="auto"/>
        <w:ind w:left="450" w:hanging="270"/>
      </w:pPr>
      <w:r w:rsidRPr="004444E4">
        <w:rPr>
          <w:rFonts w:cs="StoneSans-Semibold"/>
        </w:rPr>
        <w:t>9.</w:t>
      </w:r>
      <w:r w:rsidRPr="004444E4">
        <w:tab/>
        <w:t>Visiting nursing homes</w:t>
      </w:r>
      <w:r w:rsidR="006941DF">
        <w:tab/>
      </w:r>
      <w:r w:rsidR="006941DF">
        <w:tab/>
      </w:r>
      <w:r w:rsidR="006941DF">
        <w:tab/>
      </w:r>
      <w:r w:rsidR="006941DF">
        <w:tab/>
      </w:r>
      <w:r w:rsidR="006941DF">
        <w:tab/>
      </w:r>
      <w:r w:rsidR="006941DF">
        <w:tab/>
      </w:r>
      <w:r w:rsidR="006941DF">
        <w:tab/>
        <w:t>_______</w:t>
      </w:r>
      <w:r w:rsidR="006941DF">
        <w:tab/>
      </w:r>
      <w:r w:rsidR="006941DF">
        <w:tab/>
        <w:t>_______</w:t>
      </w:r>
    </w:p>
    <w:p w:rsidR="004444E4" w:rsidRPr="004444E4" w:rsidRDefault="004444E4" w:rsidP="001F2B3A">
      <w:pPr>
        <w:pStyle w:val="A-Text"/>
        <w:spacing w:line="360" w:lineRule="auto"/>
        <w:ind w:left="450" w:hanging="360"/>
      </w:pPr>
      <w:r w:rsidRPr="004444E4">
        <w:rPr>
          <w:rFonts w:cs="StoneSans-Semibold"/>
        </w:rPr>
        <w:t>10.</w:t>
      </w:r>
      <w:r w:rsidRPr="004444E4">
        <w:tab/>
        <w:t>Volunteering at an after-school program</w:t>
      </w:r>
      <w:r w:rsidR="006941DF">
        <w:tab/>
      </w:r>
      <w:r w:rsidR="006941DF">
        <w:tab/>
      </w:r>
      <w:r w:rsidR="006941DF">
        <w:tab/>
      </w:r>
      <w:r w:rsidR="006941DF">
        <w:tab/>
      </w:r>
      <w:r w:rsidR="006941DF">
        <w:tab/>
        <w:t>_______</w:t>
      </w:r>
      <w:r w:rsidR="006941DF">
        <w:tab/>
      </w:r>
      <w:r w:rsidR="006941DF">
        <w:tab/>
        <w:t>_______</w:t>
      </w:r>
    </w:p>
    <w:p w:rsidR="004444E4" w:rsidRPr="004444E4" w:rsidRDefault="004444E4" w:rsidP="001F2B3A">
      <w:pPr>
        <w:pStyle w:val="A-Text"/>
        <w:spacing w:line="360" w:lineRule="auto"/>
        <w:ind w:left="450" w:hanging="360"/>
      </w:pPr>
      <w:r w:rsidRPr="004444E4">
        <w:rPr>
          <w:rFonts w:cs="StoneSans-Semibold"/>
        </w:rPr>
        <w:t>11.</w:t>
      </w:r>
      <w:r w:rsidRPr="004444E4">
        <w:tab/>
        <w:t xml:space="preserve">Making </w:t>
      </w:r>
      <w:r w:rsidR="004E3CDF">
        <w:t xml:space="preserve">fun of immigrants with limited </w:t>
      </w:r>
      <w:r w:rsidRPr="004444E4">
        <w:t>English skills</w:t>
      </w:r>
      <w:r w:rsidR="004E3CDF">
        <w:tab/>
      </w:r>
      <w:r w:rsidR="004E3CDF">
        <w:tab/>
      </w:r>
      <w:r w:rsidR="004E3CDF">
        <w:tab/>
      </w:r>
      <w:r w:rsidR="006941DF">
        <w:t>_______</w:t>
      </w:r>
      <w:r w:rsidR="006941DF">
        <w:tab/>
      </w:r>
      <w:r w:rsidR="006941DF">
        <w:tab/>
        <w:t>_______</w:t>
      </w:r>
    </w:p>
    <w:p w:rsidR="004444E4" w:rsidRPr="004444E4" w:rsidRDefault="004444E4" w:rsidP="001F2B3A">
      <w:pPr>
        <w:pStyle w:val="A-Text"/>
        <w:spacing w:line="360" w:lineRule="auto"/>
        <w:ind w:left="450" w:hanging="360"/>
      </w:pPr>
      <w:r w:rsidRPr="004444E4">
        <w:rPr>
          <w:rFonts w:cs="StoneSans-Semibold"/>
        </w:rPr>
        <w:t>12.</w:t>
      </w:r>
      <w:r w:rsidRPr="004444E4">
        <w:tab/>
        <w:t>Be</w:t>
      </w:r>
      <w:bookmarkStart w:id="0" w:name="_GoBack"/>
      <w:bookmarkEnd w:id="0"/>
      <w:r w:rsidRPr="004444E4">
        <w:t>ing a good friend</w:t>
      </w:r>
      <w:r w:rsidR="006941DF">
        <w:tab/>
      </w:r>
      <w:r w:rsidR="006941DF">
        <w:tab/>
      </w:r>
      <w:r w:rsidR="006941DF">
        <w:tab/>
      </w:r>
      <w:r w:rsidR="006941DF">
        <w:tab/>
      </w:r>
      <w:r w:rsidR="006941DF">
        <w:tab/>
      </w:r>
      <w:r w:rsidR="006941DF">
        <w:tab/>
      </w:r>
      <w:r w:rsidR="006941DF">
        <w:tab/>
      </w:r>
      <w:r w:rsidR="006941DF">
        <w:tab/>
        <w:t>_______</w:t>
      </w:r>
      <w:r w:rsidR="006941DF">
        <w:tab/>
      </w:r>
      <w:r w:rsidR="006941DF">
        <w:tab/>
        <w:t>_______</w:t>
      </w:r>
    </w:p>
    <w:p w:rsidR="004444E4" w:rsidRPr="004444E4" w:rsidRDefault="004444E4" w:rsidP="001F2B3A">
      <w:pPr>
        <w:pStyle w:val="A-Text"/>
        <w:spacing w:line="360" w:lineRule="auto"/>
        <w:ind w:left="450" w:hanging="360"/>
      </w:pPr>
      <w:r w:rsidRPr="004444E4">
        <w:rPr>
          <w:rFonts w:cs="StoneSans-Semibold"/>
        </w:rPr>
        <w:t>13.</w:t>
      </w:r>
      <w:r w:rsidRPr="004444E4">
        <w:tab/>
        <w:t>Spending time in prayer</w:t>
      </w:r>
      <w:r w:rsidR="006941DF">
        <w:tab/>
      </w:r>
      <w:r w:rsidR="006941DF">
        <w:tab/>
      </w:r>
      <w:r w:rsidR="006941DF">
        <w:tab/>
      </w:r>
      <w:r w:rsidR="006941DF">
        <w:tab/>
      </w:r>
      <w:r w:rsidR="006941DF">
        <w:tab/>
      </w:r>
      <w:r w:rsidR="006941DF">
        <w:tab/>
      </w:r>
      <w:r w:rsidR="006941DF">
        <w:tab/>
        <w:t>_______</w:t>
      </w:r>
      <w:r w:rsidR="006941DF">
        <w:tab/>
      </w:r>
      <w:r w:rsidR="006941DF">
        <w:tab/>
        <w:t>_______</w:t>
      </w:r>
    </w:p>
    <w:p w:rsidR="004444E4" w:rsidRPr="004444E4" w:rsidRDefault="004444E4" w:rsidP="001F2B3A">
      <w:pPr>
        <w:pStyle w:val="A-Text"/>
        <w:spacing w:line="360" w:lineRule="auto"/>
        <w:ind w:left="450" w:hanging="360"/>
      </w:pPr>
      <w:r w:rsidRPr="004444E4">
        <w:rPr>
          <w:rFonts w:cs="StoneSans-Semibold"/>
        </w:rPr>
        <w:t>14.</w:t>
      </w:r>
      <w:r w:rsidRPr="004444E4">
        <w:tab/>
        <w:t>Advocating changes in public policy</w:t>
      </w:r>
      <w:r w:rsidR="006941DF">
        <w:tab/>
      </w:r>
      <w:r w:rsidR="006941DF">
        <w:tab/>
      </w:r>
      <w:r w:rsidR="006941DF">
        <w:tab/>
      </w:r>
      <w:r w:rsidR="006941DF">
        <w:tab/>
      </w:r>
      <w:r w:rsidR="006941DF">
        <w:tab/>
        <w:t>_______</w:t>
      </w:r>
      <w:r w:rsidR="006941DF">
        <w:tab/>
      </w:r>
      <w:r w:rsidR="006941DF">
        <w:tab/>
        <w:t>_______</w:t>
      </w:r>
    </w:p>
    <w:p w:rsidR="004444E4" w:rsidRPr="004444E4" w:rsidRDefault="004444E4" w:rsidP="001F2B3A">
      <w:pPr>
        <w:pStyle w:val="A-Text"/>
        <w:spacing w:line="360" w:lineRule="auto"/>
        <w:ind w:left="450" w:hanging="360"/>
      </w:pPr>
      <w:r w:rsidRPr="004444E4">
        <w:rPr>
          <w:rFonts w:cs="StoneSans-Semibold"/>
        </w:rPr>
        <w:t>15.</w:t>
      </w:r>
      <w:r w:rsidRPr="004444E4">
        <w:tab/>
        <w:t>Telling your family</w:t>
      </w:r>
      <w:r w:rsidR="000503A9">
        <w:t xml:space="preserve"> that</w:t>
      </w:r>
      <w:r w:rsidRPr="004444E4">
        <w:t xml:space="preserve"> you love them</w:t>
      </w:r>
      <w:r w:rsidR="006941DF">
        <w:tab/>
      </w:r>
      <w:r w:rsidR="006941DF">
        <w:tab/>
      </w:r>
      <w:r w:rsidR="006941DF">
        <w:tab/>
      </w:r>
      <w:r w:rsidR="006941DF">
        <w:tab/>
      </w:r>
      <w:r w:rsidR="006941DF">
        <w:tab/>
        <w:t>_______</w:t>
      </w:r>
      <w:r w:rsidR="006941DF">
        <w:tab/>
      </w:r>
      <w:r w:rsidR="006941DF">
        <w:tab/>
        <w:t>_______</w:t>
      </w:r>
    </w:p>
    <w:p w:rsidR="004444E4" w:rsidRPr="004444E4" w:rsidRDefault="004444E4" w:rsidP="001F2B3A">
      <w:pPr>
        <w:pStyle w:val="A-Text"/>
        <w:spacing w:line="360" w:lineRule="auto"/>
        <w:ind w:left="450" w:hanging="360"/>
      </w:pPr>
      <w:r w:rsidRPr="004444E4">
        <w:rPr>
          <w:rFonts w:cs="StoneSans-Semibold"/>
        </w:rPr>
        <w:t>16.</w:t>
      </w:r>
      <w:r w:rsidRPr="004444E4">
        <w:tab/>
      </w:r>
      <w:proofErr w:type="gramStart"/>
      <w:r w:rsidRPr="004444E4">
        <w:t>Accepting</w:t>
      </w:r>
      <w:proofErr w:type="gramEnd"/>
      <w:r w:rsidRPr="004444E4">
        <w:t xml:space="preserve"> cultural differences in others</w:t>
      </w:r>
      <w:r w:rsidR="006941DF">
        <w:tab/>
      </w:r>
      <w:r w:rsidR="006941DF">
        <w:tab/>
      </w:r>
      <w:r w:rsidR="006941DF">
        <w:tab/>
      </w:r>
      <w:r w:rsidR="006941DF">
        <w:tab/>
      </w:r>
      <w:r w:rsidR="006941DF">
        <w:tab/>
        <w:t>_______</w:t>
      </w:r>
      <w:r w:rsidR="006941DF">
        <w:tab/>
      </w:r>
      <w:r w:rsidR="006941DF">
        <w:tab/>
        <w:t>_______</w:t>
      </w:r>
    </w:p>
    <w:p w:rsidR="004444E4" w:rsidRPr="004444E4" w:rsidRDefault="004444E4" w:rsidP="001F2B3A">
      <w:pPr>
        <w:pStyle w:val="A-Text"/>
        <w:spacing w:line="360" w:lineRule="auto"/>
        <w:ind w:left="450" w:hanging="360"/>
      </w:pPr>
      <w:r w:rsidRPr="004444E4">
        <w:rPr>
          <w:rFonts w:cs="StoneSans-Semibold"/>
        </w:rPr>
        <w:t>17.</w:t>
      </w:r>
      <w:r w:rsidRPr="004444E4">
        <w:tab/>
        <w:t>Telling a lie</w:t>
      </w:r>
      <w:r w:rsidR="006941DF">
        <w:tab/>
      </w:r>
      <w:r w:rsidR="006941DF">
        <w:tab/>
      </w:r>
      <w:r w:rsidR="006941DF">
        <w:tab/>
      </w:r>
      <w:r w:rsidR="006941DF">
        <w:tab/>
      </w:r>
      <w:r w:rsidR="006941DF">
        <w:tab/>
      </w:r>
      <w:r w:rsidR="006941DF">
        <w:tab/>
      </w:r>
      <w:r w:rsidR="006941DF">
        <w:tab/>
      </w:r>
      <w:r w:rsidR="006941DF">
        <w:tab/>
      </w:r>
      <w:r w:rsidR="006941DF">
        <w:tab/>
        <w:t>_______</w:t>
      </w:r>
      <w:r w:rsidR="006941DF">
        <w:tab/>
      </w:r>
      <w:r w:rsidR="006941DF">
        <w:tab/>
        <w:t>_______</w:t>
      </w:r>
    </w:p>
    <w:p w:rsidR="004444E4" w:rsidRPr="004444E4" w:rsidRDefault="004444E4" w:rsidP="001F2B3A">
      <w:pPr>
        <w:pStyle w:val="A-Text"/>
        <w:spacing w:line="360" w:lineRule="auto"/>
        <w:ind w:left="450" w:hanging="360"/>
      </w:pPr>
      <w:r w:rsidRPr="004444E4">
        <w:rPr>
          <w:rFonts w:cs="StoneSans-Semibold"/>
        </w:rPr>
        <w:t>18.</w:t>
      </w:r>
      <w:r w:rsidRPr="004444E4">
        <w:tab/>
      </w:r>
      <w:proofErr w:type="gramStart"/>
      <w:r w:rsidRPr="004444E4">
        <w:t>Being</w:t>
      </w:r>
      <w:proofErr w:type="gramEnd"/>
      <w:r w:rsidRPr="004444E4">
        <w:t xml:space="preserve"> happy when someone aces an exam</w:t>
      </w:r>
      <w:r w:rsidR="006941DF">
        <w:tab/>
      </w:r>
      <w:r w:rsidR="006941DF">
        <w:tab/>
      </w:r>
      <w:r w:rsidR="006941DF">
        <w:tab/>
      </w:r>
      <w:r w:rsidR="006941DF">
        <w:tab/>
        <w:t>_______</w:t>
      </w:r>
      <w:r w:rsidR="006941DF">
        <w:tab/>
      </w:r>
      <w:r w:rsidR="006941DF">
        <w:tab/>
        <w:t>_______</w:t>
      </w:r>
    </w:p>
    <w:p w:rsidR="004444E4" w:rsidRPr="004444E4" w:rsidRDefault="004444E4" w:rsidP="001F2B3A">
      <w:pPr>
        <w:pStyle w:val="A-Text"/>
        <w:spacing w:line="360" w:lineRule="auto"/>
        <w:ind w:left="450" w:hanging="360"/>
      </w:pPr>
      <w:r w:rsidRPr="004444E4">
        <w:rPr>
          <w:rFonts w:cs="StoneSans-Semibold"/>
        </w:rPr>
        <w:t>19.</w:t>
      </w:r>
      <w:r w:rsidRPr="004444E4">
        <w:tab/>
        <w:t>Cheating on an exam</w:t>
      </w:r>
      <w:r w:rsidR="006941DF">
        <w:tab/>
      </w:r>
      <w:r w:rsidR="006941DF">
        <w:tab/>
      </w:r>
      <w:r w:rsidR="006941DF">
        <w:tab/>
      </w:r>
      <w:r w:rsidR="006941DF">
        <w:tab/>
      </w:r>
      <w:r w:rsidR="006941DF">
        <w:tab/>
      </w:r>
      <w:r w:rsidR="006941DF">
        <w:tab/>
      </w:r>
      <w:r w:rsidR="006941DF">
        <w:tab/>
        <w:t>_______</w:t>
      </w:r>
      <w:r w:rsidR="006941DF">
        <w:tab/>
      </w:r>
      <w:r w:rsidR="006941DF">
        <w:tab/>
        <w:t>_______</w:t>
      </w:r>
    </w:p>
    <w:p w:rsidR="004444E4" w:rsidRPr="004444E4" w:rsidRDefault="004444E4" w:rsidP="001F2B3A">
      <w:pPr>
        <w:pStyle w:val="A-Text"/>
        <w:spacing w:line="360" w:lineRule="auto"/>
        <w:ind w:left="450" w:hanging="360"/>
      </w:pPr>
      <w:r w:rsidRPr="004444E4">
        <w:rPr>
          <w:rFonts w:cs="StoneSans-Semibold"/>
        </w:rPr>
        <w:t>20.</w:t>
      </w:r>
      <w:r w:rsidRPr="004444E4">
        <w:tab/>
        <w:t>Going to church</w:t>
      </w:r>
      <w:r w:rsidR="006941DF">
        <w:tab/>
      </w:r>
      <w:r w:rsidR="006941DF">
        <w:tab/>
      </w:r>
      <w:r w:rsidR="006941DF">
        <w:tab/>
      </w:r>
      <w:r w:rsidR="006941DF">
        <w:tab/>
      </w:r>
      <w:r w:rsidR="006941DF">
        <w:tab/>
      </w:r>
      <w:r w:rsidR="006941DF">
        <w:tab/>
      </w:r>
      <w:r w:rsidR="006941DF">
        <w:tab/>
      </w:r>
      <w:r w:rsidR="006941DF">
        <w:tab/>
        <w:t>_______</w:t>
      </w:r>
      <w:r w:rsidR="006941DF">
        <w:tab/>
      </w:r>
      <w:r w:rsidR="006941DF">
        <w:tab/>
        <w:t>_______</w:t>
      </w:r>
    </w:p>
    <w:p w:rsidR="004444E4" w:rsidRPr="004444E4" w:rsidRDefault="004444E4" w:rsidP="001F2B3A">
      <w:pPr>
        <w:tabs>
          <w:tab w:val="center" w:pos="645"/>
          <w:tab w:val="center" w:pos="2420"/>
        </w:tabs>
        <w:autoSpaceDE w:val="0"/>
        <w:autoSpaceDN w:val="0"/>
        <w:adjustRightInd w:val="0"/>
        <w:spacing w:line="360" w:lineRule="auto"/>
        <w:textAlignment w:val="center"/>
        <w:rPr>
          <w:rFonts w:ascii="Book Antiqua" w:hAnsi="Book Antiqua" w:cs="StoneSans"/>
          <w:color w:val="000000"/>
          <w:szCs w:val="24"/>
        </w:rPr>
      </w:pPr>
    </w:p>
    <w:p w:rsidR="006941DF" w:rsidRDefault="006941DF" w:rsidP="006941DF">
      <w:pPr>
        <w:pStyle w:val="A-Permissionstatement"/>
        <w:jc w:val="left"/>
      </w:pPr>
    </w:p>
    <w:p w:rsidR="006941DF" w:rsidRDefault="006941DF" w:rsidP="006941DF">
      <w:pPr>
        <w:pStyle w:val="A-Permissionstatement"/>
        <w:jc w:val="left"/>
      </w:pPr>
    </w:p>
    <w:p w:rsidR="006941DF" w:rsidRDefault="006941DF" w:rsidP="006941DF">
      <w:pPr>
        <w:pStyle w:val="A-Permissionstatement"/>
        <w:jc w:val="left"/>
      </w:pPr>
    </w:p>
    <w:p w:rsidR="004C491E" w:rsidRPr="004444E4" w:rsidRDefault="004444E4" w:rsidP="006941DF">
      <w:pPr>
        <w:pStyle w:val="A-Permissionstatement"/>
        <w:jc w:val="left"/>
        <w:rPr>
          <w:rFonts w:ascii="Book Antiqua" w:hAnsi="Book Antiqua"/>
          <w:szCs w:val="24"/>
        </w:rPr>
      </w:pPr>
      <w:r w:rsidRPr="004444E4">
        <w:t xml:space="preserve">(This handout is adapted from </w:t>
      </w:r>
      <w:r w:rsidRPr="004444E4">
        <w:rPr>
          <w:rFonts w:cs="StoneSans-Italic"/>
          <w:i/>
          <w:iCs/>
        </w:rPr>
        <w:t>Catechetical Sessions on Christian Morality,</w:t>
      </w:r>
      <w:r w:rsidRPr="004444E4">
        <w:t xml:space="preserve"> </w:t>
      </w:r>
      <w:r w:rsidR="000503A9">
        <w:t xml:space="preserve">by </w:t>
      </w:r>
      <w:r w:rsidR="000503A9" w:rsidRPr="004444E4">
        <w:t xml:space="preserve">Cheryl </w:t>
      </w:r>
      <w:proofErr w:type="spellStart"/>
      <w:r w:rsidR="000503A9" w:rsidRPr="004444E4">
        <w:t>Tholcke</w:t>
      </w:r>
      <w:proofErr w:type="spellEnd"/>
      <w:r w:rsidR="000503A9" w:rsidRPr="004444E4">
        <w:t xml:space="preserve">, </w:t>
      </w:r>
      <w:r w:rsidRPr="004444E4">
        <w:t>in the Total Catechesis series [Winona, MN: Saint Mary’s Press, 2004]. Copyright © 2004 by Saint Mary’s Press. All rights reserved.)</w:t>
      </w:r>
    </w:p>
    <w:sectPr w:rsidR="004C491E" w:rsidRPr="004444E4" w:rsidSect="001F2B3A">
      <w:type w:val="continuous"/>
      <w:pgSz w:w="12240" w:h="15840"/>
      <w:pgMar w:top="900" w:right="135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630" w:rsidRDefault="00343630" w:rsidP="004D0079">
      <w:r>
        <w:separator/>
      </w:r>
    </w:p>
  </w:endnote>
  <w:endnote w:type="continuationSeparator" w:id="0">
    <w:p w:rsidR="00343630" w:rsidRDefault="00343630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Times New Roman"/>
    <w:panose1 w:val="020B0504020202020204"/>
    <w:charset w:val="00"/>
    <w:family w:val="swiss"/>
    <w:notTrueType/>
    <w:pitch w:val="variable"/>
    <w:sig w:usb0="00000203" w:usb1="00000000" w:usb2="00000000" w:usb3="00000000" w:csb0="00000005" w:csb1="00000000"/>
  </w:font>
  <w:font w:name="StoneSans-Semi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toneSans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toneSans-Italic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4AC" w:rsidRDefault="000624AC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4AC" w:rsidRPr="00F82D2A" w:rsidRDefault="004E3CDF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4098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 style="mso-next-textbox:#Text Box 22">
            <w:txbxContent>
              <w:p w:rsidR="000503A9" w:rsidRDefault="000503A9" w:rsidP="000503A9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0503A9" w:rsidRPr="000503A9" w:rsidRDefault="000503A9" w:rsidP="000503A9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F05C5F">
                  <w:rPr>
                    <w:sz w:val="21"/>
                    <w:szCs w:val="21"/>
                  </w:rPr>
                  <w:t>Permission to reproduce is granted.</w:t>
                </w:r>
                <w:r>
                  <w:rPr>
                    <w:sz w:val="21"/>
                    <w:szCs w:val="21"/>
                  </w:rPr>
                  <w:tab/>
                </w:r>
                <w:r>
                  <w:t xml:space="preserve">Document </w:t>
                </w:r>
                <w:r w:rsidRPr="000318AE">
                  <w:t xml:space="preserve">#: </w:t>
                </w:r>
                <w:r w:rsidRPr="00C13FD7">
                  <w:t>T</w:t>
                </w:r>
                <w:r>
                  <w:t>X003201</w:t>
                </w:r>
              </w:p>
              <w:p w:rsidR="000624AC" w:rsidRPr="000318AE" w:rsidRDefault="000624AC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0624AC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4AC" w:rsidRDefault="004E3CDF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4097" type="#_x0000_t202" style="position:absolute;margin-left:36.75pt;margin-top:2.85pt;width:441.4pt;height:37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FCbugIAAME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" filled="f" stroked="f">
          <v:textbox style="mso-next-textbox:#Text Box 10">
            <w:txbxContent>
              <w:p w:rsidR="000624AC" w:rsidRDefault="000624AC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0624AC" w:rsidRPr="000503A9" w:rsidRDefault="000624AC" w:rsidP="000503A9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F05C5F">
                  <w:rPr>
                    <w:sz w:val="21"/>
                    <w:szCs w:val="21"/>
                  </w:rPr>
                  <w:t>Permission to reproduce is granted.</w:t>
                </w:r>
                <w:r>
                  <w:rPr>
                    <w:sz w:val="21"/>
                    <w:szCs w:val="21"/>
                  </w:rPr>
                  <w:tab/>
                </w:r>
                <w:r>
                  <w:t xml:space="preserve">Document </w:t>
                </w:r>
                <w:r w:rsidRPr="000318AE">
                  <w:t xml:space="preserve">#: </w:t>
                </w:r>
                <w:r w:rsidRPr="00C13FD7">
                  <w:t>T</w:t>
                </w:r>
                <w:r>
                  <w:t>X00</w:t>
                </w:r>
                <w:r w:rsidR="000503A9">
                  <w:t>3201</w:t>
                </w:r>
              </w:p>
            </w:txbxContent>
          </v:textbox>
        </v:shape>
      </w:pict>
    </w:r>
    <w:r w:rsidR="000624AC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630" w:rsidRDefault="00343630" w:rsidP="004D0079">
      <w:r>
        <w:separator/>
      </w:r>
    </w:p>
  </w:footnote>
  <w:footnote w:type="continuationSeparator" w:id="0">
    <w:p w:rsidR="00343630" w:rsidRDefault="00343630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4AC" w:rsidRDefault="004444E4" w:rsidP="001379AD">
    <w:pPr>
      <w:pStyle w:val="A-Header-articletitlepage2"/>
    </w:pPr>
    <w:r>
      <w:t>Promoting a Culture of Life</w:t>
    </w:r>
    <w:r w:rsidR="009F4EB1">
      <w:tab/>
      <w:t xml:space="preserve">Page | </w:t>
    </w:r>
    <w:r w:rsidR="00EA508D">
      <w:fldChar w:fldCharType="begin"/>
    </w:r>
    <w:r w:rsidR="009F4EB1">
      <w:instrText xml:space="preserve"> PAGE   \* MERGEFORMAT </w:instrText>
    </w:r>
    <w:r w:rsidR="00EA508D">
      <w:fldChar w:fldCharType="separate"/>
    </w:r>
    <w:r w:rsidR="006941DF">
      <w:rPr>
        <w:noProof/>
      </w:rPr>
      <w:t>2</w:t>
    </w:r>
    <w:r w:rsidR="00EA508D">
      <w:rPr>
        <w:noProof/>
      </w:rPr>
      <w:fldChar w:fldCharType="end"/>
    </w:r>
  </w:p>
  <w:p w:rsidR="000624AC" w:rsidRDefault="000624A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4AC" w:rsidRPr="000B5BDF" w:rsidRDefault="000624AC">
    <w:pPr>
      <w:pStyle w:val="Header"/>
      <w:rPr>
        <w:rFonts w:ascii="Arial" w:hAnsi="Arial" w:cs="Arial"/>
        <w:i/>
      </w:rPr>
    </w:pPr>
    <w:r w:rsidRPr="000B5BDF">
      <w:rPr>
        <w:rFonts w:ascii="Arial" w:hAnsi="Arial" w:cs="Arial"/>
        <w:i/>
      </w:rPr>
      <w:t>The Catholic Faith Handbook for Youth, Third Edition</w:t>
    </w:r>
  </w:p>
  <w:p w:rsidR="000624AC" w:rsidRDefault="000624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7801647"/>
    <w:multiLevelType w:val="hybridMultilevel"/>
    <w:tmpl w:val="6ADAC4D0"/>
    <w:lvl w:ilvl="0" w:tplc="EAFEB734">
      <w:start w:val="1"/>
      <w:numFmt w:val="decimal"/>
      <w:pStyle w:val="Numberedlistdoubledigits"/>
      <w:lvlText w:val="%1."/>
      <w:lvlJc w:val="right"/>
      <w:pPr>
        <w:ind w:left="432" w:hanging="432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E5742C20">
      <w:start w:val="1"/>
      <w:numFmt w:val="upperLetter"/>
      <w:lvlText w:val="%2."/>
      <w:lvlJc w:val="left"/>
      <w:pPr>
        <w:ind w:left="1242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725445F"/>
    <w:multiLevelType w:val="hybridMultilevel"/>
    <w:tmpl w:val="FE5811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6D90BD72">
      <w:start w:val="1"/>
      <w:numFmt w:val="upperLetter"/>
      <w:pStyle w:val="lettercolumn2aligned"/>
      <w:lvlText w:val="%2."/>
      <w:lvlJc w:val="right"/>
      <w:pPr>
        <w:ind w:left="64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11"/>
  </w:num>
  <w:num w:numId="5">
    <w:abstractNumId w:val="12"/>
  </w:num>
  <w:num w:numId="6">
    <w:abstractNumId w:val="0"/>
  </w:num>
  <w:num w:numId="7">
    <w:abstractNumId w:val="15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3"/>
  </w:num>
  <w:num w:numId="13">
    <w:abstractNumId w:val="1"/>
  </w:num>
  <w:num w:numId="14">
    <w:abstractNumId w:val="5"/>
  </w:num>
  <w:num w:numId="15">
    <w:abstractNumId w:val="2"/>
  </w:num>
  <w:num w:numId="16">
    <w:abstractNumId w:val="9"/>
  </w:num>
  <w:num w:numId="17">
    <w:abstractNumId w:val="10"/>
  </w:num>
  <w:num w:numId="18">
    <w:abstractNumId w:val="2"/>
  </w:num>
  <w:num w:numId="19">
    <w:abstractNumId w:val="3"/>
  </w:num>
  <w:num w:numId="20">
    <w:abstractNumId w:val="1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B1"/>
    <w:rsid w:val="000047A9"/>
    <w:rsid w:val="000174A3"/>
    <w:rsid w:val="000262AD"/>
    <w:rsid w:val="000318AE"/>
    <w:rsid w:val="000503A9"/>
    <w:rsid w:val="000624AC"/>
    <w:rsid w:val="00064463"/>
    <w:rsid w:val="00084EB9"/>
    <w:rsid w:val="00093CB0"/>
    <w:rsid w:val="000A3586"/>
    <w:rsid w:val="000A58D2"/>
    <w:rsid w:val="000B4E68"/>
    <w:rsid w:val="000B5BDF"/>
    <w:rsid w:val="000C5F25"/>
    <w:rsid w:val="000D25DA"/>
    <w:rsid w:val="000E1ADA"/>
    <w:rsid w:val="000E564B"/>
    <w:rsid w:val="000F6CCE"/>
    <w:rsid w:val="00103E1C"/>
    <w:rsid w:val="0011047F"/>
    <w:rsid w:val="00122197"/>
    <w:rsid w:val="001309E6"/>
    <w:rsid w:val="001334C6"/>
    <w:rsid w:val="001379AD"/>
    <w:rsid w:val="00152401"/>
    <w:rsid w:val="00175D31"/>
    <w:rsid w:val="0019539C"/>
    <w:rsid w:val="001C0A8C"/>
    <w:rsid w:val="001C0EF4"/>
    <w:rsid w:val="001E64A9"/>
    <w:rsid w:val="001F2B3A"/>
    <w:rsid w:val="001F322F"/>
    <w:rsid w:val="001F7384"/>
    <w:rsid w:val="00221CC2"/>
    <w:rsid w:val="00225B1E"/>
    <w:rsid w:val="00231C40"/>
    <w:rsid w:val="00254E02"/>
    <w:rsid w:val="00261080"/>
    <w:rsid w:val="00261229"/>
    <w:rsid w:val="00265087"/>
    <w:rsid w:val="0027155B"/>
    <w:rsid w:val="00272AE8"/>
    <w:rsid w:val="00277DCB"/>
    <w:rsid w:val="00284A63"/>
    <w:rsid w:val="00292C4F"/>
    <w:rsid w:val="002A2CA8"/>
    <w:rsid w:val="002A4E6A"/>
    <w:rsid w:val="002E0443"/>
    <w:rsid w:val="002E1A1D"/>
    <w:rsid w:val="002E640D"/>
    <w:rsid w:val="002E77F4"/>
    <w:rsid w:val="002F50BD"/>
    <w:rsid w:val="002F78AB"/>
    <w:rsid w:val="003037EB"/>
    <w:rsid w:val="00303ADB"/>
    <w:rsid w:val="0031278E"/>
    <w:rsid w:val="003157D0"/>
    <w:rsid w:val="003208F1"/>
    <w:rsid w:val="003236A3"/>
    <w:rsid w:val="00326542"/>
    <w:rsid w:val="003365CF"/>
    <w:rsid w:val="00340334"/>
    <w:rsid w:val="00343630"/>
    <w:rsid w:val="003477AC"/>
    <w:rsid w:val="00352920"/>
    <w:rsid w:val="003569A4"/>
    <w:rsid w:val="00363F57"/>
    <w:rsid w:val="0037014E"/>
    <w:rsid w:val="003739CB"/>
    <w:rsid w:val="00377CCC"/>
    <w:rsid w:val="0038139E"/>
    <w:rsid w:val="003A438C"/>
    <w:rsid w:val="003B0E7A"/>
    <w:rsid w:val="003C11EA"/>
    <w:rsid w:val="003C59BB"/>
    <w:rsid w:val="003D381C"/>
    <w:rsid w:val="003D686F"/>
    <w:rsid w:val="003F5CF4"/>
    <w:rsid w:val="00405DC9"/>
    <w:rsid w:val="00423B78"/>
    <w:rsid w:val="004311A3"/>
    <w:rsid w:val="004444E4"/>
    <w:rsid w:val="00454A1D"/>
    <w:rsid w:val="00460918"/>
    <w:rsid w:val="00475571"/>
    <w:rsid w:val="004A7DE2"/>
    <w:rsid w:val="004C491E"/>
    <w:rsid w:val="004C5561"/>
    <w:rsid w:val="004D0079"/>
    <w:rsid w:val="004D74F6"/>
    <w:rsid w:val="004D7A2E"/>
    <w:rsid w:val="004E3CDF"/>
    <w:rsid w:val="004E5DFC"/>
    <w:rsid w:val="004E667A"/>
    <w:rsid w:val="00500FAD"/>
    <w:rsid w:val="00535488"/>
    <w:rsid w:val="00545244"/>
    <w:rsid w:val="00555EA6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45A10"/>
    <w:rsid w:val="00652A68"/>
    <w:rsid w:val="006609CF"/>
    <w:rsid w:val="0067514E"/>
    <w:rsid w:val="00681256"/>
    <w:rsid w:val="0069306F"/>
    <w:rsid w:val="006938CD"/>
    <w:rsid w:val="006941DF"/>
    <w:rsid w:val="006A5B02"/>
    <w:rsid w:val="006B3F4F"/>
    <w:rsid w:val="006C2FB1"/>
    <w:rsid w:val="006C6F41"/>
    <w:rsid w:val="006D6EE7"/>
    <w:rsid w:val="006E4F88"/>
    <w:rsid w:val="006F25FA"/>
    <w:rsid w:val="006F5958"/>
    <w:rsid w:val="0070169A"/>
    <w:rsid w:val="007034FE"/>
    <w:rsid w:val="007137D5"/>
    <w:rsid w:val="00714D56"/>
    <w:rsid w:val="007201A9"/>
    <w:rsid w:val="0073114D"/>
    <w:rsid w:val="0074663C"/>
    <w:rsid w:val="00750DCB"/>
    <w:rsid w:val="007554A3"/>
    <w:rsid w:val="00781027"/>
    <w:rsid w:val="00781585"/>
    <w:rsid w:val="00784075"/>
    <w:rsid w:val="00786E12"/>
    <w:rsid w:val="007B5DD8"/>
    <w:rsid w:val="007B7843"/>
    <w:rsid w:val="007D41EB"/>
    <w:rsid w:val="007E01EA"/>
    <w:rsid w:val="007E26E3"/>
    <w:rsid w:val="007F1D2D"/>
    <w:rsid w:val="008111FA"/>
    <w:rsid w:val="00811A84"/>
    <w:rsid w:val="00820449"/>
    <w:rsid w:val="00847B4C"/>
    <w:rsid w:val="008541FB"/>
    <w:rsid w:val="00854F5A"/>
    <w:rsid w:val="0085547F"/>
    <w:rsid w:val="00861A93"/>
    <w:rsid w:val="00863064"/>
    <w:rsid w:val="00871DBA"/>
    <w:rsid w:val="00883D20"/>
    <w:rsid w:val="00892A84"/>
    <w:rsid w:val="008A29B2"/>
    <w:rsid w:val="008A5FEE"/>
    <w:rsid w:val="008B14A0"/>
    <w:rsid w:val="008D10BC"/>
    <w:rsid w:val="008E4AB0"/>
    <w:rsid w:val="008F12F7"/>
    <w:rsid w:val="008F22A0"/>
    <w:rsid w:val="008F58B2"/>
    <w:rsid w:val="009031CE"/>
    <w:rsid w:val="009064EC"/>
    <w:rsid w:val="009226B9"/>
    <w:rsid w:val="00933E81"/>
    <w:rsid w:val="009415A8"/>
    <w:rsid w:val="00945A73"/>
    <w:rsid w:val="009563C5"/>
    <w:rsid w:val="00965859"/>
    <w:rsid w:val="00972002"/>
    <w:rsid w:val="009812C0"/>
    <w:rsid w:val="009A45DD"/>
    <w:rsid w:val="009B27E4"/>
    <w:rsid w:val="009C61B1"/>
    <w:rsid w:val="009D36BA"/>
    <w:rsid w:val="009F2BD3"/>
    <w:rsid w:val="009F4EB1"/>
    <w:rsid w:val="00A00D1F"/>
    <w:rsid w:val="00A02B0A"/>
    <w:rsid w:val="00A072A2"/>
    <w:rsid w:val="00A234BF"/>
    <w:rsid w:val="00A51E67"/>
    <w:rsid w:val="00A552FD"/>
    <w:rsid w:val="00A55D18"/>
    <w:rsid w:val="00A60740"/>
    <w:rsid w:val="00A63150"/>
    <w:rsid w:val="00A8313D"/>
    <w:rsid w:val="00AA7F49"/>
    <w:rsid w:val="00AD6F0C"/>
    <w:rsid w:val="00AF1A55"/>
    <w:rsid w:val="00AF2A78"/>
    <w:rsid w:val="00AF4B1B"/>
    <w:rsid w:val="00B11A16"/>
    <w:rsid w:val="00B11C59"/>
    <w:rsid w:val="00B15B28"/>
    <w:rsid w:val="00B16979"/>
    <w:rsid w:val="00B443C3"/>
    <w:rsid w:val="00B47B42"/>
    <w:rsid w:val="00B51054"/>
    <w:rsid w:val="00B572B7"/>
    <w:rsid w:val="00B647CB"/>
    <w:rsid w:val="00B65D9A"/>
    <w:rsid w:val="00BC1E13"/>
    <w:rsid w:val="00BC4453"/>
    <w:rsid w:val="00BD06B0"/>
    <w:rsid w:val="00BD6876"/>
    <w:rsid w:val="00BE3E0E"/>
    <w:rsid w:val="00BF4EEF"/>
    <w:rsid w:val="00BF571F"/>
    <w:rsid w:val="00C01E2D"/>
    <w:rsid w:val="00C02944"/>
    <w:rsid w:val="00C07507"/>
    <w:rsid w:val="00C13310"/>
    <w:rsid w:val="00C16275"/>
    <w:rsid w:val="00C20186"/>
    <w:rsid w:val="00C30306"/>
    <w:rsid w:val="00C3410A"/>
    <w:rsid w:val="00C3609F"/>
    <w:rsid w:val="00C4361D"/>
    <w:rsid w:val="00C50BCE"/>
    <w:rsid w:val="00C760F8"/>
    <w:rsid w:val="00C90442"/>
    <w:rsid w:val="00C91156"/>
    <w:rsid w:val="00C9466D"/>
    <w:rsid w:val="00CA154C"/>
    <w:rsid w:val="00CB28C7"/>
    <w:rsid w:val="00CC176C"/>
    <w:rsid w:val="00CC5843"/>
    <w:rsid w:val="00CD1FEA"/>
    <w:rsid w:val="00CD2136"/>
    <w:rsid w:val="00CD2C52"/>
    <w:rsid w:val="00CD66E3"/>
    <w:rsid w:val="00CD773E"/>
    <w:rsid w:val="00D04A29"/>
    <w:rsid w:val="00D105EA"/>
    <w:rsid w:val="00D14D22"/>
    <w:rsid w:val="00D20157"/>
    <w:rsid w:val="00D41C40"/>
    <w:rsid w:val="00D45298"/>
    <w:rsid w:val="00D57D5E"/>
    <w:rsid w:val="00D63C6D"/>
    <w:rsid w:val="00D64EB1"/>
    <w:rsid w:val="00D80DBD"/>
    <w:rsid w:val="00D82358"/>
    <w:rsid w:val="00D83EE1"/>
    <w:rsid w:val="00DB0351"/>
    <w:rsid w:val="00DB4EA7"/>
    <w:rsid w:val="00DD28A2"/>
    <w:rsid w:val="00DF1882"/>
    <w:rsid w:val="00E02EAF"/>
    <w:rsid w:val="00E16237"/>
    <w:rsid w:val="00E21B3C"/>
    <w:rsid w:val="00E253AA"/>
    <w:rsid w:val="00E7545A"/>
    <w:rsid w:val="00E84513"/>
    <w:rsid w:val="00E84686"/>
    <w:rsid w:val="00EA508D"/>
    <w:rsid w:val="00EB1125"/>
    <w:rsid w:val="00EB2DA6"/>
    <w:rsid w:val="00EC358B"/>
    <w:rsid w:val="00EC52EC"/>
    <w:rsid w:val="00EE07AB"/>
    <w:rsid w:val="00EE0D45"/>
    <w:rsid w:val="00EE658A"/>
    <w:rsid w:val="00EF0658"/>
    <w:rsid w:val="00EF441F"/>
    <w:rsid w:val="00F05C5F"/>
    <w:rsid w:val="00F06D17"/>
    <w:rsid w:val="00F11B52"/>
    <w:rsid w:val="00F352E1"/>
    <w:rsid w:val="00F374A2"/>
    <w:rsid w:val="00F40A11"/>
    <w:rsid w:val="00F443B7"/>
    <w:rsid w:val="00F447FB"/>
    <w:rsid w:val="00F713FF"/>
    <w:rsid w:val="00F7282A"/>
    <w:rsid w:val="00F80D72"/>
    <w:rsid w:val="00F82D2A"/>
    <w:rsid w:val="00F95DBB"/>
    <w:rsid w:val="00FA529A"/>
    <w:rsid w:val="00FA5405"/>
    <w:rsid w:val="00FA5E9A"/>
    <w:rsid w:val="00FB11E4"/>
    <w:rsid w:val="00FC0585"/>
    <w:rsid w:val="00FD28A1"/>
    <w:rsid w:val="00FD76D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."/>
  <w:listSeparator w:val=","/>
  <w15:docId w15:val="{4036EA4B-C12E-4F09-94E0-2D8142F9C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1F2B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1F2B3A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1F2B3A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1F2B3A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1F2B3A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1F2B3A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1F2B3A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1F2B3A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1F2B3A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1F2B3A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1F2B3A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1F2B3A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1F2B3A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1F2B3A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1F2B3A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1F2B3A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1F2B3A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1F2B3A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1F2B3A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1F2B3A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1F2B3A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1F2B3A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1F2B3A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1F2B3A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1F2B3A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1F2B3A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1F2B3A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1F2B3A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b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1F2B3A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1F2B3A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b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1F2B3A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1F2B3A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b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1F2B3A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1F2B3A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1F2B3A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1F2B3A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1F2B3A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1F2B3A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1F2B3A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1F2B3A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1F2B3A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1F2B3A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link w:val="A-NumberListChar"/>
    <w:qFormat/>
    <w:rsid w:val="001F2B3A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2B3A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1F2B3A"/>
    <w:pPr>
      <w:numPr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1F2B3A"/>
    <w:pPr>
      <w:numPr>
        <w:numId w:val="17"/>
      </w:numPr>
      <w:spacing w:line="276" w:lineRule="auto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1F2B3A"/>
    <w:pPr>
      <w:numPr>
        <w:numId w:val="18"/>
      </w:numPr>
      <w:spacing w:line="276" w:lineRule="auto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1F2B3A"/>
    <w:pPr>
      <w:numPr>
        <w:numId w:val="0"/>
      </w:numPr>
      <w:spacing w:after="200"/>
    </w:pPr>
  </w:style>
  <w:style w:type="paragraph" w:customStyle="1" w:styleId="A-Header-articletitlepage2">
    <w:name w:val="A- Header - article title (page 2)"/>
    <w:basedOn w:val="Normal"/>
    <w:qFormat/>
    <w:rsid w:val="001F2B3A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1F2B3A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1F2B3A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F1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1A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A55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1F2B3A"/>
    <w:pPr>
      <w:spacing w:before="0"/>
    </w:pPr>
  </w:style>
  <w:style w:type="paragraph" w:customStyle="1" w:styleId="A-Doc">
    <w:name w:val="A- Doc #"/>
    <w:basedOn w:val="Normal"/>
    <w:rsid w:val="009812C0"/>
    <w:pPr>
      <w:tabs>
        <w:tab w:val="right" w:pos="8550"/>
      </w:tabs>
    </w:pPr>
    <w:rPr>
      <w:rFonts w:ascii="Arial" w:hAnsi="Arial" w:cs="Arial"/>
      <w:color w:val="000000" w:themeColor="text1"/>
      <w:sz w:val="18"/>
      <w:szCs w:val="18"/>
    </w:rPr>
  </w:style>
  <w:style w:type="paragraph" w:customStyle="1" w:styleId="text">
    <w:name w:val="text"/>
    <w:link w:val="textChar"/>
    <w:rsid w:val="00DB0351"/>
    <w:pPr>
      <w:tabs>
        <w:tab w:val="left" w:pos="720"/>
      </w:tabs>
      <w:spacing w:after="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character" w:customStyle="1" w:styleId="textChar">
    <w:name w:val="text Char"/>
    <w:basedOn w:val="DefaultParagraphFont"/>
    <w:link w:val="text"/>
    <w:locked/>
    <w:rsid w:val="00B16979"/>
    <w:rPr>
      <w:rFonts w:ascii="Book Antiqua" w:eastAsia="Times New Roman" w:hAnsi="Book Antiqua" w:cs="Book Antiqua"/>
      <w:color w:val="000000"/>
      <w:sz w:val="24"/>
      <w:szCs w:val="24"/>
    </w:rPr>
  </w:style>
  <w:style w:type="character" w:customStyle="1" w:styleId="directaddressChar">
    <w:name w:val="direct address Char"/>
    <w:basedOn w:val="DefaultParagraphFont"/>
    <w:link w:val="directaddress"/>
    <w:locked/>
    <w:rsid w:val="00B16979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B16979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paragraph" w:customStyle="1" w:styleId="runninghead">
    <w:name w:val="running head"/>
    <w:basedOn w:val="text"/>
    <w:rsid w:val="00B16979"/>
    <w:pPr>
      <w:spacing w:line="240" w:lineRule="auto"/>
      <w:jc w:val="right"/>
    </w:pPr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77C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CC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-NumberListChar">
    <w:name w:val="A- Number List Char"/>
    <w:basedOn w:val="DefaultParagraphFont"/>
    <w:link w:val="A-NumberList"/>
    <w:rsid w:val="001F2B3A"/>
    <w:rPr>
      <w:rFonts w:ascii="Arial" w:hAnsi="Arial" w:cs="Arial"/>
      <w:sz w:val="20"/>
      <w:szCs w:val="20"/>
    </w:rPr>
  </w:style>
  <w:style w:type="paragraph" w:customStyle="1" w:styleId="A-Header-coursetitlesubtitlepage1">
    <w:name w:val="A- Header - course title/subtitle (page 1)"/>
    <w:basedOn w:val="Normal"/>
    <w:qFormat/>
    <w:rsid w:val="001F2B3A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ulletList-quadleft">
    <w:name w:val="A- Bullet List - quad left"/>
    <w:basedOn w:val="A-BulletList"/>
    <w:qFormat/>
    <w:rsid w:val="001F2B3A"/>
    <w:pPr>
      <w:numPr>
        <w:numId w:val="0"/>
      </w:numPr>
    </w:pPr>
  </w:style>
  <w:style w:type="paragraph" w:customStyle="1" w:styleId="A-BulletList-leftindent">
    <w:name w:val="A- Bullet List - left indent"/>
    <w:basedOn w:val="A-BulletList-indented"/>
    <w:qFormat/>
    <w:rsid w:val="001F2B3A"/>
    <w:pPr>
      <w:numPr>
        <w:numId w:val="0"/>
      </w:numPr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1F2B3A"/>
    <w:pPr>
      <w:numPr>
        <w:numId w:val="0"/>
      </w:numPr>
      <w:spacing w:after="120"/>
    </w:pPr>
  </w:style>
  <w:style w:type="paragraph" w:customStyle="1" w:styleId="A-Text-paragraphwithfirstlineindent">
    <w:name w:val="A- Text - paragraph with first line indent"/>
    <w:basedOn w:val="Normal"/>
    <w:qFormat/>
    <w:rsid w:val="001F2B3A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Arial" w:eastAsiaTheme="minorHAnsi" w:hAnsi="Arial" w:cs="Helvetica LT Std"/>
      <w:color w:val="000000"/>
      <w:sz w:val="20"/>
    </w:rPr>
  </w:style>
  <w:style w:type="paragraph" w:customStyle="1" w:styleId="A-Bullet-keepspaces">
    <w:name w:val="A- Bullet - keep spaces"/>
    <w:basedOn w:val="Normal"/>
    <w:qFormat/>
    <w:rsid w:val="001F2B3A"/>
    <w:pPr>
      <w:suppressAutoHyphens/>
      <w:autoSpaceDE w:val="0"/>
      <w:autoSpaceDN w:val="0"/>
      <w:adjustRightInd w:val="0"/>
      <w:spacing w:before="90" w:after="72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Numberleftwithorginialspaceafter">
    <w:name w:val="A- Number left with orginial space after"/>
    <w:basedOn w:val="A-Bullet-keepspaces"/>
    <w:qFormat/>
    <w:rsid w:val="001F2B3A"/>
    <w:pPr>
      <w:numPr>
        <w:numId w:val="19"/>
      </w:numPr>
    </w:pPr>
    <w:rPr>
      <w:rFonts w:ascii="Arial" w:hAnsi="Arial"/>
    </w:rPr>
  </w:style>
  <w:style w:type="paragraph" w:customStyle="1" w:styleId="a">
    <w:name w:val="#"/>
    <w:basedOn w:val="A-NumberList"/>
    <w:link w:val="Char"/>
    <w:qFormat/>
    <w:rsid w:val="001F2B3A"/>
    <w:pPr>
      <w:tabs>
        <w:tab w:val="clear" w:pos="270"/>
        <w:tab w:val="clear" w:pos="450"/>
        <w:tab w:val="left" w:pos="630"/>
        <w:tab w:val="left" w:pos="900"/>
        <w:tab w:val="left" w:pos="1260"/>
      </w:tabs>
      <w:spacing w:before="240" w:after="120"/>
      <w:ind w:left="450" w:hanging="360"/>
    </w:pPr>
  </w:style>
  <w:style w:type="character" w:customStyle="1" w:styleId="Char">
    <w:name w:val="# Char"/>
    <w:basedOn w:val="A-NumberListChar"/>
    <w:link w:val="a"/>
    <w:rsid w:val="001F2B3A"/>
    <w:rPr>
      <w:rFonts w:ascii="Arial" w:hAnsi="Arial" w:cs="Arial"/>
      <w:sz w:val="20"/>
      <w:szCs w:val="20"/>
    </w:rPr>
  </w:style>
  <w:style w:type="paragraph" w:customStyle="1" w:styleId="Numberedlistdoubledigits">
    <w:name w:val="Numbered list double digits"/>
    <w:basedOn w:val="text"/>
    <w:link w:val="NumberedlistdoubledigitsChar"/>
    <w:qFormat/>
    <w:rsid w:val="001F2B3A"/>
    <w:pPr>
      <w:numPr>
        <w:numId w:val="20"/>
      </w:numPr>
      <w:tabs>
        <w:tab w:val="clear" w:pos="720"/>
      </w:tabs>
      <w:spacing w:before="120" w:line="360" w:lineRule="auto"/>
    </w:pPr>
    <w:rPr>
      <w:rFonts w:ascii="Arial" w:hAnsi="Arial" w:cs="Arial"/>
      <w:sz w:val="20"/>
      <w:szCs w:val="20"/>
    </w:rPr>
  </w:style>
  <w:style w:type="character" w:customStyle="1" w:styleId="NumberedlistdoubledigitsChar">
    <w:name w:val="Numbered list double digits Char"/>
    <w:basedOn w:val="textChar"/>
    <w:link w:val="Numberedlistdoubledigits"/>
    <w:rsid w:val="001F2B3A"/>
    <w:rPr>
      <w:rFonts w:ascii="Arial" w:eastAsia="Times New Roman" w:hAnsi="Arial" w:cs="Arial"/>
      <w:color w:val="000000"/>
      <w:sz w:val="20"/>
      <w:szCs w:val="20"/>
    </w:rPr>
  </w:style>
  <w:style w:type="paragraph" w:customStyle="1" w:styleId="lettercolumn2aligned">
    <w:name w:val="letter column 2 aligned"/>
    <w:basedOn w:val="A-Text"/>
    <w:link w:val="lettercolumn2alignedChar"/>
    <w:qFormat/>
    <w:rsid w:val="001F2B3A"/>
    <w:pPr>
      <w:numPr>
        <w:ilvl w:val="1"/>
        <w:numId w:val="21"/>
      </w:numPr>
    </w:pPr>
  </w:style>
  <w:style w:type="character" w:customStyle="1" w:styleId="lettercolumn2alignedChar">
    <w:name w:val="letter column 2 aligned Char"/>
    <w:basedOn w:val="A-TextChar"/>
    <w:link w:val="lettercolumn2aligned"/>
    <w:rsid w:val="001F2B3A"/>
    <w:rPr>
      <w:rFonts w:ascii="Arial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41B6E-68B6-4C68-B8BA-C69F4FA59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Eloise Sendelbach</cp:lastModifiedBy>
  <cp:revision>6</cp:revision>
  <cp:lastPrinted>2013-01-22T15:15:00Z</cp:lastPrinted>
  <dcterms:created xsi:type="dcterms:W3CDTF">2012-11-14T21:28:00Z</dcterms:created>
  <dcterms:modified xsi:type="dcterms:W3CDTF">2013-01-30T19:14:00Z</dcterms:modified>
</cp:coreProperties>
</file>