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44" w:rsidRPr="00D84295" w:rsidRDefault="00674244" w:rsidP="00605F6A">
      <w:pPr>
        <w:pStyle w:val="A-BH"/>
        <w:spacing w:before="0" w:after="240"/>
        <w:rPr>
          <w:sz w:val="43"/>
          <w:szCs w:val="43"/>
        </w:rPr>
      </w:pPr>
      <w:r w:rsidRPr="00D84295">
        <w:rPr>
          <w:sz w:val="43"/>
          <w:szCs w:val="43"/>
        </w:rPr>
        <w:t>Rubric for Final Performance Tasks for Unit 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2412"/>
        <w:gridCol w:w="1962"/>
        <w:gridCol w:w="1684"/>
        <w:gridCol w:w="1724"/>
        <w:gridCol w:w="1722"/>
      </w:tblGrid>
      <w:tr w:rsidR="00674244" w:rsidRPr="00F44EC7" w:rsidTr="00605F6A">
        <w:tc>
          <w:tcPr>
            <w:tcW w:w="1269" w:type="pct"/>
          </w:tcPr>
          <w:p w:rsidR="00674244" w:rsidRPr="00605F6A" w:rsidRDefault="00674244" w:rsidP="00D84295">
            <w:pPr>
              <w:pStyle w:val="A-ChartHeads"/>
              <w:jc w:val="center"/>
            </w:pPr>
            <w:r w:rsidRPr="00605F6A">
              <w:t>Criteria</w:t>
            </w:r>
          </w:p>
        </w:tc>
        <w:tc>
          <w:tcPr>
            <w:tcW w:w="1032" w:type="pct"/>
          </w:tcPr>
          <w:p w:rsidR="00674244" w:rsidRPr="00605F6A" w:rsidRDefault="00674244" w:rsidP="00D84295">
            <w:pPr>
              <w:pStyle w:val="A-ChartHeads"/>
              <w:jc w:val="center"/>
            </w:pPr>
            <w:r w:rsidRPr="00605F6A">
              <w:t>4</w:t>
            </w:r>
          </w:p>
        </w:tc>
        <w:tc>
          <w:tcPr>
            <w:tcW w:w="886" w:type="pct"/>
          </w:tcPr>
          <w:p w:rsidR="00674244" w:rsidRPr="00605F6A" w:rsidRDefault="00674244" w:rsidP="00D84295">
            <w:pPr>
              <w:pStyle w:val="A-ChartHeads"/>
              <w:jc w:val="center"/>
            </w:pPr>
            <w:r w:rsidRPr="00605F6A">
              <w:t>3</w:t>
            </w:r>
          </w:p>
        </w:tc>
        <w:tc>
          <w:tcPr>
            <w:tcW w:w="907" w:type="pct"/>
          </w:tcPr>
          <w:p w:rsidR="00674244" w:rsidRPr="00605F6A" w:rsidRDefault="00674244" w:rsidP="00D84295">
            <w:pPr>
              <w:pStyle w:val="A-ChartHeads"/>
              <w:jc w:val="center"/>
            </w:pPr>
            <w:r w:rsidRPr="00605F6A">
              <w:t>2</w:t>
            </w:r>
          </w:p>
        </w:tc>
        <w:tc>
          <w:tcPr>
            <w:tcW w:w="906" w:type="pct"/>
          </w:tcPr>
          <w:p w:rsidR="00674244" w:rsidRPr="00605F6A" w:rsidRDefault="00674244" w:rsidP="00D84295">
            <w:pPr>
              <w:pStyle w:val="A-ChartHeads"/>
              <w:jc w:val="center"/>
            </w:pPr>
            <w:r w:rsidRPr="00605F6A">
              <w:t>1</w:t>
            </w:r>
          </w:p>
        </w:tc>
      </w:tr>
      <w:tr w:rsidR="00674244" w:rsidRPr="00F44EC7" w:rsidTr="00605F6A">
        <w:trPr>
          <w:trHeight w:val="1403"/>
        </w:trPr>
        <w:tc>
          <w:tcPr>
            <w:tcW w:w="1269" w:type="pct"/>
            <w:vAlign w:val="center"/>
          </w:tcPr>
          <w:p w:rsidR="00674244" w:rsidRPr="00605F6A" w:rsidRDefault="00674244" w:rsidP="00605F6A">
            <w:pPr>
              <w:pStyle w:val="A-ChartHeads"/>
              <w:jc w:val="center"/>
              <w:rPr>
                <w:sz w:val="18"/>
                <w:szCs w:val="18"/>
              </w:rPr>
            </w:pPr>
            <w:r w:rsidRPr="00605F6A">
              <w:rPr>
                <w:sz w:val="18"/>
                <w:szCs w:val="18"/>
              </w:rPr>
              <w:t>Assignment includes all items requested in the instructions.</w:t>
            </w:r>
          </w:p>
        </w:tc>
        <w:tc>
          <w:tcPr>
            <w:tcW w:w="1032" w:type="pct"/>
            <w:vAlign w:val="center"/>
          </w:tcPr>
          <w:p w:rsidR="00674244" w:rsidRPr="00605F6A" w:rsidRDefault="00674244" w:rsidP="00605F6A">
            <w:pPr>
              <w:pStyle w:val="A-ChartHeads"/>
              <w:spacing w:before="120"/>
              <w:jc w:val="center"/>
              <w:rPr>
                <w:b w:val="0"/>
                <w:sz w:val="18"/>
                <w:szCs w:val="18"/>
              </w:rPr>
            </w:pPr>
            <w:r w:rsidRPr="00605F6A">
              <w:rPr>
                <w:b w:val="0"/>
                <w:sz w:val="18"/>
                <w:szCs w:val="18"/>
              </w:rPr>
              <w:t>Assignment includes all items requested, and they are completed above expectations.</w:t>
            </w:r>
          </w:p>
        </w:tc>
        <w:tc>
          <w:tcPr>
            <w:tcW w:w="886" w:type="pct"/>
            <w:vAlign w:val="center"/>
          </w:tcPr>
          <w:p w:rsidR="00674244" w:rsidRPr="00605F6A" w:rsidRDefault="00674244" w:rsidP="00605F6A">
            <w:pPr>
              <w:pStyle w:val="A-ChartHeads"/>
              <w:spacing w:before="120"/>
              <w:jc w:val="center"/>
              <w:rPr>
                <w:b w:val="0"/>
                <w:sz w:val="18"/>
                <w:szCs w:val="18"/>
              </w:rPr>
            </w:pPr>
            <w:r w:rsidRPr="00605F6A">
              <w:rPr>
                <w:b w:val="0"/>
                <w:sz w:val="18"/>
                <w:szCs w:val="18"/>
              </w:rPr>
              <w:t>Assignment includes all items requested.</w:t>
            </w:r>
          </w:p>
        </w:tc>
        <w:tc>
          <w:tcPr>
            <w:tcW w:w="907" w:type="pct"/>
            <w:vAlign w:val="center"/>
          </w:tcPr>
          <w:p w:rsidR="00674244" w:rsidRPr="00605F6A" w:rsidRDefault="00674244" w:rsidP="00605F6A">
            <w:pPr>
              <w:pStyle w:val="A-ChartHeads"/>
              <w:spacing w:before="120"/>
              <w:jc w:val="center"/>
              <w:rPr>
                <w:b w:val="0"/>
                <w:sz w:val="18"/>
                <w:szCs w:val="18"/>
              </w:rPr>
            </w:pPr>
            <w:r w:rsidRPr="00605F6A">
              <w:rPr>
                <w:b w:val="0"/>
                <w:sz w:val="18"/>
                <w:szCs w:val="18"/>
              </w:rPr>
              <w:t>Assignment includes over half of the items requested.</w:t>
            </w:r>
          </w:p>
        </w:tc>
        <w:tc>
          <w:tcPr>
            <w:tcW w:w="906" w:type="pct"/>
            <w:vAlign w:val="center"/>
          </w:tcPr>
          <w:p w:rsidR="00674244" w:rsidRPr="00605F6A" w:rsidRDefault="00674244" w:rsidP="00605F6A">
            <w:pPr>
              <w:pStyle w:val="A-ChartHeads"/>
              <w:spacing w:before="120"/>
              <w:jc w:val="center"/>
              <w:rPr>
                <w:b w:val="0"/>
                <w:sz w:val="18"/>
                <w:szCs w:val="18"/>
              </w:rPr>
            </w:pPr>
            <w:r w:rsidRPr="00605F6A">
              <w:rPr>
                <w:b w:val="0"/>
                <w:sz w:val="18"/>
                <w:szCs w:val="18"/>
              </w:rPr>
              <w:t>Assignment includes less than half of the items requested.</w:t>
            </w:r>
          </w:p>
        </w:tc>
      </w:tr>
      <w:tr w:rsidR="00674244" w:rsidRPr="00F44EC7" w:rsidTr="00605F6A">
        <w:tc>
          <w:tcPr>
            <w:tcW w:w="1269" w:type="pct"/>
            <w:vAlign w:val="center"/>
          </w:tcPr>
          <w:p w:rsidR="00674244" w:rsidRPr="00605F6A" w:rsidRDefault="00674244" w:rsidP="00605F6A">
            <w:pPr>
              <w:pStyle w:val="A-ChartHeads"/>
              <w:jc w:val="center"/>
              <w:rPr>
                <w:sz w:val="18"/>
                <w:szCs w:val="18"/>
              </w:rPr>
            </w:pPr>
            <w:r w:rsidRPr="00605F6A">
              <w:rPr>
                <w:sz w:val="18"/>
                <w:szCs w:val="18"/>
              </w:rPr>
              <w:t xml:space="preserve">Assignment shows understanding of the concept </w:t>
            </w:r>
            <w:r w:rsidRPr="00605F6A">
              <w:rPr>
                <w:i/>
                <w:iCs/>
                <w:sz w:val="18"/>
                <w:szCs w:val="18"/>
              </w:rPr>
              <w:t>in his suffering and death, Jesus stands in solidarity with all humanity.</w:t>
            </w:r>
          </w:p>
        </w:tc>
        <w:tc>
          <w:tcPr>
            <w:tcW w:w="1032" w:type="pct"/>
            <w:vAlign w:val="center"/>
          </w:tcPr>
          <w:p w:rsidR="00674244" w:rsidRPr="00605F6A" w:rsidRDefault="00674244" w:rsidP="00605F6A">
            <w:pPr>
              <w:pStyle w:val="A-ChartHeads"/>
              <w:spacing w:before="120"/>
              <w:jc w:val="center"/>
              <w:rPr>
                <w:b w:val="0"/>
                <w:sz w:val="18"/>
                <w:szCs w:val="18"/>
              </w:rPr>
            </w:pPr>
            <w:r w:rsidRPr="00605F6A">
              <w:rPr>
                <w:b w:val="0"/>
                <w:sz w:val="18"/>
                <w:szCs w:val="18"/>
              </w:rPr>
              <w:t>Assignment shows unusually insightful understanding of this concept.</w:t>
            </w:r>
          </w:p>
        </w:tc>
        <w:tc>
          <w:tcPr>
            <w:tcW w:w="886" w:type="pct"/>
            <w:vAlign w:val="center"/>
          </w:tcPr>
          <w:p w:rsidR="00674244" w:rsidRPr="00605F6A" w:rsidRDefault="00674244" w:rsidP="00605F6A">
            <w:pPr>
              <w:pStyle w:val="A-ChartHeads"/>
              <w:spacing w:before="120"/>
              <w:jc w:val="center"/>
              <w:rPr>
                <w:b w:val="0"/>
                <w:sz w:val="18"/>
                <w:szCs w:val="18"/>
              </w:rPr>
            </w:pPr>
            <w:r w:rsidRPr="00605F6A">
              <w:rPr>
                <w:b w:val="0"/>
                <w:sz w:val="18"/>
                <w:szCs w:val="18"/>
              </w:rPr>
              <w:t>Assignment shows good understanding of this concept.</w:t>
            </w:r>
          </w:p>
        </w:tc>
        <w:tc>
          <w:tcPr>
            <w:tcW w:w="907" w:type="pct"/>
            <w:vAlign w:val="center"/>
          </w:tcPr>
          <w:p w:rsidR="00674244" w:rsidRPr="00605F6A" w:rsidRDefault="00674244" w:rsidP="00605F6A">
            <w:pPr>
              <w:pStyle w:val="A-ChartHeads"/>
              <w:spacing w:before="120"/>
              <w:jc w:val="center"/>
              <w:rPr>
                <w:b w:val="0"/>
                <w:sz w:val="18"/>
                <w:szCs w:val="18"/>
              </w:rPr>
            </w:pPr>
            <w:r w:rsidRPr="00605F6A">
              <w:rPr>
                <w:b w:val="0"/>
                <w:sz w:val="18"/>
                <w:szCs w:val="18"/>
              </w:rPr>
              <w:t>Assignment shows adequate understanding of this concept.</w:t>
            </w:r>
          </w:p>
        </w:tc>
        <w:tc>
          <w:tcPr>
            <w:tcW w:w="906" w:type="pct"/>
            <w:vAlign w:val="center"/>
          </w:tcPr>
          <w:p w:rsidR="00674244" w:rsidRPr="00605F6A" w:rsidRDefault="00674244" w:rsidP="00605F6A">
            <w:pPr>
              <w:pStyle w:val="A-ChartHeads"/>
              <w:spacing w:before="120"/>
              <w:jc w:val="center"/>
              <w:rPr>
                <w:b w:val="0"/>
                <w:sz w:val="18"/>
                <w:szCs w:val="18"/>
              </w:rPr>
            </w:pPr>
            <w:r w:rsidRPr="00605F6A">
              <w:rPr>
                <w:b w:val="0"/>
                <w:sz w:val="18"/>
                <w:szCs w:val="18"/>
              </w:rPr>
              <w:t>Assignment shows little understanding of this concept.</w:t>
            </w:r>
          </w:p>
        </w:tc>
      </w:tr>
      <w:tr w:rsidR="00674244" w:rsidRPr="00F44EC7" w:rsidTr="00605F6A">
        <w:tc>
          <w:tcPr>
            <w:tcW w:w="1269" w:type="pct"/>
            <w:vAlign w:val="center"/>
          </w:tcPr>
          <w:p w:rsidR="00674244" w:rsidRPr="00605F6A" w:rsidRDefault="00674244" w:rsidP="00605F6A">
            <w:pPr>
              <w:pStyle w:val="A-ChartHeads"/>
              <w:jc w:val="center"/>
              <w:rPr>
                <w:sz w:val="18"/>
                <w:szCs w:val="18"/>
              </w:rPr>
            </w:pPr>
            <w:r w:rsidRPr="00605F6A">
              <w:rPr>
                <w:sz w:val="18"/>
                <w:szCs w:val="18"/>
              </w:rPr>
              <w:t xml:space="preserve">Assignment shows understanding of the concept </w:t>
            </w:r>
            <w:r w:rsidRPr="00605F6A">
              <w:rPr>
                <w:i/>
                <w:iCs/>
                <w:sz w:val="18"/>
                <w:szCs w:val="18"/>
              </w:rPr>
              <w:t>we are called to follow the example of Jesus by standing with and serving those who suffer.</w:t>
            </w:r>
          </w:p>
        </w:tc>
        <w:tc>
          <w:tcPr>
            <w:tcW w:w="1032" w:type="pct"/>
            <w:vAlign w:val="center"/>
          </w:tcPr>
          <w:p w:rsidR="00674244" w:rsidRPr="00605F6A" w:rsidRDefault="00674244" w:rsidP="00605F6A">
            <w:pPr>
              <w:pStyle w:val="A-ChartHeads"/>
              <w:spacing w:before="120"/>
              <w:jc w:val="center"/>
              <w:rPr>
                <w:b w:val="0"/>
                <w:sz w:val="18"/>
                <w:szCs w:val="18"/>
              </w:rPr>
            </w:pPr>
            <w:r w:rsidRPr="00605F6A">
              <w:rPr>
                <w:b w:val="0"/>
                <w:sz w:val="18"/>
                <w:szCs w:val="18"/>
              </w:rPr>
              <w:t>Assignment shows unusually insightful understanding of this concept.</w:t>
            </w:r>
          </w:p>
        </w:tc>
        <w:tc>
          <w:tcPr>
            <w:tcW w:w="886" w:type="pct"/>
            <w:vAlign w:val="center"/>
          </w:tcPr>
          <w:p w:rsidR="00674244" w:rsidRPr="00605F6A" w:rsidRDefault="00674244" w:rsidP="00605F6A">
            <w:pPr>
              <w:pStyle w:val="A-ChartHeads"/>
              <w:spacing w:before="120"/>
              <w:jc w:val="center"/>
              <w:rPr>
                <w:b w:val="0"/>
                <w:sz w:val="18"/>
                <w:szCs w:val="18"/>
              </w:rPr>
            </w:pPr>
            <w:r w:rsidRPr="00605F6A">
              <w:rPr>
                <w:b w:val="0"/>
                <w:sz w:val="18"/>
                <w:szCs w:val="18"/>
              </w:rPr>
              <w:t>Assignment shows good understanding of this concept.</w:t>
            </w:r>
          </w:p>
        </w:tc>
        <w:tc>
          <w:tcPr>
            <w:tcW w:w="907" w:type="pct"/>
            <w:vAlign w:val="center"/>
          </w:tcPr>
          <w:p w:rsidR="00674244" w:rsidRPr="00605F6A" w:rsidRDefault="00674244" w:rsidP="00605F6A">
            <w:pPr>
              <w:pStyle w:val="A-ChartHeads"/>
              <w:spacing w:before="120"/>
              <w:jc w:val="center"/>
              <w:rPr>
                <w:b w:val="0"/>
                <w:sz w:val="18"/>
                <w:szCs w:val="18"/>
              </w:rPr>
            </w:pPr>
            <w:r w:rsidRPr="00605F6A">
              <w:rPr>
                <w:b w:val="0"/>
                <w:sz w:val="18"/>
                <w:szCs w:val="18"/>
              </w:rPr>
              <w:t>Assignment shows adequate understanding of this concept.</w:t>
            </w:r>
          </w:p>
        </w:tc>
        <w:tc>
          <w:tcPr>
            <w:tcW w:w="906" w:type="pct"/>
            <w:vAlign w:val="center"/>
          </w:tcPr>
          <w:p w:rsidR="00674244" w:rsidRPr="00605F6A" w:rsidRDefault="00674244" w:rsidP="00605F6A">
            <w:pPr>
              <w:pStyle w:val="A-ChartHeads"/>
              <w:spacing w:before="120"/>
              <w:jc w:val="center"/>
              <w:rPr>
                <w:b w:val="0"/>
                <w:sz w:val="18"/>
                <w:szCs w:val="18"/>
              </w:rPr>
            </w:pPr>
            <w:r w:rsidRPr="00605F6A">
              <w:rPr>
                <w:b w:val="0"/>
                <w:sz w:val="18"/>
                <w:szCs w:val="18"/>
              </w:rPr>
              <w:t>Assignment shows little understanding of this concept.</w:t>
            </w:r>
          </w:p>
        </w:tc>
      </w:tr>
      <w:tr w:rsidR="00674244" w:rsidRPr="00F44EC7" w:rsidTr="00605F6A">
        <w:tc>
          <w:tcPr>
            <w:tcW w:w="1269" w:type="pct"/>
            <w:vAlign w:val="center"/>
          </w:tcPr>
          <w:p w:rsidR="00674244" w:rsidRPr="00605F6A" w:rsidRDefault="00674244" w:rsidP="00605F6A">
            <w:pPr>
              <w:pStyle w:val="A-ChartHeads"/>
              <w:jc w:val="center"/>
              <w:rPr>
                <w:sz w:val="18"/>
                <w:szCs w:val="18"/>
              </w:rPr>
            </w:pPr>
            <w:r w:rsidRPr="00605F6A">
              <w:rPr>
                <w:sz w:val="18"/>
                <w:szCs w:val="18"/>
              </w:rPr>
              <w:t xml:space="preserve">Assignment shows understanding of the concept </w:t>
            </w:r>
            <w:r w:rsidRPr="00605F6A">
              <w:rPr>
                <w:i/>
                <w:iCs/>
                <w:sz w:val="18"/>
                <w:szCs w:val="18"/>
              </w:rPr>
              <w:t>Jesus gives us a powerful example of redemptive suffering: suffering willingly taken on for the good of others.</w:t>
            </w:r>
          </w:p>
        </w:tc>
        <w:tc>
          <w:tcPr>
            <w:tcW w:w="1032" w:type="pct"/>
            <w:vAlign w:val="center"/>
          </w:tcPr>
          <w:p w:rsidR="00674244" w:rsidRPr="00605F6A" w:rsidRDefault="00674244" w:rsidP="00605F6A">
            <w:pPr>
              <w:pStyle w:val="A-ChartHeads"/>
              <w:spacing w:before="120"/>
              <w:jc w:val="center"/>
              <w:rPr>
                <w:b w:val="0"/>
                <w:sz w:val="18"/>
                <w:szCs w:val="18"/>
              </w:rPr>
            </w:pPr>
            <w:r w:rsidRPr="00605F6A">
              <w:rPr>
                <w:b w:val="0"/>
                <w:sz w:val="18"/>
                <w:szCs w:val="18"/>
              </w:rPr>
              <w:t>Assignment shows unusually insightful understanding of this concept.</w:t>
            </w:r>
          </w:p>
        </w:tc>
        <w:tc>
          <w:tcPr>
            <w:tcW w:w="886" w:type="pct"/>
            <w:vAlign w:val="center"/>
          </w:tcPr>
          <w:p w:rsidR="00674244" w:rsidRPr="00605F6A" w:rsidRDefault="00674244" w:rsidP="00605F6A">
            <w:pPr>
              <w:pStyle w:val="A-ChartHeads"/>
              <w:spacing w:before="120"/>
              <w:jc w:val="center"/>
              <w:rPr>
                <w:b w:val="0"/>
                <w:sz w:val="18"/>
                <w:szCs w:val="18"/>
              </w:rPr>
            </w:pPr>
            <w:r w:rsidRPr="00605F6A">
              <w:rPr>
                <w:b w:val="0"/>
                <w:sz w:val="18"/>
                <w:szCs w:val="18"/>
              </w:rPr>
              <w:t>Assignment shows good understanding of this concept.</w:t>
            </w:r>
          </w:p>
        </w:tc>
        <w:tc>
          <w:tcPr>
            <w:tcW w:w="907" w:type="pct"/>
            <w:vAlign w:val="center"/>
          </w:tcPr>
          <w:p w:rsidR="00674244" w:rsidRPr="00605F6A" w:rsidRDefault="00674244" w:rsidP="00605F6A">
            <w:pPr>
              <w:pStyle w:val="A-ChartHeads"/>
              <w:spacing w:before="120"/>
              <w:jc w:val="center"/>
              <w:rPr>
                <w:b w:val="0"/>
                <w:sz w:val="18"/>
                <w:szCs w:val="18"/>
              </w:rPr>
            </w:pPr>
            <w:r w:rsidRPr="00605F6A">
              <w:rPr>
                <w:b w:val="0"/>
                <w:sz w:val="18"/>
                <w:szCs w:val="18"/>
              </w:rPr>
              <w:t>Assignment shows adequate understanding of this concept.</w:t>
            </w:r>
          </w:p>
        </w:tc>
        <w:tc>
          <w:tcPr>
            <w:tcW w:w="906" w:type="pct"/>
            <w:vAlign w:val="center"/>
          </w:tcPr>
          <w:p w:rsidR="00674244" w:rsidRPr="00605F6A" w:rsidRDefault="00674244" w:rsidP="00605F6A">
            <w:pPr>
              <w:pStyle w:val="A-ChartHeads"/>
              <w:spacing w:before="120"/>
              <w:jc w:val="center"/>
              <w:rPr>
                <w:b w:val="0"/>
                <w:sz w:val="18"/>
                <w:szCs w:val="18"/>
              </w:rPr>
            </w:pPr>
            <w:r w:rsidRPr="00605F6A">
              <w:rPr>
                <w:b w:val="0"/>
                <w:sz w:val="18"/>
                <w:szCs w:val="18"/>
              </w:rPr>
              <w:t>Assignment shows little understanding of this concept.</w:t>
            </w:r>
          </w:p>
        </w:tc>
      </w:tr>
      <w:tr w:rsidR="00674244" w:rsidRPr="00D84295" w:rsidTr="00605F6A">
        <w:tc>
          <w:tcPr>
            <w:tcW w:w="1269" w:type="pct"/>
            <w:vAlign w:val="center"/>
          </w:tcPr>
          <w:p w:rsidR="00674244" w:rsidRPr="00605F6A" w:rsidRDefault="00674244" w:rsidP="00605F6A">
            <w:pPr>
              <w:pStyle w:val="A-ChartHeads"/>
              <w:jc w:val="center"/>
              <w:rPr>
                <w:bCs/>
                <w:sz w:val="18"/>
                <w:szCs w:val="18"/>
              </w:rPr>
            </w:pPr>
            <w:r w:rsidRPr="00605F6A">
              <w:rPr>
                <w:bCs/>
                <w:sz w:val="18"/>
                <w:szCs w:val="18"/>
              </w:rPr>
              <w:t xml:space="preserve">Assignment shows understanding of the concept </w:t>
            </w:r>
            <w:r w:rsidRPr="00605F6A">
              <w:rPr>
                <w:bCs/>
                <w:i/>
                <w:iCs/>
                <w:sz w:val="18"/>
                <w:szCs w:val="18"/>
              </w:rPr>
              <w:t>when viewed through the eyes of faith, suffering presents us with a unique opportunity to see and experience God’s grace.</w:t>
            </w:r>
          </w:p>
        </w:tc>
        <w:tc>
          <w:tcPr>
            <w:tcW w:w="1032" w:type="pct"/>
            <w:vAlign w:val="center"/>
          </w:tcPr>
          <w:p w:rsidR="00674244" w:rsidRPr="00605F6A" w:rsidRDefault="00674244" w:rsidP="00605F6A">
            <w:pPr>
              <w:pStyle w:val="A-ChartHeads"/>
              <w:spacing w:before="120"/>
              <w:jc w:val="center"/>
              <w:rPr>
                <w:b w:val="0"/>
                <w:sz w:val="18"/>
                <w:szCs w:val="18"/>
              </w:rPr>
            </w:pPr>
            <w:r w:rsidRPr="00605F6A">
              <w:rPr>
                <w:b w:val="0"/>
                <w:sz w:val="18"/>
                <w:szCs w:val="18"/>
              </w:rPr>
              <w:t>Assignment shows unusually insightful understanding of this concept.</w:t>
            </w:r>
          </w:p>
        </w:tc>
        <w:tc>
          <w:tcPr>
            <w:tcW w:w="886" w:type="pct"/>
            <w:vAlign w:val="center"/>
          </w:tcPr>
          <w:p w:rsidR="00674244" w:rsidRPr="00605F6A" w:rsidRDefault="00674244" w:rsidP="00605F6A">
            <w:pPr>
              <w:pStyle w:val="A-ChartHeads"/>
              <w:spacing w:before="120"/>
              <w:jc w:val="center"/>
              <w:rPr>
                <w:b w:val="0"/>
                <w:sz w:val="18"/>
                <w:szCs w:val="18"/>
              </w:rPr>
            </w:pPr>
            <w:r w:rsidRPr="00605F6A">
              <w:rPr>
                <w:b w:val="0"/>
                <w:sz w:val="18"/>
                <w:szCs w:val="18"/>
              </w:rPr>
              <w:t>Assignment shows good understanding of this concept.</w:t>
            </w:r>
          </w:p>
        </w:tc>
        <w:tc>
          <w:tcPr>
            <w:tcW w:w="907" w:type="pct"/>
            <w:vAlign w:val="center"/>
          </w:tcPr>
          <w:p w:rsidR="00674244" w:rsidRPr="00605F6A" w:rsidRDefault="00674244" w:rsidP="00605F6A">
            <w:pPr>
              <w:pStyle w:val="A-ChartHeads"/>
              <w:spacing w:before="120"/>
              <w:jc w:val="center"/>
              <w:rPr>
                <w:b w:val="0"/>
                <w:sz w:val="18"/>
                <w:szCs w:val="18"/>
              </w:rPr>
            </w:pPr>
            <w:r w:rsidRPr="00605F6A">
              <w:rPr>
                <w:b w:val="0"/>
                <w:sz w:val="18"/>
                <w:szCs w:val="18"/>
              </w:rPr>
              <w:t>Assignment shows adequate understanding of this concept.</w:t>
            </w:r>
          </w:p>
        </w:tc>
        <w:tc>
          <w:tcPr>
            <w:tcW w:w="906" w:type="pct"/>
            <w:vAlign w:val="center"/>
          </w:tcPr>
          <w:p w:rsidR="00674244" w:rsidRPr="00605F6A" w:rsidRDefault="00674244" w:rsidP="00605F6A">
            <w:pPr>
              <w:pStyle w:val="A-ChartHeads"/>
              <w:spacing w:before="120"/>
              <w:jc w:val="center"/>
              <w:rPr>
                <w:b w:val="0"/>
                <w:sz w:val="18"/>
                <w:szCs w:val="18"/>
              </w:rPr>
            </w:pPr>
            <w:r w:rsidRPr="00605F6A">
              <w:rPr>
                <w:b w:val="0"/>
                <w:sz w:val="18"/>
                <w:szCs w:val="18"/>
              </w:rPr>
              <w:t>Assignment shows little understanding of this concept.</w:t>
            </w:r>
          </w:p>
        </w:tc>
      </w:tr>
      <w:tr w:rsidR="00674244" w:rsidRPr="00F44EC7" w:rsidTr="00605F6A">
        <w:trPr>
          <w:trHeight w:val="917"/>
        </w:trPr>
        <w:tc>
          <w:tcPr>
            <w:tcW w:w="1269" w:type="pct"/>
            <w:vAlign w:val="center"/>
          </w:tcPr>
          <w:p w:rsidR="00674244" w:rsidRPr="00605F6A" w:rsidRDefault="00674244" w:rsidP="00605F6A">
            <w:pPr>
              <w:pStyle w:val="A-ChartText"/>
              <w:spacing w:before="120"/>
              <w:jc w:val="center"/>
              <w:rPr>
                <w:b/>
                <w:szCs w:val="18"/>
              </w:rPr>
            </w:pPr>
            <w:r w:rsidRPr="00605F6A">
              <w:rPr>
                <w:b/>
                <w:szCs w:val="18"/>
              </w:rPr>
              <w:t>Assignment uses proper grammar, spelling, and diction.</w:t>
            </w:r>
          </w:p>
        </w:tc>
        <w:tc>
          <w:tcPr>
            <w:tcW w:w="1032" w:type="pct"/>
            <w:vAlign w:val="center"/>
          </w:tcPr>
          <w:p w:rsidR="00674244" w:rsidRPr="00605F6A" w:rsidRDefault="00674244" w:rsidP="00605F6A">
            <w:pPr>
              <w:pStyle w:val="A-ChartText"/>
              <w:spacing w:before="120"/>
              <w:jc w:val="center"/>
              <w:rPr>
                <w:szCs w:val="18"/>
              </w:rPr>
            </w:pPr>
            <w:r w:rsidRPr="00605F6A">
              <w:rPr>
                <w:szCs w:val="18"/>
              </w:rPr>
              <w:t>Assignment has no errors in grammar, spelling, or diction.</w:t>
            </w:r>
          </w:p>
        </w:tc>
        <w:tc>
          <w:tcPr>
            <w:tcW w:w="886" w:type="pct"/>
            <w:vAlign w:val="center"/>
          </w:tcPr>
          <w:p w:rsidR="00674244" w:rsidRPr="00605F6A" w:rsidRDefault="00674244" w:rsidP="00605F6A">
            <w:pPr>
              <w:pStyle w:val="A-ChartText"/>
              <w:spacing w:before="120"/>
              <w:jc w:val="center"/>
              <w:rPr>
                <w:szCs w:val="18"/>
              </w:rPr>
            </w:pPr>
            <w:r w:rsidRPr="00605F6A">
              <w:rPr>
                <w:szCs w:val="18"/>
              </w:rPr>
              <w:t>Assignment has one error in grammar, spelling, or diction.</w:t>
            </w:r>
          </w:p>
        </w:tc>
        <w:tc>
          <w:tcPr>
            <w:tcW w:w="907" w:type="pct"/>
            <w:vAlign w:val="center"/>
          </w:tcPr>
          <w:p w:rsidR="00674244" w:rsidRPr="00605F6A" w:rsidRDefault="00674244" w:rsidP="00605F6A">
            <w:pPr>
              <w:pStyle w:val="A-ChartText"/>
              <w:spacing w:before="120"/>
              <w:jc w:val="center"/>
              <w:rPr>
                <w:szCs w:val="18"/>
              </w:rPr>
            </w:pPr>
            <w:r w:rsidRPr="00605F6A">
              <w:rPr>
                <w:szCs w:val="18"/>
              </w:rPr>
              <w:t>Assignment has two errors in grammar, spelling, or diction.</w:t>
            </w:r>
          </w:p>
        </w:tc>
        <w:tc>
          <w:tcPr>
            <w:tcW w:w="906" w:type="pct"/>
            <w:vAlign w:val="center"/>
          </w:tcPr>
          <w:p w:rsidR="00674244" w:rsidRPr="00605F6A" w:rsidRDefault="00674244" w:rsidP="00605F6A">
            <w:pPr>
              <w:pStyle w:val="A-ChartText"/>
              <w:spacing w:before="120"/>
              <w:jc w:val="center"/>
              <w:rPr>
                <w:szCs w:val="18"/>
              </w:rPr>
            </w:pPr>
            <w:r w:rsidRPr="00605F6A">
              <w:rPr>
                <w:szCs w:val="18"/>
              </w:rPr>
              <w:t>Assignment has more than two errors in grammar, spelling, or diction.</w:t>
            </w:r>
          </w:p>
        </w:tc>
      </w:tr>
      <w:tr w:rsidR="00674244" w:rsidRPr="00F44EC7" w:rsidTr="00605F6A">
        <w:trPr>
          <w:trHeight w:val="1223"/>
        </w:trPr>
        <w:tc>
          <w:tcPr>
            <w:tcW w:w="1269" w:type="pct"/>
            <w:vAlign w:val="center"/>
          </w:tcPr>
          <w:p w:rsidR="00674244" w:rsidRPr="00605F6A" w:rsidRDefault="00674244" w:rsidP="00605F6A">
            <w:pPr>
              <w:pStyle w:val="A-ChartText"/>
              <w:spacing w:before="120"/>
              <w:jc w:val="center"/>
              <w:rPr>
                <w:b/>
                <w:szCs w:val="18"/>
              </w:rPr>
            </w:pPr>
            <w:r w:rsidRPr="00605F6A">
              <w:rPr>
                <w:b/>
                <w:szCs w:val="18"/>
              </w:rPr>
              <w:t>Assignment uses its assigned or chosen media effectively.</w:t>
            </w:r>
          </w:p>
        </w:tc>
        <w:tc>
          <w:tcPr>
            <w:tcW w:w="1032" w:type="pct"/>
            <w:vAlign w:val="center"/>
          </w:tcPr>
          <w:p w:rsidR="00674244" w:rsidRPr="00605F6A" w:rsidRDefault="00674244" w:rsidP="00605F6A">
            <w:pPr>
              <w:pStyle w:val="A-ChartText"/>
              <w:spacing w:before="120"/>
              <w:jc w:val="center"/>
              <w:rPr>
                <w:szCs w:val="18"/>
              </w:rPr>
            </w:pPr>
            <w:r w:rsidRPr="00605F6A">
              <w:rPr>
                <w:szCs w:val="18"/>
              </w:rPr>
              <w:t>Assignment uses its assigned or chosen media in a way that greatly enhances it.</w:t>
            </w:r>
          </w:p>
        </w:tc>
        <w:tc>
          <w:tcPr>
            <w:tcW w:w="886" w:type="pct"/>
            <w:vAlign w:val="center"/>
          </w:tcPr>
          <w:p w:rsidR="00674244" w:rsidRPr="00605F6A" w:rsidRDefault="00674244" w:rsidP="00605F6A">
            <w:pPr>
              <w:pStyle w:val="A-ChartText"/>
              <w:spacing w:before="120"/>
              <w:jc w:val="center"/>
              <w:rPr>
                <w:szCs w:val="18"/>
              </w:rPr>
            </w:pPr>
            <w:r w:rsidRPr="00605F6A">
              <w:rPr>
                <w:szCs w:val="18"/>
              </w:rPr>
              <w:t>Assignment uses its assigned or chosen media effectively.</w:t>
            </w:r>
          </w:p>
        </w:tc>
        <w:tc>
          <w:tcPr>
            <w:tcW w:w="907" w:type="pct"/>
            <w:vAlign w:val="center"/>
          </w:tcPr>
          <w:p w:rsidR="00D84295" w:rsidRPr="00605F6A" w:rsidRDefault="00674244" w:rsidP="00605F6A">
            <w:pPr>
              <w:pStyle w:val="A-ChartText"/>
              <w:spacing w:before="120"/>
              <w:jc w:val="center"/>
              <w:rPr>
                <w:szCs w:val="18"/>
              </w:rPr>
            </w:pPr>
            <w:r w:rsidRPr="00605F6A">
              <w:rPr>
                <w:szCs w:val="18"/>
              </w:rPr>
              <w:t>Assignment uses its assigned or chosen media somewhat effectively.</w:t>
            </w:r>
          </w:p>
        </w:tc>
        <w:tc>
          <w:tcPr>
            <w:tcW w:w="906" w:type="pct"/>
            <w:vAlign w:val="center"/>
          </w:tcPr>
          <w:p w:rsidR="00674244" w:rsidRPr="00605F6A" w:rsidRDefault="00674244" w:rsidP="00605F6A">
            <w:pPr>
              <w:pStyle w:val="A-ChartText"/>
              <w:spacing w:before="120"/>
              <w:jc w:val="center"/>
              <w:rPr>
                <w:szCs w:val="18"/>
              </w:rPr>
            </w:pPr>
            <w:r w:rsidRPr="00605F6A">
              <w:rPr>
                <w:szCs w:val="18"/>
              </w:rPr>
              <w:t>Assignment uses its assigned or chosen media ineffectively.</w:t>
            </w:r>
          </w:p>
        </w:tc>
      </w:tr>
      <w:tr w:rsidR="00674244" w:rsidRPr="00F44EC7" w:rsidTr="00605F6A">
        <w:trPr>
          <w:trHeight w:val="665"/>
        </w:trPr>
        <w:tc>
          <w:tcPr>
            <w:tcW w:w="1269" w:type="pct"/>
            <w:vAlign w:val="center"/>
          </w:tcPr>
          <w:p w:rsidR="00674244" w:rsidRPr="00605F6A" w:rsidRDefault="00674244" w:rsidP="00605F6A">
            <w:pPr>
              <w:pStyle w:val="A-ChartText"/>
              <w:spacing w:before="120"/>
              <w:jc w:val="center"/>
              <w:rPr>
                <w:b/>
                <w:szCs w:val="18"/>
              </w:rPr>
            </w:pPr>
            <w:r w:rsidRPr="00605F6A">
              <w:rPr>
                <w:b/>
                <w:szCs w:val="18"/>
              </w:rPr>
              <w:t>Assignment is neatly done.</w:t>
            </w:r>
          </w:p>
        </w:tc>
        <w:tc>
          <w:tcPr>
            <w:tcW w:w="1032" w:type="pct"/>
            <w:vAlign w:val="center"/>
          </w:tcPr>
          <w:p w:rsidR="00674244" w:rsidRPr="00605F6A" w:rsidRDefault="00674244" w:rsidP="00605F6A">
            <w:pPr>
              <w:pStyle w:val="A-ChartText"/>
              <w:spacing w:before="120"/>
              <w:jc w:val="center"/>
              <w:rPr>
                <w:szCs w:val="18"/>
              </w:rPr>
            </w:pPr>
            <w:r w:rsidRPr="00605F6A">
              <w:rPr>
                <w:szCs w:val="18"/>
              </w:rPr>
              <w:t>Assignment is not only neat but is exceptionally creative.</w:t>
            </w:r>
          </w:p>
        </w:tc>
        <w:tc>
          <w:tcPr>
            <w:tcW w:w="886" w:type="pct"/>
            <w:vAlign w:val="center"/>
          </w:tcPr>
          <w:p w:rsidR="00674244" w:rsidRPr="00605F6A" w:rsidRDefault="00674244" w:rsidP="00605F6A">
            <w:pPr>
              <w:pStyle w:val="A-ChartText"/>
              <w:spacing w:before="120"/>
              <w:jc w:val="center"/>
              <w:rPr>
                <w:szCs w:val="18"/>
              </w:rPr>
            </w:pPr>
            <w:r w:rsidRPr="00605F6A">
              <w:rPr>
                <w:szCs w:val="18"/>
              </w:rPr>
              <w:t>Assignment is neatly done.</w:t>
            </w:r>
          </w:p>
        </w:tc>
        <w:tc>
          <w:tcPr>
            <w:tcW w:w="907" w:type="pct"/>
            <w:vAlign w:val="center"/>
          </w:tcPr>
          <w:p w:rsidR="00674244" w:rsidRPr="00605F6A" w:rsidRDefault="00674244" w:rsidP="00605F6A">
            <w:pPr>
              <w:pStyle w:val="A-ChartText"/>
              <w:spacing w:before="120"/>
              <w:jc w:val="center"/>
              <w:rPr>
                <w:szCs w:val="18"/>
              </w:rPr>
            </w:pPr>
            <w:r w:rsidRPr="00605F6A">
              <w:rPr>
                <w:szCs w:val="18"/>
              </w:rPr>
              <w:t>Assignment is neat for the most part.</w:t>
            </w:r>
          </w:p>
        </w:tc>
        <w:tc>
          <w:tcPr>
            <w:tcW w:w="906" w:type="pct"/>
            <w:vAlign w:val="center"/>
          </w:tcPr>
          <w:p w:rsidR="00674244" w:rsidRPr="00605F6A" w:rsidRDefault="00674244" w:rsidP="00605F6A">
            <w:pPr>
              <w:pStyle w:val="A-ChartText"/>
              <w:spacing w:before="120"/>
              <w:jc w:val="center"/>
              <w:rPr>
                <w:szCs w:val="18"/>
              </w:rPr>
            </w:pPr>
            <w:r w:rsidRPr="00605F6A">
              <w:rPr>
                <w:szCs w:val="18"/>
              </w:rPr>
              <w:t>Assignment is not neat.</w:t>
            </w:r>
          </w:p>
        </w:tc>
      </w:tr>
    </w:tbl>
    <w:p w:rsidR="00674244" w:rsidRPr="009E15E5" w:rsidRDefault="00674244" w:rsidP="00605F6A">
      <w:bookmarkStart w:id="0" w:name="_GoBack"/>
      <w:bookmarkEnd w:id="0"/>
    </w:p>
    <w:sectPr w:rsidR="00674244" w:rsidRPr="009E15E5" w:rsidSect="00A258E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44" w:rsidRDefault="00674244" w:rsidP="004D0079">
      <w:r>
        <w:separator/>
      </w:r>
    </w:p>
    <w:p w:rsidR="00674244" w:rsidRDefault="00674244"/>
  </w:endnote>
  <w:endnote w:type="continuationSeparator" w:id="0">
    <w:p w:rsidR="00674244" w:rsidRDefault="00674244" w:rsidP="004D0079">
      <w:r>
        <w:continuationSeparator/>
      </w:r>
    </w:p>
    <w:p w:rsidR="00674244" w:rsidRDefault="006742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244" w:rsidRPr="00F82D2A" w:rsidRDefault="00605F6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674244" w:rsidRPr="00A45110" w:rsidRDefault="0067424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A4511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674244" w:rsidRPr="000318AE" w:rsidRDefault="00674244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45110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A4511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A4511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C40142" w:rsidRPr="00C4014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TX001407</w:t>
                </w:r>
              </w:p>
              <w:p w:rsidR="00674244" w:rsidRPr="000318AE" w:rsidRDefault="00674244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244" w:rsidRDefault="00605F6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674244" w:rsidRPr="00A45110" w:rsidRDefault="0067424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A4511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674244" w:rsidRPr="000318AE" w:rsidRDefault="00674244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45110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A4511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A4511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C40142" w:rsidRPr="00C4014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TX001407</w:t>
                </w:r>
              </w:p>
              <w:p w:rsidR="00674244" w:rsidRPr="000E1ADA" w:rsidRDefault="0067424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44" w:rsidRDefault="00674244" w:rsidP="004D0079">
      <w:r>
        <w:separator/>
      </w:r>
    </w:p>
    <w:p w:rsidR="00674244" w:rsidRDefault="00674244"/>
  </w:footnote>
  <w:footnote w:type="continuationSeparator" w:id="0">
    <w:p w:rsidR="00674244" w:rsidRDefault="00674244" w:rsidP="004D0079">
      <w:r>
        <w:continuationSeparator/>
      </w:r>
    </w:p>
    <w:p w:rsidR="00674244" w:rsidRDefault="006742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244" w:rsidRDefault="00D84295" w:rsidP="00D84295">
    <w:pPr>
      <w:pStyle w:val="A-Header-articletitlepage2"/>
      <w:rPr>
        <w:rFonts w:cs="Times New Roman"/>
      </w:rPr>
    </w:pPr>
    <w:r w:rsidRPr="00D84295">
      <w:t>Rubric for Final Performance Tasks for Unit 6</w:t>
    </w:r>
    <w:r w:rsidR="00674244">
      <w:tab/>
    </w:r>
    <w:r w:rsidR="00674244" w:rsidRPr="00F82D2A">
      <w:t xml:space="preserve">Page | </w:t>
    </w:r>
    <w:r w:rsidR="00351690">
      <w:fldChar w:fldCharType="begin"/>
    </w:r>
    <w:r w:rsidR="00C40142">
      <w:instrText xml:space="preserve"> PAGE   \* MERGEFORMAT </w:instrText>
    </w:r>
    <w:r w:rsidR="00351690">
      <w:fldChar w:fldCharType="separate"/>
    </w:r>
    <w:r w:rsidR="00605F6A">
      <w:rPr>
        <w:noProof/>
      </w:rPr>
      <w:t>2</w:t>
    </w:r>
    <w:r w:rsidR="00351690">
      <w:rPr>
        <w:noProof/>
      </w:rPr>
      <w:fldChar w:fldCharType="end"/>
    </w:r>
  </w:p>
  <w:p w:rsidR="00674244" w:rsidRDefault="006742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244" w:rsidRPr="00C40142" w:rsidRDefault="00C40142" w:rsidP="00C40142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3AEB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554A6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2077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3ED0"/>
    <w:rsid w:val="002F78AB"/>
    <w:rsid w:val="003037EB"/>
    <w:rsid w:val="0031278E"/>
    <w:rsid w:val="003145A2"/>
    <w:rsid w:val="00315221"/>
    <w:rsid w:val="003157D0"/>
    <w:rsid w:val="003236A3"/>
    <w:rsid w:val="00326542"/>
    <w:rsid w:val="00330C69"/>
    <w:rsid w:val="003365CF"/>
    <w:rsid w:val="00340334"/>
    <w:rsid w:val="003477AC"/>
    <w:rsid w:val="00351690"/>
    <w:rsid w:val="0037014E"/>
    <w:rsid w:val="003739CB"/>
    <w:rsid w:val="00373E72"/>
    <w:rsid w:val="0038139E"/>
    <w:rsid w:val="00385490"/>
    <w:rsid w:val="003B0E7A"/>
    <w:rsid w:val="003D381C"/>
    <w:rsid w:val="003D4C40"/>
    <w:rsid w:val="003E24F6"/>
    <w:rsid w:val="003E51E0"/>
    <w:rsid w:val="003F5CF4"/>
    <w:rsid w:val="00405DC9"/>
    <w:rsid w:val="00405F6D"/>
    <w:rsid w:val="00414D05"/>
    <w:rsid w:val="00416A83"/>
    <w:rsid w:val="00420031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4F0FDB"/>
    <w:rsid w:val="00500FAD"/>
    <w:rsid w:val="0050251D"/>
    <w:rsid w:val="00512FE3"/>
    <w:rsid w:val="005243AC"/>
    <w:rsid w:val="00535A03"/>
    <w:rsid w:val="00545244"/>
    <w:rsid w:val="00555CB8"/>
    <w:rsid w:val="00555EA6"/>
    <w:rsid w:val="0058460F"/>
    <w:rsid w:val="005A3BAC"/>
    <w:rsid w:val="005A4359"/>
    <w:rsid w:val="005A6944"/>
    <w:rsid w:val="005E0C08"/>
    <w:rsid w:val="005F599B"/>
    <w:rsid w:val="0060248C"/>
    <w:rsid w:val="00605F6A"/>
    <w:rsid w:val="006067CC"/>
    <w:rsid w:val="00606E83"/>
    <w:rsid w:val="00614B48"/>
    <w:rsid w:val="00623829"/>
    <w:rsid w:val="00624A61"/>
    <w:rsid w:val="006328D4"/>
    <w:rsid w:val="00645A10"/>
    <w:rsid w:val="00652A68"/>
    <w:rsid w:val="006609CF"/>
    <w:rsid w:val="00670AE9"/>
    <w:rsid w:val="00674244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70242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21311"/>
    <w:rsid w:val="00847B4C"/>
    <w:rsid w:val="008541FB"/>
    <w:rsid w:val="0085547F"/>
    <w:rsid w:val="00861A93"/>
    <w:rsid w:val="00883D20"/>
    <w:rsid w:val="008948CB"/>
    <w:rsid w:val="008A5FEE"/>
    <w:rsid w:val="008B14A0"/>
    <w:rsid w:val="008C2FC3"/>
    <w:rsid w:val="008D10BC"/>
    <w:rsid w:val="008F12F7"/>
    <w:rsid w:val="008F22A0"/>
    <w:rsid w:val="008F58B2"/>
    <w:rsid w:val="009064EC"/>
    <w:rsid w:val="009077AE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258E4"/>
    <w:rsid w:val="00A45110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0142"/>
    <w:rsid w:val="00C4361D"/>
    <w:rsid w:val="00C50BCE"/>
    <w:rsid w:val="00C6161A"/>
    <w:rsid w:val="00C760F8"/>
    <w:rsid w:val="00C76C12"/>
    <w:rsid w:val="00C91156"/>
    <w:rsid w:val="00C94EE8"/>
    <w:rsid w:val="00CA013D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36D65"/>
    <w:rsid w:val="00D45298"/>
    <w:rsid w:val="00D57D5E"/>
    <w:rsid w:val="00D64EB1"/>
    <w:rsid w:val="00D80DBD"/>
    <w:rsid w:val="00D82358"/>
    <w:rsid w:val="00D83EE1"/>
    <w:rsid w:val="00D84295"/>
    <w:rsid w:val="00D974A5"/>
    <w:rsid w:val="00DB4EA7"/>
    <w:rsid w:val="00DC08C5"/>
    <w:rsid w:val="00DD28A2"/>
    <w:rsid w:val="00E02EAF"/>
    <w:rsid w:val="00E069BA"/>
    <w:rsid w:val="00E127ED"/>
    <w:rsid w:val="00E12E92"/>
    <w:rsid w:val="00E16237"/>
    <w:rsid w:val="00E2045E"/>
    <w:rsid w:val="00E43BE7"/>
    <w:rsid w:val="00E7545A"/>
    <w:rsid w:val="00E7683C"/>
    <w:rsid w:val="00EB1125"/>
    <w:rsid w:val="00EC358B"/>
    <w:rsid w:val="00EC52EC"/>
    <w:rsid w:val="00EC793D"/>
    <w:rsid w:val="00EE07AB"/>
    <w:rsid w:val="00EE0D45"/>
    <w:rsid w:val="00EE658A"/>
    <w:rsid w:val="00EF441F"/>
    <w:rsid w:val="00F06D17"/>
    <w:rsid w:val="00F208A0"/>
    <w:rsid w:val="00F352E1"/>
    <w:rsid w:val="00F40A11"/>
    <w:rsid w:val="00F443B7"/>
    <w:rsid w:val="00F447FB"/>
    <w:rsid w:val="00F44EC7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D84295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D84295"/>
    <w:pPr>
      <w:spacing w:before="320" w:after="120" w:line="276" w:lineRule="auto"/>
    </w:pPr>
    <w:rPr>
      <w:rFonts w:ascii="Arial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D84295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D84295"/>
    <w:pPr>
      <w:spacing w:before="440" w:after="120" w:line="276" w:lineRule="auto"/>
    </w:pPr>
    <w:rPr>
      <w:rFonts w:ascii="Arial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D84295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D84295"/>
    <w:pPr>
      <w:spacing w:before="440" w:after="200"/>
    </w:pPr>
    <w:rPr>
      <w:rFonts w:ascii="Arial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D84295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D84295"/>
    <w:pPr>
      <w:spacing w:before="440" w:after="160"/>
    </w:pPr>
    <w:rPr>
      <w:rFonts w:ascii="Arial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D84295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D84295"/>
    <w:pPr>
      <w:spacing w:before="280" w:after="120"/>
    </w:pPr>
    <w:rPr>
      <w:rFonts w:ascii="Arial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D84295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D84295"/>
    <w:pPr>
      <w:spacing w:line="276" w:lineRule="auto"/>
      <w:ind w:left="806" w:hanging="360"/>
    </w:pPr>
    <w:rPr>
      <w:rFonts w:ascii="Arial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D84295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D84295"/>
    <w:pPr>
      <w:spacing w:line="276" w:lineRule="auto"/>
      <w:ind w:left="360" w:hanging="360"/>
    </w:pPr>
    <w:rPr>
      <w:rFonts w:ascii="Arial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D84295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D84295"/>
    <w:pPr>
      <w:spacing w:line="276" w:lineRule="auto"/>
      <w:ind w:left="1080" w:hanging="360"/>
    </w:pPr>
    <w:rPr>
      <w:rFonts w:ascii="Arial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D84295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D84295"/>
    <w:pPr>
      <w:spacing w:before="240" w:after="120"/>
    </w:pPr>
    <w:rPr>
      <w:rFonts w:ascii="Arial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D84295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8429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D84295"/>
    <w:pPr>
      <w:spacing w:line="276" w:lineRule="auto"/>
      <w:ind w:left="806" w:hanging="360"/>
    </w:pPr>
    <w:rPr>
      <w:rFonts w:ascii="Arial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D84295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D84295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D84295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D84295"/>
    <w:pPr>
      <w:spacing w:after="240" w:line="276" w:lineRule="auto"/>
    </w:pPr>
    <w:rPr>
      <w:rFonts w:ascii="Arial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D84295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D84295"/>
    <w:pPr>
      <w:tabs>
        <w:tab w:val="left" w:pos="450"/>
      </w:tabs>
      <w:spacing w:line="276" w:lineRule="auto"/>
    </w:pPr>
    <w:rPr>
      <w:rFonts w:ascii="Arial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D84295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D84295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D84295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D84295"/>
    <w:pPr>
      <w:tabs>
        <w:tab w:val="left" w:pos="450"/>
      </w:tabs>
      <w:spacing w:line="276" w:lineRule="auto"/>
      <w:ind w:left="1080"/>
    </w:pPr>
    <w:rPr>
      <w:rFonts w:ascii="Arial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D84295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D84295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D84295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D84295"/>
    <w:pPr>
      <w:spacing w:after="160" w:line="276" w:lineRule="auto"/>
      <w:jc w:val="center"/>
    </w:pPr>
    <w:rPr>
      <w:rFonts w:ascii="Arial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D84295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D84295"/>
    <w:pPr>
      <w:spacing w:after="0" w:line="240" w:lineRule="auto"/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D84295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D84295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D84295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D84295"/>
    <w:rPr>
      <w:rFonts w:ascii="Arial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D84295"/>
    <w:rPr>
      <w:rFonts w:ascii="Arial" w:hAnsi="Arial" w:cs="Arial"/>
      <w:sz w:val="18"/>
    </w:rPr>
  </w:style>
  <w:style w:type="paragraph" w:customStyle="1" w:styleId="A-Extract">
    <w:name w:val="A- Extract"/>
    <w:basedOn w:val="Normal"/>
    <w:qFormat/>
    <w:rsid w:val="00D84295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D84295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D84295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D84295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D84295"/>
    <w:pPr>
      <w:numPr>
        <w:numId w:val="19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D84295"/>
    <w:pPr>
      <w:numPr>
        <w:numId w:val="20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D84295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qFormat/>
    <w:rsid w:val="00D84295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D84295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D84295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locked/>
    <w:rsid w:val="00821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131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21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131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2292</Characters>
  <Application>Microsoft Office Word</Application>
  <DocSecurity>0</DocSecurity>
  <Lines>19</Lines>
  <Paragraphs>5</Paragraphs>
  <ScaleCrop>false</ScaleCrop>
  <Company>Brooke Saron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cyang</cp:lastModifiedBy>
  <cp:revision>7</cp:revision>
  <cp:lastPrinted>2010-01-08T18:19:00Z</cp:lastPrinted>
  <dcterms:created xsi:type="dcterms:W3CDTF">2010-08-09T19:14:00Z</dcterms:created>
  <dcterms:modified xsi:type="dcterms:W3CDTF">2010-12-02T21:30:00Z</dcterms:modified>
</cp:coreProperties>
</file>