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A" w:rsidRPr="004E667A" w:rsidRDefault="009739D7" w:rsidP="006D1555">
      <w:pPr>
        <w:pStyle w:val="A-BH"/>
      </w:pPr>
      <w:bookmarkStart w:id="0" w:name="_GoBack"/>
      <w:bookmarkEnd w:id="0"/>
      <w:r>
        <w:t>Scripture</w:t>
      </w:r>
      <w:r w:rsidR="004E667A" w:rsidRPr="004E667A">
        <w:t xml:space="preserve"> and Tradition</w:t>
      </w:r>
    </w:p>
    <w:p w:rsidR="004E667A" w:rsidRPr="004E667A" w:rsidRDefault="004E667A" w:rsidP="006D1555">
      <w:pPr>
        <w:pStyle w:val="A-FH"/>
      </w:pPr>
      <w:r w:rsidRPr="004E667A">
        <w:t>The Eucharist</w:t>
      </w:r>
    </w:p>
    <w:p w:rsidR="004E667A" w:rsidRPr="004E667A" w:rsidRDefault="004E667A" w:rsidP="006D1555">
      <w:pPr>
        <w:pStyle w:val="A-Text"/>
      </w:pPr>
      <w:r w:rsidRPr="004E667A">
        <w:t>Exodus 16:4–7</w:t>
      </w:r>
    </w:p>
    <w:p w:rsidR="004E667A" w:rsidRPr="004E667A" w:rsidRDefault="004E667A" w:rsidP="006D1555">
      <w:pPr>
        <w:pStyle w:val="A-Text"/>
      </w:pPr>
      <w:r w:rsidRPr="004E667A">
        <w:t>Exodus 29:1–9</w:t>
      </w:r>
    </w:p>
    <w:p w:rsidR="004E667A" w:rsidRPr="004E667A" w:rsidRDefault="004E667A" w:rsidP="006D1555">
      <w:pPr>
        <w:pStyle w:val="A-Text"/>
      </w:pPr>
      <w:r w:rsidRPr="004E667A">
        <w:t xml:space="preserve">Matthew 14:13–21 </w:t>
      </w:r>
    </w:p>
    <w:p w:rsidR="004E667A" w:rsidRPr="004E667A" w:rsidRDefault="004E667A" w:rsidP="006D1555">
      <w:pPr>
        <w:pStyle w:val="A-Text"/>
      </w:pPr>
      <w:r w:rsidRPr="004E667A">
        <w:t>John 6:54–56</w:t>
      </w:r>
    </w:p>
    <w:p w:rsidR="004E667A" w:rsidRPr="004E667A" w:rsidRDefault="004E667A" w:rsidP="006D1555">
      <w:pPr>
        <w:pStyle w:val="A-FH"/>
      </w:pPr>
      <w:r w:rsidRPr="004E667A">
        <w:t>Baptism</w:t>
      </w:r>
    </w:p>
    <w:p w:rsidR="004E667A" w:rsidRPr="004E667A" w:rsidRDefault="004E667A" w:rsidP="006D1555">
      <w:pPr>
        <w:pStyle w:val="A-Text"/>
      </w:pPr>
      <w:r w:rsidRPr="004E667A">
        <w:t>Joshua 3:14–17</w:t>
      </w:r>
    </w:p>
    <w:p w:rsidR="004E667A" w:rsidRPr="004E667A" w:rsidRDefault="004E667A" w:rsidP="006D1555">
      <w:pPr>
        <w:pStyle w:val="A-Text"/>
      </w:pPr>
      <w:r w:rsidRPr="004E667A">
        <w:t>Matthew 28:19</w:t>
      </w:r>
    </w:p>
    <w:p w:rsidR="004E667A" w:rsidRPr="004E667A" w:rsidRDefault="004E667A" w:rsidP="006D1555">
      <w:pPr>
        <w:pStyle w:val="A-Text"/>
      </w:pPr>
      <w:r w:rsidRPr="004E667A">
        <w:t>John 3:5</w:t>
      </w:r>
    </w:p>
    <w:p w:rsidR="004E667A" w:rsidRPr="004E667A" w:rsidRDefault="004E667A" w:rsidP="006D1555">
      <w:pPr>
        <w:pStyle w:val="A-Text"/>
      </w:pPr>
      <w:r w:rsidRPr="004E667A">
        <w:t>Acts of the Apostles 8:38</w:t>
      </w:r>
    </w:p>
    <w:p w:rsidR="004E667A" w:rsidRPr="004E667A" w:rsidRDefault="002C65C3" w:rsidP="006D1555">
      <w:pPr>
        <w:pStyle w:val="A-Text"/>
        <w:rPr>
          <w:rFonts w:cs="StoneSans-Semibold"/>
        </w:rPr>
      </w:pPr>
      <w:r>
        <w:rPr>
          <w:rFonts w:cs="StoneSans-Semibold"/>
        </w:rPr>
        <w:t>(C</w:t>
      </w:r>
      <w:r w:rsidR="004E667A">
        <w:rPr>
          <w:rFonts w:cs="StoneSans-Semibold"/>
        </w:rPr>
        <w:t xml:space="preserve">H) </w:t>
      </w:r>
      <w:r w:rsidR="004E667A" w:rsidRPr="004E667A">
        <w:rPr>
          <w:rFonts w:cs="StoneSans-Semibold"/>
        </w:rPr>
        <w:t>Healing</w:t>
      </w:r>
    </w:p>
    <w:p w:rsidR="004E667A" w:rsidRPr="004E667A" w:rsidRDefault="004E667A" w:rsidP="006D1555">
      <w:pPr>
        <w:pStyle w:val="A-Text"/>
      </w:pPr>
      <w:r w:rsidRPr="004E667A">
        <w:t>Mark 6:13</w:t>
      </w:r>
    </w:p>
    <w:p w:rsidR="004E667A" w:rsidRPr="004E667A" w:rsidRDefault="004E667A" w:rsidP="006D1555">
      <w:pPr>
        <w:pStyle w:val="A-Text"/>
      </w:pPr>
      <w:r w:rsidRPr="004E667A">
        <w:t>Mark 16:18</w:t>
      </w:r>
    </w:p>
    <w:p w:rsidR="004E667A" w:rsidRPr="004E667A" w:rsidRDefault="004E667A" w:rsidP="006D1555">
      <w:pPr>
        <w:pStyle w:val="A-Text"/>
      </w:pPr>
      <w:r w:rsidRPr="004E667A">
        <w:t>James 5:14–15</w:t>
      </w:r>
    </w:p>
    <w:p w:rsidR="004E667A" w:rsidRPr="004E667A" w:rsidRDefault="004E667A" w:rsidP="006D1555">
      <w:pPr>
        <w:pStyle w:val="A-FH"/>
      </w:pPr>
      <w:r w:rsidRPr="004E667A">
        <w:t>Confirmation</w:t>
      </w:r>
    </w:p>
    <w:p w:rsidR="004E667A" w:rsidRPr="004E667A" w:rsidRDefault="004E667A" w:rsidP="006D1555">
      <w:pPr>
        <w:pStyle w:val="A-Text"/>
      </w:pPr>
      <w:r w:rsidRPr="004E667A">
        <w:t>Isaiah 61:1–2</w:t>
      </w:r>
    </w:p>
    <w:p w:rsidR="004E667A" w:rsidRPr="004E667A" w:rsidRDefault="004E667A" w:rsidP="006D1555">
      <w:pPr>
        <w:pStyle w:val="A-Text"/>
      </w:pPr>
      <w:r w:rsidRPr="004E667A">
        <w:t>Matthew 3:16</w:t>
      </w:r>
    </w:p>
    <w:p w:rsidR="004E667A" w:rsidRPr="004E667A" w:rsidRDefault="004E667A" w:rsidP="006D1555">
      <w:pPr>
        <w:pStyle w:val="A-Text"/>
      </w:pPr>
      <w:r w:rsidRPr="004E667A">
        <w:t>John 14:16–17</w:t>
      </w:r>
    </w:p>
    <w:p w:rsidR="004E667A" w:rsidRPr="004E667A" w:rsidRDefault="004E667A" w:rsidP="006D1555">
      <w:pPr>
        <w:pStyle w:val="A-Text"/>
      </w:pPr>
      <w:r w:rsidRPr="004E667A">
        <w:t>Acts of the Apostles 2:1–13</w:t>
      </w:r>
    </w:p>
    <w:p w:rsidR="004E667A" w:rsidRPr="004E667A" w:rsidRDefault="004E667A" w:rsidP="006D1555">
      <w:pPr>
        <w:pStyle w:val="A-FH"/>
      </w:pPr>
      <w:r w:rsidRPr="004E667A">
        <w:t>The Teaching Authority of the Apostolate</w:t>
      </w:r>
    </w:p>
    <w:p w:rsidR="004E667A" w:rsidRPr="004E667A" w:rsidRDefault="004E667A" w:rsidP="006D1555">
      <w:pPr>
        <w:pStyle w:val="A-Text"/>
      </w:pPr>
      <w:r w:rsidRPr="004E667A">
        <w:t>Matthew 28:16–20</w:t>
      </w:r>
    </w:p>
    <w:p w:rsidR="004E667A" w:rsidRPr="004E667A" w:rsidRDefault="004E667A" w:rsidP="006D1555">
      <w:pPr>
        <w:pStyle w:val="A-Text"/>
      </w:pPr>
      <w:r w:rsidRPr="004E667A">
        <w:t>2 Thessalonians 2:15</w:t>
      </w:r>
    </w:p>
    <w:p w:rsidR="004E667A" w:rsidRPr="004E667A" w:rsidRDefault="004E667A" w:rsidP="006D1555">
      <w:pPr>
        <w:pStyle w:val="A-Text"/>
      </w:pPr>
      <w:r w:rsidRPr="004E667A">
        <w:t>1 Timothy 3:15</w:t>
      </w:r>
    </w:p>
    <w:p w:rsidR="004E667A" w:rsidRPr="004E667A" w:rsidRDefault="004E667A" w:rsidP="006D1555">
      <w:pPr>
        <w:pStyle w:val="A-FH"/>
      </w:pPr>
      <w:r w:rsidRPr="004E667A">
        <w:t>Jesus Christ: True God and True Man</w:t>
      </w:r>
    </w:p>
    <w:p w:rsidR="004E667A" w:rsidRPr="004E667A" w:rsidRDefault="004E667A" w:rsidP="006D1555">
      <w:pPr>
        <w:pStyle w:val="A-Text"/>
      </w:pPr>
      <w:r w:rsidRPr="004E667A">
        <w:t>Matthew 17:5</w:t>
      </w:r>
    </w:p>
    <w:p w:rsidR="004E667A" w:rsidRPr="004E667A" w:rsidRDefault="004E667A" w:rsidP="006D1555">
      <w:pPr>
        <w:pStyle w:val="A-Text"/>
      </w:pPr>
      <w:r w:rsidRPr="004E667A">
        <w:t>Luke 1:31–32</w:t>
      </w:r>
    </w:p>
    <w:p w:rsidR="004E667A" w:rsidRPr="004E667A" w:rsidRDefault="004E667A" w:rsidP="006D1555">
      <w:pPr>
        <w:pStyle w:val="A-Text"/>
      </w:pPr>
      <w:r w:rsidRPr="004E667A">
        <w:t>Philippians 2:9–11</w:t>
      </w:r>
    </w:p>
    <w:p w:rsidR="004E667A" w:rsidRDefault="004E667A" w:rsidP="006D1555">
      <w:pPr>
        <w:pStyle w:val="A-FH"/>
      </w:pPr>
      <w:r w:rsidRPr="004E667A">
        <w:t>Additional Scripture Connections</w:t>
      </w:r>
    </w:p>
    <w:sectPr w:rsidR="004E667A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39" w:rsidRDefault="000F0C39" w:rsidP="004D0079">
      <w:r>
        <w:separator/>
      </w:r>
    </w:p>
  </w:endnote>
  <w:endnote w:type="continuationSeparator" w:id="0">
    <w:p w:rsidR="000F0C39" w:rsidRDefault="000F0C3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D635E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65C3" w:rsidRDefault="002C65C3" w:rsidP="002C65C3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65C3" w:rsidRPr="002C65C3" w:rsidRDefault="002C65C3" w:rsidP="002C65C3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X003172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 wp14:anchorId="5CB0039F" wp14:editId="6787D77B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D635E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X7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2C65C3" w:rsidRDefault="00F05C5F" w:rsidP="002C65C3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0A58D2" w:rsidRPr="00C13FD7">
                  <w:t>T</w:t>
                </w:r>
                <w:r w:rsidR="000B5BDF">
                  <w:t>X00</w:t>
                </w:r>
                <w:r w:rsidR="002C65C3">
                  <w:t>3172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 wp14:anchorId="61627906" wp14:editId="19C9D83D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39" w:rsidRDefault="000F0C39" w:rsidP="004D0079">
      <w:r>
        <w:separator/>
      </w:r>
    </w:p>
  </w:footnote>
  <w:footnote w:type="continuationSeparator" w:id="0">
    <w:p w:rsidR="000F0C39" w:rsidRDefault="000F0C3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9739D7" w:rsidP="001379AD">
    <w:pPr>
      <w:pStyle w:val="A-Header-articletitlepage2"/>
    </w:pPr>
    <w:r>
      <w:t>Scripture and Tradition</w:t>
    </w:r>
    <w:r w:rsidR="00CA154C">
      <w:tab/>
    </w:r>
    <w:r w:rsidR="00CA154C" w:rsidRPr="00F82D2A">
      <w:t xml:space="preserve">Page | </w:t>
    </w:r>
    <w:r w:rsidR="005004A2">
      <w:fldChar w:fldCharType="begin"/>
    </w:r>
    <w:r w:rsidR="00A02B0A">
      <w:instrText xml:space="preserve"> PAGE   \* MERGEFORMAT </w:instrText>
    </w:r>
    <w:r w:rsidR="005004A2">
      <w:fldChar w:fldCharType="separate"/>
    </w:r>
    <w:r w:rsidR="006D1555">
      <w:rPr>
        <w:noProof/>
      </w:rPr>
      <w:t>2</w:t>
    </w:r>
    <w:r w:rsidR="005004A2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0C39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3601B"/>
    <w:rsid w:val="00254E02"/>
    <w:rsid w:val="00261080"/>
    <w:rsid w:val="00265087"/>
    <w:rsid w:val="00272AE8"/>
    <w:rsid w:val="00284A63"/>
    <w:rsid w:val="00292C4F"/>
    <w:rsid w:val="002A2CA8"/>
    <w:rsid w:val="002A4E6A"/>
    <w:rsid w:val="002C65C3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0634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4E667A"/>
    <w:rsid w:val="005004A2"/>
    <w:rsid w:val="00500FAD"/>
    <w:rsid w:val="00531037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1555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15A8"/>
    <w:rsid w:val="00945A73"/>
    <w:rsid w:val="009563C5"/>
    <w:rsid w:val="00972002"/>
    <w:rsid w:val="009739D7"/>
    <w:rsid w:val="009812C0"/>
    <w:rsid w:val="009A45DD"/>
    <w:rsid w:val="009D36BA"/>
    <w:rsid w:val="009E5788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C1E13"/>
    <w:rsid w:val="00BC4453"/>
    <w:rsid w:val="00BD06B0"/>
    <w:rsid w:val="00BD6876"/>
    <w:rsid w:val="00BE3E0E"/>
    <w:rsid w:val="00BF4EE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773E"/>
    <w:rsid w:val="00CE7F8F"/>
    <w:rsid w:val="00D04A29"/>
    <w:rsid w:val="00D105EA"/>
    <w:rsid w:val="00D14D22"/>
    <w:rsid w:val="00D20157"/>
    <w:rsid w:val="00D45298"/>
    <w:rsid w:val="00D57D5E"/>
    <w:rsid w:val="00D635E3"/>
    <w:rsid w:val="00D63C6D"/>
    <w:rsid w:val="00D64EB1"/>
    <w:rsid w:val="00D80DBD"/>
    <w:rsid w:val="00D82358"/>
    <w:rsid w:val="00D83EE1"/>
    <w:rsid w:val="00DB0351"/>
    <w:rsid w:val="00DB4EA7"/>
    <w:rsid w:val="00DD28A2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D1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6D1555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6D1555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6D1555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6D1555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D1555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D1555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6D1555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6D1555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6D1555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6D1555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6D155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6D1555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6D1555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6D1555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D1555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D1555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D1555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D1555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D1555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D1555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D1555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D1555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6D1555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6D155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6D1555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6D155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6D1555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6D1555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6D1555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6D1555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D1555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D1555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D1555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D1555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D1555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D1555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D1555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D1555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D1555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D1555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6D1555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6D1555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6D1555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6D1555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6D1555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6D1555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6D1555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6D155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6D1555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6D1555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6D1555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6D1555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6D1555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6D1555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6D1555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6D1555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6D1555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6D1555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6D1555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6D1555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6D1555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6D1555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6D1555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6D1555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6D1555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8460-DE3A-4002-A07B-4D2362FF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7</cp:revision>
  <cp:lastPrinted>2013-01-21T23:39:00Z</cp:lastPrinted>
  <dcterms:created xsi:type="dcterms:W3CDTF">2012-11-14T18:51:00Z</dcterms:created>
  <dcterms:modified xsi:type="dcterms:W3CDTF">2013-01-21T23:39:00Z</dcterms:modified>
</cp:coreProperties>
</file>